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bidi w:val="0"/>
        <w:ind w:left="0" w:leftChars="0"/>
        <w:rPr>
          <w:rFonts w:hint="default" w:ascii="Times New Roman" w:hAnsi="Times New Roman" w:cs="Times New Roman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center"/>
        <w:textAlignment w:val="baseline"/>
        <w:rPr>
          <w:rFonts w:hint="eastAsia" w:ascii="Times New Roman" w:hAnsi="Times New Roman" w:eastAsia="方正小标宋简体" w:cs="方正小标宋简体"/>
          <w:spacing w:val="8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center"/>
        <w:textAlignment w:val="baseline"/>
        <w:rPr>
          <w:rFonts w:hint="eastAsia" w:ascii="Times New Roman" w:hAnsi="Times New Roman" w:eastAsia="方正小标宋简体" w:cs="方正小标宋简体"/>
          <w:spacing w:val="7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pacing w:val="8"/>
          <w:sz w:val="44"/>
          <w:szCs w:val="44"/>
        </w:rPr>
        <w:t>威海市</w:t>
      </w:r>
      <w:r>
        <w:rPr>
          <w:rFonts w:hint="eastAsia" w:ascii="Times New Roman" w:hAnsi="Times New Roman" w:eastAsia="方正小标宋简体" w:cs="方正小标宋简体"/>
          <w:spacing w:val="8"/>
          <w:sz w:val="44"/>
          <w:szCs w:val="44"/>
          <w:lang w:val="en-US" w:eastAsia="zh-CN"/>
        </w:rPr>
        <w:t>文登区</w:t>
      </w:r>
      <w:r>
        <w:rPr>
          <w:rFonts w:hint="eastAsia" w:ascii="Times New Roman" w:hAnsi="Times New Roman" w:eastAsia="方正小标宋简体" w:cs="方正小标宋简体"/>
          <w:spacing w:val="8"/>
          <w:sz w:val="44"/>
          <w:szCs w:val="44"/>
        </w:rPr>
        <w:t>民政</w:t>
      </w:r>
      <w:r>
        <w:rPr>
          <w:rFonts w:hint="eastAsia" w:ascii="Times New Roman" w:hAnsi="Times New Roman" w:eastAsia="方正小标宋简体" w:cs="方正小标宋简体"/>
          <w:spacing w:val="7"/>
          <w:sz w:val="44"/>
          <w:szCs w:val="44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center"/>
        <w:textAlignment w:val="baseline"/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pacing w:val="18"/>
          <w:sz w:val="44"/>
          <w:szCs w:val="44"/>
        </w:rPr>
        <w:t>关</w:t>
      </w:r>
      <w:r>
        <w:rPr>
          <w:rFonts w:hint="eastAsia" w:ascii="Times New Roman" w:hAnsi="Times New Roman" w:eastAsia="方正小标宋简体" w:cs="方正小标宋简体"/>
          <w:spacing w:val="11"/>
          <w:sz w:val="44"/>
          <w:szCs w:val="44"/>
        </w:rPr>
        <w:t>于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印发《威海市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val="en-US" w:eastAsia="zh-CN"/>
        </w:rPr>
        <w:t>文登区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星级农村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val="en-US" w:eastAsia="zh-CN"/>
        </w:rPr>
        <w:t>幸福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餐桌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center"/>
        <w:textAlignment w:val="baseline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创建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val="en-US" w:eastAsia="zh-CN"/>
        </w:rPr>
        <w:t>工作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方案》的通</w:t>
      </w:r>
      <w:r>
        <w:rPr>
          <w:rFonts w:hint="eastAsia" w:ascii="Times New Roman" w:hAnsi="Times New Roman" w:eastAsia="方正小标宋简体" w:cs="方正小标宋简体"/>
          <w:spacing w:val="7"/>
          <w:sz w:val="44"/>
          <w:szCs w:val="44"/>
        </w:rPr>
        <w:t>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both"/>
        <w:textAlignment w:val="baseline"/>
        <w:rPr>
          <w:rFonts w:hint="eastAsia" w:ascii="Times New Roman" w:hAnsi="Times New Roman" w:eastAsia="仿宋_GB2312" w:cs="仿宋_GB2312"/>
          <w:spacing w:val="-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pacing w:val="-1"/>
          <w:sz w:val="32"/>
          <w:szCs w:val="32"/>
          <w:lang w:val="en-US" w:eastAsia="zh-CN"/>
        </w:rPr>
        <w:t>各镇、各街道民生保障服务中心，金山综合服务中心社会事务科：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jc w:val="both"/>
        <w:textAlignment w:val="baseline"/>
        <w:rPr>
          <w:rFonts w:hint="eastAsia" w:ascii="Times New Roman" w:hAnsi="Times New Roman" w:eastAsia="仿宋_GB2312" w:cs="仿宋_GB2312"/>
          <w:spacing w:val="8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为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进一步加强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规范管理运行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提高服务水平，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val="en-US" w:eastAsia="zh-CN"/>
        </w:rPr>
        <w:t>促进睦邻互助养老模式推广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  <w:lang w:val="en-US" w:eastAsia="zh-CN"/>
        </w:rPr>
        <w:t>现将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《威海市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文登区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星级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创建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工作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方</w:t>
      </w:r>
      <w:r>
        <w:rPr>
          <w:rFonts w:hint="eastAsia" w:ascii="Times New Roman" w:hAnsi="Times New Roman" w:eastAsia="仿宋_GB2312" w:cs="仿宋_GB2312"/>
          <w:spacing w:val="16"/>
          <w:sz w:val="32"/>
          <w:szCs w:val="32"/>
        </w:rPr>
        <w:t>案》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印发给你们，请结合实际，认真抓好落实。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jc w:val="both"/>
        <w:textAlignment w:val="baseline"/>
        <w:rPr>
          <w:rFonts w:hint="eastAsia" w:ascii="Times New Roman" w:hAnsi="Times New Roman" w:eastAsia="仿宋_GB2312" w:cs="仿宋_GB2312"/>
          <w:spacing w:val="8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right"/>
        <w:textAlignment w:val="baseline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威海市文登区民政局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right"/>
        <w:textAlignment w:val="baseline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2023年4月20日            </w:t>
      </w:r>
    </w:p>
    <w:p>
      <w:pPr>
        <w:keepNext w:val="0"/>
        <w:keepLines w:val="0"/>
        <w:pageBreakBefore w:val="0"/>
        <w:widowControl w:val="0"/>
        <w:kinsoku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center"/>
        <w:textAlignment w:val="baseline"/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spacing w:val="16"/>
          <w:sz w:val="44"/>
          <w:szCs w:val="44"/>
        </w:rPr>
        <w:t>威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海市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val="en-US" w:eastAsia="zh-CN"/>
        </w:rPr>
        <w:t>文登区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center"/>
        <w:textAlignment w:val="baseline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星级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eastAsia="zh-CN"/>
        </w:rPr>
        <w:t>农村幸福餐桌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创建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  <w:lang w:val="en-US" w:eastAsia="zh-CN"/>
        </w:rPr>
        <w:t>工作</w:t>
      </w:r>
      <w:r>
        <w:rPr>
          <w:rFonts w:hint="eastAsia" w:ascii="Times New Roman" w:hAnsi="Times New Roman" w:eastAsia="方正小标宋简体" w:cs="方正小标宋简体"/>
          <w:spacing w:val="9"/>
          <w:sz w:val="44"/>
          <w:szCs w:val="44"/>
        </w:rPr>
        <w:t>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jc w:val="both"/>
        <w:textAlignment w:val="baseline"/>
        <w:rPr>
          <w:rFonts w:hint="eastAsia" w:ascii="Times New Roman" w:hAnsi="Times New Roman" w:eastAsia="仿宋_GB2312" w:cs="仿宋_GB2312"/>
          <w:spacing w:val="8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为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进一步加强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规范管理运行，提高服务水平，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val="en-US" w:eastAsia="zh-CN"/>
        </w:rPr>
        <w:t>促进睦邻互助养老模式推广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根据《威海市星级农村幸福餐桌创建活动实施方案》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在全市开展星级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创建活动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  <w:lang w:val="en-US" w:eastAsia="zh-CN"/>
        </w:rPr>
        <w:t>的要求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  <w:lang w:val="en-US" w:eastAsia="zh-CN"/>
        </w:rPr>
        <w:t>结合我区实际，制定工作方案如下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68" w:firstLineChars="200"/>
        <w:jc w:val="both"/>
        <w:textAlignment w:val="baseline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pacing w:val="7"/>
          <w:position w:val="4"/>
          <w:sz w:val="32"/>
          <w:szCs w:val="32"/>
        </w:rPr>
        <w:t>一、总体要求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8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2"/>
          <w:sz w:val="32"/>
          <w:szCs w:val="32"/>
        </w:rPr>
        <w:t>以整体有效解决</w:t>
      </w:r>
      <w:r>
        <w:rPr>
          <w:rFonts w:hint="eastAsia" w:ascii="Times New Roman" w:hAnsi="Times New Roman" w:eastAsia="仿宋_GB2312" w:cs="仿宋_GB2312"/>
          <w:spacing w:val="2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2"/>
          <w:sz w:val="32"/>
          <w:szCs w:val="32"/>
        </w:rPr>
        <w:t>规范运营问题为目标，坚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持系</w:t>
      </w:r>
      <w:r>
        <w:rPr>
          <w:rFonts w:hint="eastAsia" w:ascii="Times New Roman" w:hAnsi="Times New Roman" w:eastAsia="仿宋_GB2312" w:cs="仿宋_GB2312"/>
          <w:spacing w:val="12"/>
          <w:sz w:val="32"/>
          <w:szCs w:val="32"/>
        </w:rPr>
        <w:t>统观念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整体谋划、统筹推进，强化组织领导，整合各类资源，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加强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管理，提升助餐服务水平，不断满足农村老年</w:t>
      </w:r>
      <w:r>
        <w:rPr>
          <w:rFonts w:hint="eastAsia" w:ascii="Times New Roman" w:hAnsi="Times New Roman" w:eastAsia="仿宋_GB2312" w:cs="仿宋_GB2312"/>
          <w:spacing w:val="11"/>
          <w:sz w:val="32"/>
          <w:szCs w:val="32"/>
        </w:rPr>
        <w:t>人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就餐服务需求，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val="en-US" w:eastAsia="zh-CN"/>
        </w:rPr>
        <w:t>促进睦邻互助养老模式推广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持续提升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  <w:lang w:val="en-US" w:eastAsia="zh-CN"/>
        </w:rPr>
        <w:t>全区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农村群众获得感、幸福感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  <w:lang w:val="en-US" w:eastAsia="zh-CN"/>
        </w:rPr>
        <w:t>安全感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68" w:firstLineChars="200"/>
        <w:jc w:val="both"/>
        <w:textAlignment w:val="baseline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pacing w:val="7"/>
          <w:position w:val="2"/>
          <w:sz w:val="32"/>
          <w:szCs w:val="32"/>
        </w:rPr>
        <w:t>二、创建标准</w:t>
      </w:r>
    </w:p>
    <w:p>
      <w:pPr>
        <w:keepNext w:val="0"/>
        <w:keepLines w:val="0"/>
        <w:pageBreakBefore w:val="0"/>
        <w:widowControl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星级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创建包含基本要求、管理要求、食品要求、其他安全要求、捐款捐物要求、保障要求六大方面39项指标，共计100分。星级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分为一星、二星、三星等次，其中一星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指标得分应为70—79分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含70分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，二星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指标得分应为80—89分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含80分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，三星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z w:val="32"/>
          <w:szCs w:val="32"/>
        </w:rPr>
        <w:t>指标得分应为90分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含90分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68" w:firstLineChars="200"/>
        <w:jc w:val="both"/>
        <w:textAlignment w:val="baseline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pacing w:val="7"/>
          <w:sz w:val="32"/>
          <w:szCs w:val="32"/>
        </w:rPr>
        <w:t>三、创建步</w:t>
      </w:r>
      <w:r>
        <w:rPr>
          <w:rFonts w:hint="eastAsia" w:ascii="Times New Roman" w:hAnsi="Times New Roman" w:eastAsia="黑体" w:cs="黑体"/>
          <w:spacing w:val="5"/>
          <w:sz w:val="32"/>
          <w:szCs w:val="32"/>
        </w:rPr>
        <w:t>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12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-7"/>
          <w:sz w:val="32"/>
          <w:szCs w:val="32"/>
        </w:rPr>
        <w:t>星</w:t>
      </w:r>
      <w:r>
        <w:rPr>
          <w:rFonts w:hint="eastAsia" w:ascii="Times New Roman" w:hAnsi="Times New Roman" w:eastAsia="仿宋_GB2312" w:cs="仿宋_GB2312"/>
          <w:spacing w:val="-5"/>
          <w:sz w:val="32"/>
          <w:szCs w:val="32"/>
        </w:rPr>
        <w:t>级</w:t>
      </w:r>
      <w:r>
        <w:rPr>
          <w:rFonts w:hint="eastAsia" w:ascii="Times New Roman" w:hAnsi="Times New Roman" w:eastAsia="仿宋_GB2312" w:cs="仿宋_GB2312"/>
          <w:spacing w:val="-5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-5"/>
          <w:sz w:val="32"/>
          <w:szCs w:val="32"/>
        </w:rPr>
        <w:t>创建采取自下而上、逐级推荐、审核抽查、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公示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认定的方式进行。各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镇街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含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各镇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、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各街道、金山综合服务中心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，下</w:t>
      </w:r>
      <w:r>
        <w:rPr>
          <w:rFonts w:hint="eastAsia" w:ascii="Times New Roman" w:hAnsi="Times New Roman" w:eastAsia="仿宋_GB2312" w:cs="仿宋_GB2312"/>
          <w:spacing w:val="-1"/>
          <w:sz w:val="32"/>
          <w:szCs w:val="32"/>
        </w:rPr>
        <w:t>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仿宋_GB2312"/>
          <w:sz w:val="32"/>
          <w:szCs w:val="32"/>
        </w:rPr>
        <w:t>民政部门会同相关部门，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按照</w:t>
      </w:r>
      <w:r>
        <w:rPr>
          <w:rFonts w:hint="eastAsia" w:ascii="Times New Roman" w:hAnsi="Times New Roman" w:eastAsia="仿宋_GB2312" w:cs="仿宋_GB2312"/>
          <w:sz w:val="32"/>
          <w:szCs w:val="32"/>
        </w:rPr>
        <w:t>创建工作方案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要求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扎实有效开展创建活动。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36" w:firstLineChars="200"/>
        <w:jc w:val="both"/>
        <w:textAlignment w:val="baseline"/>
        <w:rPr>
          <w:rFonts w:hint="default" w:ascii="Times New Roman" w:hAnsi="Times New Roman" w:eastAsia="楷体_GB2312" w:cs="楷体_GB2312"/>
          <w:spacing w:val="-1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spacing w:val="-1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楷体_GB2312"/>
          <w:spacing w:val="-1"/>
          <w:sz w:val="32"/>
          <w:szCs w:val="32"/>
          <w:lang w:val="en-US" w:eastAsia="zh-CN"/>
        </w:rPr>
        <w:t>自评申报。</w:t>
      </w:r>
      <w:r>
        <w:rPr>
          <w:rFonts w:hint="eastAsia" w:ascii="Times New Roman" w:hAnsi="Times New Roman" w:eastAsia="仿宋_GB2312" w:cs="仿宋_GB2312"/>
          <w:spacing w:val="-1"/>
          <w:sz w:val="32"/>
          <w:szCs w:val="32"/>
          <w:lang w:val="en-US" w:eastAsia="zh-CN"/>
        </w:rPr>
        <w:t>各村根据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</w:rPr>
        <w:t>《威海市文登区星级农村幸福餐桌创建指标及评分细则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》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</w:rPr>
        <w:t>见附件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  <w:lang w:eastAsia="zh-CN"/>
        </w:rPr>
        <w:t>）自评，根据自评得分情况向镇街申报相应星级。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36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-1"/>
          <w:sz w:val="32"/>
          <w:szCs w:val="32"/>
          <w:lang w:val="en-US" w:eastAsia="zh-CN"/>
        </w:rPr>
        <w:t>（二）</w:t>
      </w:r>
      <w:r>
        <w:rPr>
          <w:rFonts w:hint="eastAsia" w:ascii="Times New Roman" w:hAnsi="Times New Roman" w:eastAsia="楷体_GB2312" w:cs="楷体_GB2312"/>
          <w:spacing w:val="-1"/>
          <w:sz w:val="32"/>
          <w:szCs w:val="32"/>
        </w:rPr>
        <w:t>创建申报。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各镇街结合区域实际，7月底前，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确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定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拟推荐的星级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名单，向区民政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局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进行推荐</w:t>
      </w:r>
      <w:r>
        <w:rPr>
          <w:rFonts w:hint="eastAsia" w:ascii="Times New Roman" w:hAnsi="Times New Roman" w:eastAsia="仿宋_GB2312" w:cs="仿宋_GB2312"/>
          <w:spacing w:val="-14"/>
          <w:sz w:val="32"/>
          <w:szCs w:val="32"/>
        </w:rPr>
        <w:t>申报。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64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spacing w:val="6"/>
          <w:sz w:val="32"/>
          <w:szCs w:val="32"/>
          <w:lang w:val="en-US" w:eastAsia="zh-CN"/>
        </w:rPr>
        <w:t>（三）</w:t>
      </w:r>
      <w:r>
        <w:rPr>
          <w:rFonts w:hint="eastAsia" w:ascii="Times New Roman" w:hAnsi="Times New Roman" w:eastAsia="楷体_GB2312" w:cs="楷体_GB2312"/>
          <w:spacing w:val="6"/>
          <w:sz w:val="32"/>
          <w:szCs w:val="32"/>
        </w:rPr>
        <w:t>区</w:t>
      </w:r>
      <w:r>
        <w:rPr>
          <w:rFonts w:hint="eastAsia" w:ascii="Times New Roman" w:hAnsi="Times New Roman" w:eastAsia="楷体_GB2312" w:cs="楷体_GB2312"/>
          <w:spacing w:val="4"/>
          <w:sz w:val="32"/>
          <w:szCs w:val="32"/>
          <w:lang w:eastAsia="zh-CN"/>
        </w:rPr>
        <w:t>级</w:t>
      </w:r>
      <w:r>
        <w:rPr>
          <w:rFonts w:hint="eastAsia" w:ascii="Times New Roman" w:hAnsi="Times New Roman" w:eastAsia="楷体_GB2312" w:cs="楷体_GB2312"/>
          <w:spacing w:val="3"/>
          <w:sz w:val="32"/>
          <w:szCs w:val="32"/>
        </w:rPr>
        <w:t>审核。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  <w:lang w:eastAsia="zh-CN"/>
        </w:rPr>
        <w:t>区民政局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</w:rPr>
        <w:t>对照《威海市文登区星级农村幸福餐桌创建指标及评分细则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》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</w:rPr>
        <w:t>要求，深入实地查看，审核相关材料，9月底前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完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成评定。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  <w:lang w:val="en-US" w:eastAsia="zh-CN"/>
        </w:rPr>
        <w:t>确定区级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星级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名单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并报市级备案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36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-1"/>
          <w:sz w:val="32"/>
          <w:szCs w:val="32"/>
          <w:lang w:val="en-US" w:eastAsia="zh-CN"/>
        </w:rPr>
        <w:t>（四）</w:t>
      </w:r>
      <w:r>
        <w:rPr>
          <w:rFonts w:hint="eastAsia" w:ascii="Times New Roman" w:hAnsi="Times New Roman" w:eastAsia="楷体_GB2312" w:cs="楷体_GB2312"/>
          <w:spacing w:val="-1"/>
          <w:sz w:val="32"/>
          <w:szCs w:val="32"/>
        </w:rPr>
        <w:t>市级抽查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。市民政局将于10月份组织专门人员，对各区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市拟确定的星级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进行抽查，抽查比例不低于10</w:t>
      </w:r>
      <w:r>
        <w:rPr>
          <w:rFonts w:hint="eastAsia" w:ascii="Times New Roman" w:hAnsi="Times New Roman" w:eastAsia="仿宋_GB2312" w:cs="仿宋_GB2312"/>
          <w:spacing w:val="2"/>
          <w:sz w:val="32"/>
          <w:szCs w:val="32"/>
        </w:rPr>
        <w:t>%</w:t>
      </w:r>
      <w:r>
        <w:rPr>
          <w:rFonts w:hint="eastAsia" w:ascii="Times New Roman" w:hAnsi="Times New Roman" w:eastAsia="仿宋_GB2312" w:cs="仿宋_GB2312"/>
          <w:sz w:val="32"/>
          <w:szCs w:val="32"/>
        </w:rPr>
        <w:t>。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如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</w:rPr>
        <w:t>查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实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幸福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餐桌在星级评定中存在弄虚作假行为，不符合星级标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准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</w:rPr>
        <w:t>的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将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取消星级评定资格，并责令该区市对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星级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重新进行评定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36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-1"/>
          <w:sz w:val="32"/>
          <w:szCs w:val="32"/>
          <w:lang w:val="en-US" w:eastAsia="zh-CN"/>
        </w:rPr>
        <w:t>（五）公示认定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</w:rPr>
        <w:t>。11月底前，区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  <w:lang w:val="en-US" w:eastAsia="zh-CN"/>
        </w:rPr>
        <w:t>民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  <w:lang w:eastAsia="zh-CN"/>
        </w:rPr>
        <w:t>政局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</w:rPr>
        <w:t>对拟认定的星级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名单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  <w:lang w:eastAsia="zh-CN"/>
        </w:rPr>
        <w:t>进行公示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3"/>
          <w:sz w:val="32"/>
          <w:szCs w:val="32"/>
        </w:rPr>
        <w:t>经</w:t>
      </w:r>
      <w:r>
        <w:rPr>
          <w:rFonts w:hint="eastAsia" w:ascii="Times New Roman" w:hAnsi="Times New Roman" w:eastAsia="仿宋_GB2312" w:cs="仿宋_GB2312"/>
          <w:spacing w:val="2"/>
          <w:sz w:val="32"/>
          <w:szCs w:val="32"/>
        </w:rPr>
        <w:t>公示5个工作日后，发文予以认定，录入市级养老服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务管理平台，并报市民政局备案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36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-1"/>
          <w:sz w:val="32"/>
          <w:szCs w:val="32"/>
          <w:lang w:val="en-US" w:eastAsia="zh-CN"/>
        </w:rPr>
        <w:t>（六）动态管理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。星级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管理有效期为2年，管理期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内由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区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民政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eastAsia="zh-CN"/>
        </w:rPr>
        <w:t>局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会同有关部门，于每年第四季度进行复核，实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行动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态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管理，接受社会监督。如发生重大责任事故并造成恶劣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影响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的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，经查实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将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做出限期整改、降低或取消星级的处理，并予以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jc w:val="both"/>
        <w:textAlignment w:val="baseline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pacing w:val="8"/>
          <w:sz w:val="32"/>
          <w:szCs w:val="32"/>
        </w:rPr>
        <w:t>四</w:t>
      </w:r>
      <w:r>
        <w:rPr>
          <w:rFonts w:hint="eastAsia" w:ascii="Times New Roman" w:hAnsi="Times New Roman" w:eastAsia="黑体" w:cs="黑体"/>
          <w:spacing w:val="4"/>
          <w:sz w:val="32"/>
          <w:szCs w:val="32"/>
        </w:rPr>
        <w:t>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768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32"/>
          <w:sz w:val="32"/>
          <w:szCs w:val="32"/>
          <w:lang w:val="en-US" w:eastAsia="zh-CN"/>
        </w:rPr>
        <w:t>各镇街</w:t>
      </w:r>
      <w:r>
        <w:rPr>
          <w:rFonts w:hint="eastAsia" w:ascii="Times New Roman" w:hAnsi="Times New Roman" w:eastAsia="仿宋_GB2312" w:cs="仿宋_GB2312"/>
          <w:spacing w:val="16"/>
          <w:sz w:val="32"/>
          <w:szCs w:val="32"/>
        </w:rPr>
        <w:t>要充分认识开展“星级</w:t>
      </w:r>
      <w:r>
        <w:rPr>
          <w:rFonts w:hint="eastAsia" w:ascii="Times New Roman" w:hAnsi="Times New Roman" w:eastAsia="仿宋_GB2312" w:cs="仿宋_GB2312"/>
          <w:spacing w:val="16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16"/>
          <w:sz w:val="32"/>
          <w:szCs w:val="32"/>
        </w:rPr>
        <w:t>”创建工作的重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要意义</w:t>
      </w:r>
      <w:r>
        <w:rPr>
          <w:rFonts w:hint="eastAsia" w:ascii="Times New Roman" w:hAnsi="Times New Roman" w:eastAsia="仿宋_GB2312" w:cs="仿宋_GB2312"/>
          <w:spacing w:val="7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积极参与创建活动，切实加强领导，认真安排部署，确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保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创建活动顺利开展。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80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10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楷体_GB2312"/>
          <w:spacing w:val="5"/>
          <w:sz w:val="32"/>
          <w:szCs w:val="32"/>
        </w:rPr>
        <w:t>精心组织实施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。各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镇街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民政部门要积极组织创建活动，加</w:t>
      </w:r>
      <w:r>
        <w:rPr>
          <w:rFonts w:hint="eastAsia" w:ascii="Times New Roman" w:hAnsi="Times New Roman" w:eastAsia="仿宋_GB2312" w:cs="仿宋_GB2312"/>
          <w:spacing w:val="-1"/>
          <w:sz w:val="32"/>
          <w:szCs w:val="32"/>
        </w:rPr>
        <w:t>强日常监管，通过创建活动切实推进农村老年助餐服</w:t>
      </w:r>
      <w:r>
        <w:rPr>
          <w:rFonts w:hint="eastAsia" w:ascii="Times New Roman" w:hAnsi="Times New Roman" w:eastAsia="仿宋_GB2312" w:cs="仿宋_GB2312"/>
          <w:sz w:val="32"/>
          <w:szCs w:val="32"/>
        </w:rPr>
        <w:t>务工作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上档升级</w:t>
      </w:r>
      <w:r>
        <w:rPr>
          <w:rFonts w:hint="eastAsia" w:ascii="Times New Roman" w:hAnsi="Times New Roman" w:eastAsia="仿宋_GB2312" w:cs="仿宋_GB2312"/>
          <w:position w:val="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80" w:firstLineChars="200"/>
        <w:jc w:val="both"/>
        <w:textAlignment w:val="baseline"/>
        <w:rPr>
          <w:rFonts w:hint="eastAsia" w:ascii="Times New Roman" w:hAnsi="Times New Roman" w:eastAsia="仿宋_GB2312" w:cs="仿宋_GB2312"/>
          <w:color w:val="auto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10"/>
          <w:sz w:val="32"/>
          <w:szCs w:val="32"/>
          <w:lang w:eastAsia="zh-CN"/>
        </w:rPr>
        <w:t>（二）注重典型培养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。要创新工作思路，鼓励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在提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供助餐</w:t>
      </w:r>
      <w:r>
        <w:rPr>
          <w:rFonts w:hint="eastAsia" w:ascii="Times New Roman" w:hAnsi="Times New Roman" w:eastAsia="仿宋_GB2312" w:cs="仿宋_GB2312"/>
          <w:spacing w:val="9"/>
          <w:sz w:val="32"/>
          <w:szCs w:val="32"/>
        </w:rPr>
        <w:t>服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务的同时，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  <w:lang w:val="en-US" w:eastAsia="zh-CN"/>
        </w:rPr>
        <w:t>推广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val="en-US" w:eastAsia="zh-CN"/>
        </w:rPr>
        <w:t>睦邻互助养老服务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  <w:lang w:val="en-US" w:eastAsia="zh-CN"/>
        </w:rPr>
        <w:t>高标准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打造农村养老服务阵地。要</w:t>
      </w:r>
      <w:r>
        <w:rPr>
          <w:rFonts w:hint="eastAsia" w:ascii="Times New Roman" w:hAnsi="Times New Roman" w:eastAsia="仿宋_GB2312" w:cs="仿宋_GB2312"/>
          <w:spacing w:val="4"/>
          <w:sz w:val="32"/>
          <w:szCs w:val="32"/>
        </w:rPr>
        <w:t>注重发现和培育典</w:t>
      </w:r>
      <w:r>
        <w:rPr>
          <w:rFonts w:hint="eastAsia" w:ascii="Times New Roman" w:hAnsi="Times New Roman" w:eastAsia="仿宋_GB2312" w:cs="仿宋_GB2312"/>
          <w:spacing w:val="2"/>
          <w:sz w:val="32"/>
          <w:szCs w:val="32"/>
        </w:rPr>
        <w:t>型，以点带面提高整体工作</w:t>
      </w:r>
      <w:r>
        <w:rPr>
          <w:rFonts w:hint="eastAsia" w:ascii="Times New Roman" w:hAnsi="Times New Roman" w:eastAsia="仿宋_GB2312" w:cs="仿宋_GB2312"/>
          <w:color w:val="auto"/>
          <w:spacing w:val="2"/>
          <w:sz w:val="32"/>
          <w:szCs w:val="32"/>
          <w:lang w:eastAsia="zh-CN"/>
        </w:rPr>
        <w:t>质量</w:t>
      </w:r>
      <w:r>
        <w:rPr>
          <w:rFonts w:hint="eastAsia" w:ascii="Times New Roman" w:hAnsi="Times New Roman" w:eastAsia="仿宋_GB2312" w:cs="仿宋_GB2312"/>
          <w:color w:val="auto"/>
          <w:spacing w:val="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80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楷体_GB2312"/>
          <w:spacing w:val="10"/>
          <w:sz w:val="32"/>
          <w:szCs w:val="32"/>
          <w:lang w:eastAsia="zh-CN"/>
        </w:rPr>
        <w:t>（三）加强活动宣传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。要大力开展创建活动的宣传，积极营造创</w:t>
      </w:r>
      <w:r>
        <w:rPr>
          <w:rFonts w:hint="eastAsia" w:ascii="Times New Roman" w:hAnsi="Times New Roman" w:eastAsia="仿宋_GB2312" w:cs="仿宋_GB2312"/>
          <w:spacing w:val="10"/>
          <w:sz w:val="32"/>
          <w:szCs w:val="32"/>
        </w:rPr>
        <w:t>建氛围</w:t>
      </w:r>
      <w:r>
        <w:rPr>
          <w:rFonts w:hint="eastAsia" w:ascii="Times New Roman" w:hAnsi="Times New Roman" w:eastAsia="仿宋_GB2312" w:cs="仿宋_GB2312"/>
          <w:spacing w:val="6"/>
          <w:sz w:val="32"/>
          <w:szCs w:val="32"/>
        </w:rPr>
        <w:t>，</w:t>
      </w:r>
      <w:r>
        <w:rPr>
          <w:rFonts w:hint="eastAsia" w:ascii="Times New Roman" w:hAnsi="Times New Roman" w:eastAsia="仿宋_GB2312" w:cs="仿宋_GB2312"/>
          <w:spacing w:val="5"/>
          <w:sz w:val="32"/>
          <w:szCs w:val="32"/>
        </w:rPr>
        <w:t>让农村老年人深刻体会到创建活动带来的服务提升，不</w:t>
      </w:r>
      <w:r>
        <w:rPr>
          <w:rFonts w:hint="eastAsia" w:ascii="Times New Roman" w:hAnsi="Times New Roman" w:eastAsia="仿宋_GB2312" w:cs="仿宋_GB2312"/>
          <w:spacing w:val="16"/>
          <w:sz w:val="32"/>
          <w:szCs w:val="32"/>
        </w:rPr>
        <w:t>断</w:t>
      </w:r>
      <w:r>
        <w:rPr>
          <w:rFonts w:hint="eastAsia" w:ascii="Times New Roman" w:hAnsi="Times New Roman" w:eastAsia="仿宋_GB2312" w:cs="仿宋_GB2312"/>
          <w:spacing w:val="11"/>
          <w:sz w:val="32"/>
          <w:szCs w:val="32"/>
        </w:rPr>
        <w:t>扩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大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  <w:lang w:eastAsia="zh-CN"/>
        </w:rPr>
        <w:t>农村幸福餐桌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的社会影响力。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baseline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700" w:firstLineChars="200"/>
        <w:jc w:val="both"/>
        <w:textAlignment w:val="baseline"/>
        <w:rPr>
          <w:rFonts w:hint="eastAsia" w:ascii="Times New Roman" w:hAnsi="Times New Roman" w:eastAsia="仿宋_GB2312" w:cs="仿宋_GB2312"/>
          <w:spacing w:val="-20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15"/>
          <w:sz w:val="32"/>
          <w:szCs w:val="32"/>
        </w:rPr>
        <w:t>附</w:t>
      </w: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t>件：</w:t>
      </w:r>
      <w:r>
        <w:rPr>
          <w:rFonts w:hint="eastAsia" w:ascii="Times New Roman" w:hAnsi="Times New Roman" w:eastAsia="仿宋_GB2312" w:cs="仿宋_GB2312"/>
          <w:spacing w:val="-20"/>
          <w:sz w:val="32"/>
          <w:szCs w:val="32"/>
        </w:rPr>
        <w:t>威海市文登区星级农村幸福餐桌创建指标及评分细则</w:t>
      </w:r>
    </w:p>
    <w:p>
      <w:pPr>
        <w:keepNext w:val="0"/>
        <w:keepLines w:val="0"/>
        <w:pageBreakBefore w:val="0"/>
        <w:kinsoku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rPr>
          <w:rFonts w:hint="eastAsia" w:ascii="Times New Roman" w:hAnsi="Times New Roman" w:eastAsia="仿宋_GB2312" w:cs="仿宋_GB2312"/>
          <w:spacing w:val="8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8"/>
          <w:sz w:val="32"/>
          <w:szCs w:val="32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 w:firstLine="672" w:firstLineChars="200"/>
        <w:jc w:val="both"/>
        <w:textAlignment w:val="baseline"/>
        <w:rPr>
          <w:rFonts w:hint="eastAsia" w:ascii="Times New Roman" w:hAnsi="Times New Roman" w:eastAsia="仿宋_GB2312" w:cs="仿宋_GB2312"/>
          <w:spacing w:val="8"/>
          <w:sz w:val="32"/>
          <w:szCs w:val="32"/>
        </w:rPr>
        <w:sectPr>
          <w:headerReference r:id="rId5" w:type="default"/>
          <w:footerReference r:id="rId6" w:type="default"/>
          <w:pgSz w:w="11906" w:h="16839"/>
          <w:pgMar w:top="2211" w:right="1531" w:bottom="1871" w:left="1531" w:header="0" w:footer="0" w:gutter="0"/>
          <w:pgNumType w:fmt="decimal"/>
          <w:cols w:space="720" w:num="1"/>
        </w:sectPr>
      </w:pPr>
    </w:p>
    <w:tbl>
      <w:tblPr>
        <w:tblStyle w:val="5"/>
        <w:tblW w:w="1412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1268"/>
        <w:gridCol w:w="336"/>
        <w:gridCol w:w="1170"/>
        <w:gridCol w:w="738"/>
        <w:gridCol w:w="1018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412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  <w:t>附件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/>
              <w:jc w:val="center"/>
              <w:textAlignment w:val="center"/>
              <w:rPr>
                <w:rFonts w:ascii="Times New Roman" w:hAnsi="Times New Roman" w:eastAsia="方正小标宋简体" w:cs="方正小标宋简体"/>
                <w:i w:val="0"/>
                <w:iCs w:val="0"/>
                <w:color w:val="auto"/>
                <w:sz w:val="40"/>
                <w:szCs w:val="40"/>
                <w:u w:val="none"/>
              </w:rPr>
            </w:pPr>
            <w:r>
              <w:rPr>
                <w:rFonts w:hint="eastAsia" w:ascii="Times New Roman" w:hAnsi="Times New Roman" w:eastAsia="方正小标宋简体" w:cs="方正小标宋简体"/>
                <w:i w:val="0"/>
                <w:iCs w:val="0"/>
                <w:snapToGrid w:val="0"/>
                <w:color w:val="auto"/>
                <w:kern w:val="0"/>
                <w:sz w:val="40"/>
                <w:szCs w:val="40"/>
                <w:u w:val="none"/>
                <w:lang w:val="en-US" w:eastAsia="zh-CN" w:bidi="ar"/>
              </w:rPr>
              <w:t>威海市文登区星级农村幸福餐桌创建指标及评分细则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both"/>
              <w:textAlignment w:val="center"/>
              <w:rPr>
                <w:rFonts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7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指标体系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both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分值</w:t>
            </w:r>
          </w:p>
        </w:tc>
        <w:tc>
          <w:tcPr>
            <w:tcW w:w="101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评分细则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5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黑体" w:cs="黑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基本要求（26分）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基本要求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通过区民政局、街道（镇）认定的得1分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经营主体或供餐单位依法取得《食品经营许可证》的得4分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服务对象（含送餐服务对象）10人以上的得1分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按照区民政局要求，统一门头、名称、标识、编号的得2分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与睦邻互助相结合，探索“时间银行”并开展睦邻互助服务的，得4分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场地要求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建在平坦区域，符合消防、卫生等有关规定和房屋结构安全要求的得2分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建筑面积不少于50平方米，装修简朴、环境舒适、卫生整洁的得2分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配备地面防滑、防碰撞等安全预防措施及无障碍设施的得2分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配备适合老年人使用的桌椅、用具的得2分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设施设备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配备满足老年人助餐服务需求的餐食保温、外送、用餐设备的得2分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配备留样设备的得2分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配备必要的消防设备的得2分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管理要求（26分）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制度要求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有健全的人员、财务、培训、信息、安全、质量控制等管理制度的得6分，每有一项制度得1分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按规定在醒目位置公示《食品经营许可证》、工作人员健康证、开放时间、服务方式和范围、食谱及餐品价格、监督投诉电话的得6分，每有一项制度得1分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张贴食品安全、老年人健康与营养科普等宣传图片的得2分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人员要求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身体健康并持有有效健康证明的得2分，每年进行一次健康检查得2分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成立志愿者服务队伍，纳入信用体系管理的得4分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膳食要求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正常营业期间，确保每天至少提供一餐的得2分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制定荤素搭配、营养均衡的食谱的得2分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食品安全（26分）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食品安全基本要求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建立健全和严格落实食品安全管理制度的得5分，对市场监管、民政等部门检查发现的隐患问题逾期不整改或整改不到位的不得分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配备专职食品安全管理人员的得3分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开展食品安全知识培训且有完整培训档案资料的得3分，有培训档案资料但不完整的得1分，没有培训档案的不得分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制定食品安全事故处置方案的得3分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每月至少检查一次食品安全且有检查记录的得3分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食品留样管理符合要求的得3分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个性要求（6分）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rightChars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具备供餐单位的农村幸福餐桌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供餐单位食品安全量化等级在B级以上的得3分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供餐单位配备专用配送车辆和人员，保持配送车辆清洁，配餐容器密封保温，每完成一项得1分，全部完成的得3分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rightChars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具有独立厨房的农村幸福餐桌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按照原材料进入、加工制作、成品供应的流程合理布局，每完成一项得1分，全部完成的得3分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配备必要的设施设备的得3分，其中使用燃气的未安装燃气报警器该项不得分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其他安全要求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消防安全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每月至少开展一次消防安全教育培训的得2分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每年至少进行一次消防应急演练的得2分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有消防巡查日常记录的得2分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疫情防控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严格落实疫情防控各项措施的得4分，疫情防控措施落实不到位，根据严重程度给予扣分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捐款捐物要求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（4分）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基本要求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村级积极组织开展捐款捐物的得2分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村级对社会各级及爱心人士捐款捐物情况进行公示的得2分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保障要求（8分）</w:t>
            </w:r>
          </w:p>
        </w:tc>
        <w:tc>
          <w:tcPr>
            <w:tcW w:w="15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政策保障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镇街将农村幸福餐桌管理列入村“一把手”工程和目标责任考核，建立健全农村幸福餐桌相关机制的得2分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exac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将农村幸福餐桌运营情况与村党支部书记工资挂钩的得2分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 w:firstLine="480" w:firstLineChars="200"/>
              <w:jc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5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资金保障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4分</w:t>
            </w:r>
          </w:p>
        </w:tc>
        <w:tc>
          <w:tcPr>
            <w:tcW w:w="10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街道（镇）、村设立农村幸福餐桌专项资金和慈善资金的，每有一项得2分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12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/>
              <w:autoSpaceDE w:val="0"/>
              <w:autoSpaceDN w:val="0"/>
              <w:bidi w:val="0"/>
              <w:adjustRightInd w:val="0"/>
              <w:snapToGrid w:val="0"/>
              <w:spacing w:line="260" w:lineRule="exact"/>
              <w:ind w:left="0" w:leftChars="0" w:right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备注：1.满分为100分。2.保证全年无投诉、无负面反映，对投诉和负面反映有关情况经查属实的，应立即取消星级。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/>
        <w:autoSpaceDE w:val="0"/>
        <w:autoSpaceDN w:val="0"/>
        <w:bidi w:val="0"/>
        <w:adjustRightInd w:val="0"/>
        <w:snapToGrid w:val="0"/>
        <w:spacing w:line="560" w:lineRule="exact"/>
        <w:ind w:left="0" w:leftChars="0" w:right="0"/>
        <w:jc w:val="both"/>
        <w:textAlignment w:val="baseline"/>
        <w:rPr>
          <w:rFonts w:hint="eastAsia" w:ascii="Times New Roman" w:hAnsi="Times New Roman" w:eastAsia="仿宋_GB2312" w:cs="仿宋_GB2312"/>
          <w:spacing w:val="8"/>
          <w:sz w:val="32"/>
          <w:szCs w:val="32"/>
        </w:rPr>
        <w:sectPr>
          <w:pgSz w:w="16839" w:h="11906" w:orient="landscape"/>
          <w:pgMar w:top="1531" w:right="2098" w:bottom="1531" w:left="1984" w:header="0" w:footer="0" w:gutter="0"/>
          <w:pgNumType w:fmt="decimal"/>
          <w:cols w:space="0" w:num="1"/>
          <w:rtlGutter w:val="0"/>
          <w:docGrid w:linePitch="0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（此页无正文）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bidi w:val="0"/>
        <w:spacing w:line="560" w:lineRule="exact"/>
        <w:ind w:left="0" w:leftChars="0" w:firstLine="160" w:firstLineChars="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-17145</wp:posOffset>
                </wp:positionH>
                <wp:positionV relativeFrom="paragraph">
                  <wp:posOffset>33020</wp:posOffset>
                </wp:positionV>
                <wp:extent cx="8679815" cy="635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7981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1.35pt;margin-top:2.6pt;height:0.05pt;width:683.45pt;z-index:251660288;mso-width-relative:page;mso-height-relative:page;" filled="f" stroked="t" coordsize="21600,21600" o:gfxdata="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jedNL1gAAAAcBAAAPAAAAAAAAAAEAIAAAACIAAABkcnMvZG93bnJldi54bWxQSwEC&#10;FAAUAAAACACHTuJAHUaxefYBAADnAwAADgAAAAAAAAABACAAAAAlAQAAZHJzL2Uyb0RvYy54bWxQ&#10;SwUGAAAAAAYABgBZAQAAjQ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-42545</wp:posOffset>
                </wp:positionH>
                <wp:positionV relativeFrom="paragraph">
                  <wp:posOffset>405765</wp:posOffset>
                </wp:positionV>
                <wp:extent cx="8727440" cy="635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727440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3.35pt;margin-top:31.95pt;height:0.05pt;width:687.2pt;z-index:251661312;mso-width-relative:page;mso-height-relative:page;" filled="f" stroked="t" coordsize="21600,21600" o:gfxdata="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qzLA32AAAAAkBAAAPAAAAAAAAAAEAIAAAACIAAABkcnMvZG93bnJldi54bWxQ&#10;SwECFAAUAAAACACHTuJA0AF3I/cBAADnAwAADgAAAAAAAAABACAAAAAnAQAAZHJzL2Uyb0RvYy54&#10;bWxQSwUGAAAAAAYABgBZAQAAkA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威海市文登区民政局办公室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                                                             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 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日印发</w:t>
      </w:r>
    </w:p>
    <w:p>
      <w:pPr>
        <w:pStyle w:val="2"/>
        <w:keepNext w:val="0"/>
        <w:keepLines w:val="0"/>
        <w:pageBreakBefore w:val="0"/>
        <w:bidi w:val="0"/>
        <w:spacing w:after="0"/>
        <w:ind w:left="0" w:leftChars="0"/>
        <w:rPr>
          <w:rFonts w:hint="eastAsia" w:ascii="Times New Roman" w:hAnsi="Times New Roman"/>
        </w:rPr>
      </w:pPr>
    </w:p>
    <w:sectPr>
      <w:footerReference r:id="rId7" w:type="default"/>
      <w:footerReference r:id="rId8" w:type="even"/>
      <w:pgSz w:w="16838" w:h="11906" w:orient="landscape"/>
      <w:pgMar w:top="1531" w:right="1701" w:bottom="1531" w:left="1701" w:header="851" w:footer="1361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F+UJskBAACZ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UX5Qm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GNjNTUxZDAwMTJmM2Y0OWVmMGJiZDgzYWEzYmNiYWQifQ=="/>
  </w:docVars>
  <w:rsids>
    <w:rsidRoot w:val="00000000"/>
    <w:rsid w:val="03510269"/>
    <w:rsid w:val="063F4ED6"/>
    <w:rsid w:val="07A724E5"/>
    <w:rsid w:val="08EC0488"/>
    <w:rsid w:val="09067F2D"/>
    <w:rsid w:val="097E0DDE"/>
    <w:rsid w:val="0A5151D8"/>
    <w:rsid w:val="0B0E2171"/>
    <w:rsid w:val="0B2B0525"/>
    <w:rsid w:val="0BA13F3D"/>
    <w:rsid w:val="0EF1350A"/>
    <w:rsid w:val="0F7C2DE3"/>
    <w:rsid w:val="148E5193"/>
    <w:rsid w:val="1D080C6E"/>
    <w:rsid w:val="203E0F91"/>
    <w:rsid w:val="253A4D8F"/>
    <w:rsid w:val="25602D7E"/>
    <w:rsid w:val="2AE17A5A"/>
    <w:rsid w:val="2CDD14B1"/>
    <w:rsid w:val="2D413DF8"/>
    <w:rsid w:val="2F5C5965"/>
    <w:rsid w:val="2F61213C"/>
    <w:rsid w:val="30A457B2"/>
    <w:rsid w:val="318857C4"/>
    <w:rsid w:val="32904240"/>
    <w:rsid w:val="330B3DF4"/>
    <w:rsid w:val="337C47C4"/>
    <w:rsid w:val="33843679"/>
    <w:rsid w:val="34EE1452"/>
    <w:rsid w:val="360437A1"/>
    <w:rsid w:val="38E52BFD"/>
    <w:rsid w:val="3B627DAB"/>
    <w:rsid w:val="3D1912D6"/>
    <w:rsid w:val="3E44668D"/>
    <w:rsid w:val="439A14F2"/>
    <w:rsid w:val="46412444"/>
    <w:rsid w:val="4AA53382"/>
    <w:rsid w:val="4B6E4EE3"/>
    <w:rsid w:val="4C341480"/>
    <w:rsid w:val="4D676B7A"/>
    <w:rsid w:val="4D9724CF"/>
    <w:rsid w:val="53EA4C3A"/>
    <w:rsid w:val="550F3292"/>
    <w:rsid w:val="55434CEA"/>
    <w:rsid w:val="562033EE"/>
    <w:rsid w:val="58AD21D9"/>
    <w:rsid w:val="5A121A9D"/>
    <w:rsid w:val="5D635F29"/>
    <w:rsid w:val="62375BD7"/>
    <w:rsid w:val="638304BF"/>
    <w:rsid w:val="64CA2D32"/>
    <w:rsid w:val="6946186E"/>
    <w:rsid w:val="6995138E"/>
    <w:rsid w:val="6BEE2227"/>
    <w:rsid w:val="6D233CCC"/>
    <w:rsid w:val="6EA04641"/>
    <w:rsid w:val="6F1833DB"/>
    <w:rsid w:val="6F392F8E"/>
    <w:rsid w:val="72C473A3"/>
    <w:rsid w:val="750000AA"/>
    <w:rsid w:val="760763B8"/>
    <w:rsid w:val="76420D0F"/>
    <w:rsid w:val="79D0509B"/>
    <w:rsid w:val="7E6A2EA1"/>
    <w:rsid w:val="7ECB17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7">
    <w:name w:val="page number"/>
    <w:basedOn w:val="6"/>
    <w:qFormat/>
    <w:uiPriority w:val="0"/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2915</Words>
  <Characters>2953</Characters>
  <TotalTime>8</TotalTime>
  <ScaleCrop>false</ScaleCrop>
  <LinksUpToDate>false</LinksUpToDate>
  <CharactersWithSpaces>3055</CharactersWithSpaces>
  <Application>WPS Office_11.1.0.14309_F1E327BC-269C-435d-A152-05C5408002CA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2022-07-08T16:18:00Z</dcterms:created>
  <dc:creator>Administrator</dc:creator>
  <cp:lastModifiedBy>L1ucuTnT</cp:lastModifiedBy>
  <cp:lastPrinted>2023-04-28T09:49:00Z</cp:lastPrinted>
  <dcterms:modified xsi:type="dcterms:W3CDTF">2023-09-29T06:10:37Z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2022-11-09T14:26:15Z</vt:filetime>
  </property>
  <property fmtid="{D5CDD505-2E9C-101B-9397-08002B2CF9AE}" pid="4" name="KSOProductBuildVer">
    <vt:lpwstr>2052-11.1.0.14309</vt:lpwstr>
  </property>
  <property fmtid="{D5CDD505-2E9C-101B-9397-08002B2CF9AE}" pid="5" name="ICV">
    <vt:lpwstr>CAA6CA9FFC3E45BFAF1DF5C20310C625_13</vt:lpwstr>
  </property>
</Properties>
</file>