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威海市文登区文化和旅游局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2023年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6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威海市文登区文化和旅游局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6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威海市文登区人民政府网站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http://www.wendeng.gov.cn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政府信息公开专栏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威海市文登区文化和旅游局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联系（地址：威海市文登区龙山路46号，电话：0631-8459063）。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年，我局认真贯彻落实《中华人民共和国政府信息公开条例》及省市区政府信息公开工作要求，秉承及时、高效、便民工作原则，不断健全工作机制，优化工作流程，拓展公开渠道，通过扩大公开领域，规范依申请公开，健全公开机制，优化公开载体，强化监督保障，有效提升了人民群众的知情权、参与权、监督权和表达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（一）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年，区文化和旅游局通过政府网站、微信公众号等多种形式，主动、及时、准确发布相关信息，回应社会各界关切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主动公开工作动态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49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条，公告公示1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条，政策文件及解读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条，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财政预决算相关公示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8条，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乡村振兴专题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条，公共文化服务专题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45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条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其他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重点领域信息公开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48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条。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kern w:val="2"/>
          <w:sz w:val="32"/>
          <w:szCs w:val="32"/>
          <w:lang w:val="en-US" w:eastAsia="zh-CN" w:bidi="ar-SA"/>
        </w:rPr>
        <w:t>（二）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年度，我局共受理政府信息公开申请0条，与202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年相比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无变化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。无信息公开收费情况。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kern w:val="2"/>
          <w:sz w:val="32"/>
          <w:szCs w:val="32"/>
          <w:lang w:val="en-US" w:eastAsia="zh-CN" w:bidi="ar-SA"/>
        </w:rPr>
        <w:t>（三）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一年来，区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文化和旅游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局不断优化工作流程，强化信息公开力度，按时更新发布主动公开基本目录等信息，持续抓好平台维护、日常管理等方面工作。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我局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2023年继续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健全信息公开审核保密制度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，坚持公开信息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三审三校，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确保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公开信息不涉密，涉密信息不公开。截止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到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年12月，区文化和旅游局未制发或废止规范性文件。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kern w:val="2"/>
          <w:sz w:val="32"/>
          <w:szCs w:val="32"/>
          <w:lang w:val="en-US" w:eastAsia="zh-CN" w:bidi="ar-SA"/>
        </w:rPr>
        <w:t>（四）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我局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2023年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继续抓好政务新媒体运营工作，建立并完善政务新媒体信息发布机制，立足威海市文登区人民政府门户网站，建立微信公众号、抖音、小红书等9个平台在内的文旅宣传矩阵，上线VR博物馆，丰富“四季文登”智慧文旅小程序功能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年度，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文登文旅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微信公众号粉丝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突破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万人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全媒体推送1000余篇推文，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吃住文登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·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嗨游威海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”话题到年底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阅读量突破4000万次，相较5月话题投放初期，阅读量增长15倍以上。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2023年，我局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举办新闻发布会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场，艺术类培训机构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专项管理工作发布会对我区相关艺术培训机构的管理工作予以说明；“吃住文登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·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嗨游威海”发布会则对我区丰富多彩的文旅资源进行了多角度介绍。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kern w:val="2"/>
          <w:sz w:val="32"/>
          <w:szCs w:val="32"/>
          <w:lang w:val="en-US" w:eastAsia="zh-CN" w:bidi="ar-SA"/>
        </w:rPr>
        <w:t>（五）</w:t>
      </w:r>
      <w:r>
        <w:rPr>
          <w:rFonts w:hint="default" w:ascii="楷体_GB2312" w:hAnsi="楷体_GB2312" w:eastAsia="楷体_GB2312" w:cs="楷体_GB2312"/>
          <w:b w:val="0"/>
          <w:bCs/>
          <w:color w:val="auto"/>
          <w:kern w:val="2"/>
          <w:sz w:val="32"/>
          <w:szCs w:val="32"/>
          <w:lang w:val="en-US" w:eastAsia="zh-CN" w:bidi="ar-SA"/>
        </w:rPr>
        <w:t>监督保障</w:t>
      </w:r>
      <w:r>
        <w:rPr>
          <w:rFonts w:hint="eastAsia" w:ascii="楷体_GB2312" w:hAnsi="楷体_GB2312" w:eastAsia="楷体_GB2312" w:cs="楷体_GB2312"/>
          <w:b w:val="0"/>
          <w:bCs/>
          <w:color w:val="auto"/>
          <w:kern w:val="2"/>
          <w:sz w:val="32"/>
          <w:szCs w:val="32"/>
          <w:lang w:val="en-US" w:eastAsia="zh-CN" w:bidi="ar-SA"/>
        </w:rPr>
        <w:t>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2023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年，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我局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积极落实政府信息公开工作考核制度，结合工作实际对政务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公开相关细则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等在内的政务公开制度进行了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深入学习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，将相关考核结果纳入年度考核范畴。202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年度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我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局组织全体干部职工进行政务公开工作专题培训，集中传达学习《条例》等相关文件，对工作制度、法律法规等进行了全面讲解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提升政务公开工作水平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进一步规范政务公开工作流程，强化信息公开意识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确保政府信息公开、透明。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val="en-US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6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6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40"/>
        <w:gridCol w:w="540"/>
        <w:gridCol w:w="720"/>
        <w:gridCol w:w="675"/>
        <w:gridCol w:w="525"/>
        <w:gridCol w:w="701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60" w:lineRule="exact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60" w:lineRule="exact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60" w:lineRule="exact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60" w:lineRule="exact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60" w:lineRule="exact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60" w:lineRule="exact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60" w:lineRule="exact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60" w:lineRule="exact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60" w:lineRule="exact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60" w:lineRule="exact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60" w:lineRule="exact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60" w:lineRule="exact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60" w:lineRule="exact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60" w:lineRule="exact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60" w:lineRule="exact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五、存在的主要问题及改进情况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2023年，我局在政务公开方面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取得了一定的提升，但还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还存在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一些不足，主要是政府信息公开工作以兼职为主，相关业务领域专业人员配备不足，在更新维护、监督约束等方面的工作机制有待健全；其次是公益活动、文化服务、旅游服务等专栏存在信息更新周期长等问题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。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2024年，我局将继续认真贯彻落实《条例》和各级指示要求，在坚持以内容公开为常态、不公开为例外，继续深入推进政府信息公开工作。一是进一步完善政务公开工作相关人员配备，健全相关信息公开内容，加大日常公开的监督力度，确保公开内容的质量；二是加强互联网、法律方面的业务培训，抓好重点领域信息的公开，结合工作实际，做好文旅工作动态的收集采编和发布工作，提高公开内容的深度和广度；三是不断加强政务公开标准化规范化建设，强化相关工作人员的业务能力，提高政务信息发布的质量和时效性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5" w:firstLineChars="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（一）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区文化和旅游局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5" w:firstLineChars="0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  <w:t>（二）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  <w:t>建议和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政协委员提案办理方面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  <w:t>。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区文化和旅游局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共承办人大代表建议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件、政协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委员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提案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件。目前，已全部办理完成，办复率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100%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，办理结果为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A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类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B类分别8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（三）其他方面：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落实上级年度政务公开工作要点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方面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2023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年度区文化和旅游局扎实做好上级规定的各项政务信息公开工作，严格按照规定时限、内容做好公共文化服务专题、旅游服务专题、优化营商环境等内容的更新维护工作。</w:t>
      </w:r>
      <w:bookmarkStart w:id="10" w:name="_GoBack"/>
      <w:bookmarkEnd w:id="10"/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年度政务公开工作创新方面。今年区文化和旅游局充分发挥政务新媒体的宣传力量，通过微信公众号、抖音、小红书等9个平台在内的文旅宣传矩阵，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多平台、多角度对相关政务信息予以公开，增强信息公开力度。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年，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我局举办新闻发布会2场，分别为艺术类培训机构专项管理工作发布会和“吃住文登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·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嗨游威海”发布会，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进一步提高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了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社会公众对文旅工作的知晓率。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default"/>
          <w:lang w:val="en-US" w:eastAsia="zh-CN"/>
        </w:rPr>
      </w:pPr>
    </w:p>
    <w:p>
      <w:pPr>
        <w:pStyle w:val="8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4160" w:firstLineChars="13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威海市文登区文化和旅游局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4800" w:firstLineChars="15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2024年1月22日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IwYTFkMDZiZDM2YTUwN2EyN2Y0NmFkMWU3ZmU2Y2IifQ=="/>
  </w:docVars>
  <w:rsids>
    <w:rsidRoot w:val="11AF18C8"/>
    <w:rsid w:val="016B7B35"/>
    <w:rsid w:val="038D3966"/>
    <w:rsid w:val="08524D5A"/>
    <w:rsid w:val="08D157AC"/>
    <w:rsid w:val="0C9C7A0A"/>
    <w:rsid w:val="0FBB612B"/>
    <w:rsid w:val="105F0EF9"/>
    <w:rsid w:val="10795E67"/>
    <w:rsid w:val="11AF18C8"/>
    <w:rsid w:val="1A6A77C7"/>
    <w:rsid w:val="21E9640B"/>
    <w:rsid w:val="2469063E"/>
    <w:rsid w:val="2AB07254"/>
    <w:rsid w:val="2E6E1D40"/>
    <w:rsid w:val="2E765379"/>
    <w:rsid w:val="31A34860"/>
    <w:rsid w:val="32DF2238"/>
    <w:rsid w:val="38530A42"/>
    <w:rsid w:val="39051A59"/>
    <w:rsid w:val="395B1E74"/>
    <w:rsid w:val="44581ECC"/>
    <w:rsid w:val="464F74E8"/>
    <w:rsid w:val="46976310"/>
    <w:rsid w:val="48AB5765"/>
    <w:rsid w:val="48CB1300"/>
    <w:rsid w:val="4A7E0490"/>
    <w:rsid w:val="4E0A1360"/>
    <w:rsid w:val="511E6463"/>
    <w:rsid w:val="515C423D"/>
    <w:rsid w:val="52F83A10"/>
    <w:rsid w:val="54F23AC6"/>
    <w:rsid w:val="56F344A5"/>
    <w:rsid w:val="57FC6527"/>
    <w:rsid w:val="5ABA301A"/>
    <w:rsid w:val="5AEE38D9"/>
    <w:rsid w:val="5F250980"/>
    <w:rsid w:val="5F3BB135"/>
    <w:rsid w:val="68C9088B"/>
    <w:rsid w:val="69051924"/>
    <w:rsid w:val="694C4029"/>
    <w:rsid w:val="6C7C7FF0"/>
    <w:rsid w:val="76E06AA4"/>
    <w:rsid w:val="77181135"/>
    <w:rsid w:val="7D785AB7"/>
    <w:rsid w:val="7E2277F5"/>
    <w:rsid w:val="7E5B1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autoRedefine/>
    <w:semiHidden/>
    <w:unhideWhenUsed/>
    <w:qFormat/>
    <w:uiPriority w:val="39"/>
  </w:style>
  <w:style w:type="paragraph" w:styleId="3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8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1996</Words>
  <Characters>2151</Characters>
  <Lines>0</Lines>
  <Paragraphs>0</Paragraphs>
  <TotalTime>22</TotalTime>
  <ScaleCrop>false</ScaleCrop>
  <LinksUpToDate>false</LinksUpToDate>
  <CharactersWithSpaces>2190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Administrator</cp:lastModifiedBy>
  <cp:lastPrinted>2024-01-12T03:11:00Z</cp:lastPrinted>
  <dcterms:modified xsi:type="dcterms:W3CDTF">2024-01-25T08:08:28Z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E69FC135B6704485BACA57740AE2D712</vt:lpwstr>
  </property>
</Properties>
</file>