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威海市文登区界石镇人民政府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根据《中华人民共和国政府信息公开条例》（国务院令第711号，以下简称《条例》）和《中华人民共和国政府信息公开工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作年度报告格式》（国办公开办函〔2021〕30号）要求，结合202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镇人民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年1月1日到12月31日止。报告电子版可从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镇人民政府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昆嵛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0631-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531088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一、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，威海市文登区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镇人民政府认真贯彻落实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以习近平新时代中国特色社会主义思想为指导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，严格按照《条例》的规定，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坚持围绕中心、服务大局，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依托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文登区人民政府门户网站政府信息公开专栏、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微信公众号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和公告栏等多种形式，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持续提升政务公开标准化、规范化和信息化水平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（一）主动公开方面。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年，我镇通过政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网站、微信公众号等各类媒体渠道公开政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254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条，其中通过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“春分小镇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·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秀美界石”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微信公众号发布消息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条，通过威海市文登区人民政府网站发布动态政务信息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篇。从内容分类看，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人事信息1条，公告公示2条，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工作动态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条，政务公开组织推进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条。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收到和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受理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政府信息公开申请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1次，与去年相比，增加收到和受理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政府信息公开申请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1次。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自收到申请书后，我镇高度重视，严格按照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依申请公开相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关制度规范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进行审核上报、积极办理，并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按期答复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我镇严格执行先审后发制度。严把政治关、保密关、程序关，在政府网站或微信公众号发布信息公开，严格遵循线下审核流程，经审核后方可网上录入，确保发布的信息真实、合法、安全、准确。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按照《条例》要求，我镇认真抓好政府信息公开工作，强化对政府信息公开专栏的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信息保障工作，主动公开机构职能、领导信息、动态更新工作信息。同时，强化新媒体运营管理，专人管理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春分小镇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·秀美界石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”微信公众号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及时更新、图文并茂推送信息，积极加大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宣传力度，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实现新媒体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信息发布与政府信息公开一体同步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阅读量突破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4.5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万，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组织开展了1次政府开放日活动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，提高群众对政府工作的知晓度、参与度和满意度。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（五）监督保障方面。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强化组织保障。政府信息公开工作由党政办公室具体负责，专人负责栏目维护；二是年初制定年度工作目标任务，把政府信息工作纳入年度工作考核，制订工作计划；三是定期自查，对存在问题立即整改。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67310</wp:posOffset>
            </wp:positionV>
            <wp:extent cx="5227320" cy="4855845"/>
            <wp:effectExtent l="0" t="0" r="49530" b="40005"/>
            <wp:wrapTight wrapText="bothSides">
              <wp:wrapPolygon>
                <wp:start x="0" y="0"/>
                <wp:lineTo x="0" y="21524"/>
                <wp:lineTo x="21490" y="21524"/>
                <wp:lineTo x="21490" y="0"/>
                <wp:lineTo x="0" y="0"/>
              </wp:wrapPolygon>
            </wp:wrapTight>
            <wp:docPr id="1" name="图片 1" descr="b397d4f838eaaa020148b4258fdcc4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397d4f838eaaa020148b4258fdcc4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27320" cy="4855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153035</wp:posOffset>
            </wp:positionH>
            <wp:positionV relativeFrom="paragraph">
              <wp:posOffset>397510</wp:posOffset>
            </wp:positionV>
            <wp:extent cx="5310505" cy="7704455"/>
            <wp:effectExtent l="0" t="0" r="4445" b="10795"/>
            <wp:wrapTight wrapText="bothSides">
              <wp:wrapPolygon>
                <wp:start x="0" y="0"/>
                <wp:lineTo x="0" y="21523"/>
                <wp:lineTo x="21541" y="21523"/>
                <wp:lineTo x="21541" y="0"/>
                <wp:lineTo x="0" y="0"/>
              </wp:wrapPolygon>
            </wp:wrapTight>
            <wp:docPr id="4" name="图片 4" descr="1a42de8b501dc40c74c314129b3f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a42de8b501dc40c74c314129b3f28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0505" cy="7704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left"/>
        <w:rPr>
          <w:rFonts w:hint="eastAsia"/>
          <w:lang w:val="en-US" w:eastAsia="zh-CN"/>
        </w:rPr>
      </w:pPr>
      <w:r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192405</wp:posOffset>
            </wp:positionH>
            <wp:positionV relativeFrom="paragraph">
              <wp:posOffset>340995</wp:posOffset>
            </wp:positionV>
            <wp:extent cx="5248275" cy="1447800"/>
            <wp:effectExtent l="0" t="0" r="9525" b="0"/>
            <wp:wrapTight wrapText="bothSides">
              <wp:wrapPolygon>
                <wp:start x="0" y="0"/>
                <wp:lineTo x="0" y="21316"/>
                <wp:lineTo x="21561" y="21316"/>
                <wp:lineTo x="21561" y="0"/>
                <wp:lineTo x="0" y="0"/>
              </wp:wrapPolygon>
            </wp:wrapTight>
            <wp:docPr id="3" name="图片 3" descr="4042886c8a4d06fb66830d4829281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042886c8a4d06fb66830d4829281d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年政府信息公开工作中存在的主要问题为：一是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部分科室对政务公开的重要性认识不足，部分科室公示公开发布不够及时，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信息公开标准不够高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；二是部门工作人员专业性不强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工作人员上传信息公开内容，延续老经验、老办法，按部就班的完成信息公开工作，对于发布的内容没有较好的把关；三是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政务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发布的内容质量有待提高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信息公开内容不够全面，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部分信息公开仍存停留在浅表层面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改进情况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提高公开意识和能力。进一步学习省、市、区关于政务公开相关文件精神，吃透政务公开各项指标要求，进一步完善工作机制，提高工作水平；二是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加强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工作人员的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培训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。组织各科室工作人员参加专题培训，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学习政府信息公开相关文件和制度，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明确工作标准和要求，工作人员对于信息发布做好每条信息的审核，重点筛查错别字和表述不正确的字段，做好个人信息隐私保护，严禁涉密信息在网上公布，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切实提高政务公开工作人员业务能力和综合素质；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三是提高信息发布质量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根据群众的信息需求，结合政务公开重点工作，进一步加大信息发布量和更新频率，主动公开相关内容，保障群众知情权和监督权。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威海市文登区界石镇人民政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威海市文登区界石镇人民政府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按照上级部门关于推进政务公开工作的相关部署，我镇坚持创新示范，探索我镇政务公开模式，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组织召开1次政府开放日活动，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解答了涉及群众切身利益的惠民政策问题，倾听群众的意见建议，打通了政府联系服务群众的“最后一公里”。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威海市文登区界石镇人民政府  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2024年1月22日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jZTczODI4OGMyZDRhN2Y2YWU0OGUwNDBkMWU2MjMifQ=="/>
  </w:docVars>
  <w:rsids>
    <w:rsidRoot w:val="11AF18C8"/>
    <w:rsid w:val="026B3B8A"/>
    <w:rsid w:val="08D157AC"/>
    <w:rsid w:val="0B0478B2"/>
    <w:rsid w:val="11AF18C8"/>
    <w:rsid w:val="142D5F12"/>
    <w:rsid w:val="173B1C15"/>
    <w:rsid w:val="1977765D"/>
    <w:rsid w:val="1A6A77C7"/>
    <w:rsid w:val="1EA84082"/>
    <w:rsid w:val="21E9640B"/>
    <w:rsid w:val="350C1F6E"/>
    <w:rsid w:val="426042E3"/>
    <w:rsid w:val="44636901"/>
    <w:rsid w:val="464F74E8"/>
    <w:rsid w:val="4FF3543B"/>
    <w:rsid w:val="511E6463"/>
    <w:rsid w:val="54F23AC6"/>
    <w:rsid w:val="56F344A5"/>
    <w:rsid w:val="5A96014A"/>
    <w:rsid w:val="5F3BB135"/>
    <w:rsid w:val="68C9088B"/>
    <w:rsid w:val="6C7C7FF0"/>
    <w:rsid w:val="6D0F4873"/>
    <w:rsid w:val="77181135"/>
    <w:rsid w:val="7BDB5E63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autoRedefine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autoRedefine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  <w:style w:type="paragraph" w:styleId="5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1904</Words>
  <Characters>1993</Characters>
  <Lines>0</Lines>
  <Paragraphs>0</Paragraphs>
  <TotalTime>6</TotalTime>
  <ScaleCrop>false</ScaleCrop>
  <LinksUpToDate>false</LinksUpToDate>
  <CharactersWithSpaces>2007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x</cp:lastModifiedBy>
  <cp:lastPrinted>2023-01-16T17:08:00Z</cp:lastPrinted>
  <dcterms:modified xsi:type="dcterms:W3CDTF">2024-01-24T01:12:34Z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37E97DF0350E4D07A52476AA90F6CA2A_13</vt:lpwstr>
  </property>
</Properties>
</file>