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highlight w:val="none"/>
        </w:rPr>
      </w:pPr>
    </w:p>
    <w:p>
      <w:pPr>
        <w:pStyle w:val="7"/>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方正小标宋简体" w:cs="Times New Roman"/>
          <w:w w:val="100"/>
          <w:highlight w:val="none"/>
          <w:lang w:val="en-US" w:eastAsia="zh-CN"/>
        </w:rPr>
      </w:pPr>
      <w:r>
        <w:rPr>
          <w:rFonts w:hint="default" w:ascii="Times New Roman" w:hAnsi="Times New Roman" w:cs="Times New Roman"/>
          <w:w w:val="100"/>
          <w:highlight w:val="none"/>
        </w:rPr>
        <w:t>威海市文登</w:t>
      </w:r>
      <w:r>
        <w:rPr>
          <w:rFonts w:hint="eastAsia" w:ascii="Times New Roman" w:hAnsi="Times New Roman" w:cs="Times New Roman"/>
          <w:w w:val="100"/>
          <w:highlight w:val="none"/>
          <w:lang w:val="en-US" w:eastAsia="zh-CN"/>
        </w:rPr>
        <w:t>区人民</w:t>
      </w:r>
      <w:r>
        <w:rPr>
          <w:rFonts w:hint="eastAsia" w:ascii="Times New Roman" w:hAnsi="Times New Roman" w:cs="Times New Roman"/>
          <w:w w:val="100"/>
          <w:highlight w:val="none"/>
          <w:lang w:eastAsia="zh-CN"/>
        </w:rPr>
        <w:t>政府办公室</w:t>
      </w:r>
    </w:p>
    <w:p>
      <w:pPr>
        <w:keepNext w:val="0"/>
        <w:keepLines w:val="0"/>
        <w:pageBreakBefore w:val="0"/>
        <w:kinsoku/>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w w:val="100"/>
          <w:kern w:val="2"/>
          <w:sz w:val="44"/>
          <w:szCs w:val="44"/>
          <w:highlight w:val="none"/>
          <w:lang w:val="en-US" w:eastAsia="zh-CN" w:bidi="ar-SA"/>
        </w:rPr>
      </w:pPr>
      <w:r>
        <w:rPr>
          <w:rFonts w:hint="default" w:ascii="Times New Roman" w:hAnsi="Times New Roman" w:eastAsia="方正小标宋简体" w:cs="Times New Roman"/>
          <w:w w:val="100"/>
          <w:kern w:val="2"/>
          <w:sz w:val="44"/>
          <w:szCs w:val="44"/>
          <w:highlight w:val="none"/>
          <w:lang w:val="en-US" w:eastAsia="zh-CN" w:bidi="ar-SA"/>
        </w:rPr>
        <w:t>关于印发文登区海上渔业安全突发事件应急</w:t>
      </w:r>
    </w:p>
    <w:p>
      <w:pPr>
        <w:keepNext w:val="0"/>
        <w:keepLines w:val="0"/>
        <w:pageBreakBefore w:val="0"/>
        <w:kinsoku/>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w w:val="100"/>
          <w:kern w:val="2"/>
          <w:sz w:val="44"/>
          <w:szCs w:val="44"/>
          <w:highlight w:val="none"/>
          <w:lang w:val="en-US" w:eastAsia="zh-CN" w:bidi="ar-SA"/>
        </w:rPr>
      </w:pPr>
      <w:r>
        <w:rPr>
          <w:rFonts w:hint="default" w:ascii="Times New Roman" w:hAnsi="Times New Roman" w:eastAsia="方正小标宋简体" w:cs="Times New Roman"/>
          <w:w w:val="100"/>
          <w:kern w:val="2"/>
          <w:sz w:val="44"/>
          <w:szCs w:val="44"/>
          <w:highlight w:val="none"/>
          <w:lang w:val="en-US" w:eastAsia="zh-CN" w:bidi="ar-SA"/>
        </w:rPr>
        <w:t>预案等</w:t>
      </w:r>
      <w:r>
        <w:rPr>
          <w:rFonts w:hint="eastAsia" w:ascii="Times New Roman" w:hAnsi="Times New Roman" w:eastAsia="方正小标宋简体" w:cs="Times New Roman"/>
          <w:w w:val="100"/>
          <w:kern w:val="2"/>
          <w:sz w:val="44"/>
          <w:szCs w:val="44"/>
          <w:highlight w:val="none"/>
          <w:lang w:val="en-US" w:eastAsia="zh-CN" w:bidi="ar-SA"/>
        </w:rPr>
        <w:t>3</w:t>
      </w:r>
      <w:r>
        <w:rPr>
          <w:rFonts w:hint="default" w:ascii="Times New Roman" w:hAnsi="Times New Roman" w:eastAsia="方正小标宋简体" w:cs="Times New Roman"/>
          <w:w w:val="100"/>
          <w:kern w:val="2"/>
          <w:sz w:val="44"/>
          <w:szCs w:val="44"/>
          <w:highlight w:val="none"/>
          <w:lang w:val="en-US" w:eastAsia="zh-CN" w:bidi="ar-SA"/>
        </w:rPr>
        <w:t>个专项应急预案的通知</w:t>
      </w:r>
    </w:p>
    <w:p>
      <w:pPr>
        <w:keepNext w:val="0"/>
        <w:keepLines w:val="0"/>
        <w:pageBreakBefore w:val="0"/>
        <w:kinsoku/>
        <w:overflowPunct/>
        <w:topLinePunct w:val="0"/>
        <w:autoSpaceDE/>
        <w:autoSpaceDN/>
        <w:bidi w:val="0"/>
        <w:spacing w:line="560" w:lineRule="exact"/>
        <w:jc w:val="center"/>
        <w:textAlignment w:val="auto"/>
        <w:outlineLvl w:val="0"/>
        <w:rPr>
          <w:rFonts w:hint="default" w:ascii="Times New Roman" w:hAnsi="Times New Roman" w:eastAsia="仿宋_GB2312" w:cs="Times New Roman"/>
          <w:bCs/>
          <w:kern w:val="0"/>
          <w:sz w:val="32"/>
          <w:szCs w:val="32"/>
          <w:highlight w:val="none"/>
        </w:rPr>
      </w:pPr>
      <w:bookmarkStart w:id="0" w:name="_Toc27987"/>
      <w:bookmarkStart w:id="1" w:name="_Toc17635"/>
      <w:r>
        <w:rPr>
          <w:rFonts w:hint="default" w:ascii="Times New Roman" w:hAnsi="Times New Roman" w:eastAsia="仿宋_GB2312" w:cs="Times New Roman"/>
          <w:bCs/>
          <w:kern w:val="0"/>
          <w:sz w:val="32"/>
          <w:szCs w:val="32"/>
          <w:highlight w:val="none"/>
        </w:rPr>
        <w:t>威文</w:t>
      </w:r>
      <w:r>
        <w:rPr>
          <w:rFonts w:hint="default" w:ascii="Times New Roman" w:hAnsi="Times New Roman" w:eastAsia="仿宋_GB2312" w:cs="Times New Roman"/>
          <w:bCs/>
          <w:kern w:val="0"/>
          <w:sz w:val="32"/>
          <w:szCs w:val="32"/>
          <w:highlight w:val="none"/>
          <w:lang w:val="en-US" w:eastAsia="zh-CN"/>
        </w:rPr>
        <w:t>政办</w:t>
      </w:r>
      <w:r>
        <w:rPr>
          <w:rFonts w:hint="default" w:ascii="Times New Roman" w:hAnsi="Times New Roman" w:eastAsia="仿宋_GB2312" w:cs="Times New Roman"/>
          <w:bCs/>
          <w:kern w:val="0"/>
          <w:sz w:val="32"/>
          <w:szCs w:val="32"/>
          <w:highlight w:val="none"/>
        </w:rPr>
        <w:t>发〔202</w:t>
      </w:r>
      <w:r>
        <w:rPr>
          <w:rFonts w:hint="eastAsia" w:ascii="Times New Roman" w:hAnsi="Times New Roman" w:eastAsia="仿宋_GB2312" w:cs="Times New Roman"/>
          <w:bCs/>
          <w:kern w:val="0"/>
          <w:sz w:val="32"/>
          <w:szCs w:val="32"/>
          <w:highlight w:val="none"/>
          <w:lang w:val="en-US" w:eastAsia="zh-CN"/>
        </w:rPr>
        <w:t>4</w:t>
      </w:r>
      <w:r>
        <w:rPr>
          <w:rFonts w:hint="default" w:ascii="Times New Roman" w:hAnsi="Times New Roman" w:eastAsia="仿宋_GB2312" w:cs="Times New Roman"/>
          <w:bCs/>
          <w:kern w:val="0"/>
          <w:sz w:val="32"/>
          <w:szCs w:val="32"/>
          <w:highlight w:val="none"/>
        </w:rPr>
        <w:t>〕</w:t>
      </w:r>
      <w:r>
        <w:rPr>
          <w:rFonts w:hint="eastAsia" w:eastAsia="仿宋_GB2312" w:cs="Times New Roman"/>
          <w:bCs/>
          <w:kern w:val="0"/>
          <w:sz w:val="32"/>
          <w:szCs w:val="32"/>
          <w:highlight w:val="none"/>
          <w:lang w:val="en-US" w:eastAsia="zh-CN"/>
        </w:rPr>
        <w:t>3</w:t>
      </w:r>
      <w:r>
        <w:rPr>
          <w:rFonts w:hint="default" w:ascii="Times New Roman" w:hAnsi="Times New Roman" w:eastAsia="仿宋_GB2312" w:cs="Times New Roman"/>
          <w:bCs/>
          <w:kern w:val="0"/>
          <w:sz w:val="32"/>
          <w:szCs w:val="32"/>
          <w:highlight w:val="none"/>
        </w:rPr>
        <w:t>号</w:t>
      </w:r>
    </w:p>
    <w:p>
      <w:pPr>
        <w:pStyle w:val="2"/>
        <w:rPr>
          <w:rFonts w:hint="default"/>
          <w:lang w:val="en-US" w:eastAsia="zh-CN"/>
        </w:rPr>
      </w:pPr>
    </w:p>
    <w:p>
      <w:pPr>
        <w:pStyle w:val="7"/>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lang w:val="en-US" w:eastAsia="zh-CN"/>
        </w:rPr>
        <w:t>各镇人民政府，各街道办事处，南海新区、开发区管委，金山综合服务中心，西部智造产业发展服务中心，区直有关部门，驻文有关单位</w:t>
      </w:r>
      <w:r>
        <w:rPr>
          <w:rFonts w:hint="eastAsia" w:ascii="Times New Roman" w:hAnsi="Times New Roman" w:eastAsia="仿宋_GB2312"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根据《中华人民共和国突发事件应对法》《山东省突发事件应对条例》《山东省突发事件总体应急预案》《威海市突发事件总体应急预案》和威海市有关专项应急预案以及《文登区突发事件总体应急预案》，相关部门、单位对《文登区海上渔业安全突发事件应急预案》等</w:t>
      </w: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val="en-US" w:eastAsia="zh-CN"/>
        </w:rPr>
        <w:t>个专项应急预案进行了编修，经区政府同意，现印发给你们，请认真组织实施。</w:t>
      </w:r>
    </w:p>
    <w:p>
      <w:pPr>
        <w:keepNext w:val="0"/>
        <w:keepLines w:val="0"/>
        <w:pageBreakBefore w:val="0"/>
        <w:widowControl w:val="0"/>
        <w:kinsoku/>
        <w:wordWrap/>
        <w:overflowPunct/>
        <w:topLinePunct w:val="0"/>
        <w:autoSpaceDE/>
        <w:autoSpaceDN/>
        <w:bidi w:val="0"/>
        <w:adjustRightInd w:val="0"/>
        <w:snapToGrid w:val="0"/>
        <w:spacing w:line="560" w:lineRule="exact"/>
        <w:ind w:firstLine="4800" w:firstLineChars="1500"/>
        <w:jc w:val="both"/>
        <w:textAlignment w:val="auto"/>
        <w:rPr>
          <w:rFonts w:hint="default" w:ascii="Times New Roman" w:hAnsi="Times New Roman" w:eastAsia="仿宋_GB2312" w:cs="Times New Roman"/>
          <w:sz w:val="32"/>
          <w:szCs w:val="32"/>
          <w:highlight w:val="none"/>
        </w:rPr>
      </w:pPr>
    </w:p>
    <w:p>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威海市</w:t>
      </w:r>
      <w:r>
        <w:rPr>
          <w:rFonts w:hint="default" w:ascii="Times New Roman" w:hAnsi="Times New Roman" w:eastAsia="仿宋_GB2312" w:cs="Times New Roman"/>
          <w:sz w:val="32"/>
          <w:szCs w:val="32"/>
          <w:highlight w:val="none"/>
        </w:rPr>
        <w:t>文登</w:t>
      </w:r>
      <w:r>
        <w:rPr>
          <w:rFonts w:hint="eastAsia" w:eastAsia="仿宋_GB2312" w:cs="Times New Roman"/>
          <w:sz w:val="32"/>
          <w:szCs w:val="32"/>
          <w:highlight w:val="none"/>
          <w:lang w:val="en-US" w:eastAsia="zh-CN"/>
        </w:rPr>
        <w:t>区人民</w:t>
      </w:r>
      <w:r>
        <w:rPr>
          <w:rFonts w:hint="eastAsia" w:eastAsia="仿宋_GB2312" w:cs="Times New Roman"/>
          <w:sz w:val="32"/>
          <w:szCs w:val="32"/>
          <w:highlight w:val="none"/>
          <w:lang w:eastAsia="zh-CN"/>
        </w:rPr>
        <w:t>政府办公室</w:t>
      </w:r>
      <w:r>
        <w:rPr>
          <w:rFonts w:hint="eastAsia" w:ascii="Times New Roman" w:hAnsi="Times New Roman" w:eastAsia="仿宋_GB2312" w:cs="Times New Roman"/>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highlight w:val="none"/>
          <w:lang w:val="en-US" w:eastAsia="zh-CN"/>
        </w:rPr>
        <w:sectPr>
          <w:footerReference r:id="rId3" w:type="default"/>
          <w:pgSz w:w="11906" w:h="16838"/>
          <w:pgMar w:top="2098" w:right="1531" w:bottom="2098" w:left="1531" w:header="851" w:footer="992" w:gutter="0"/>
          <w:pgNumType w:fmt="decimal"/>
          <w:cols w:space="425" w:num="1"/>
          <w:docGrid w:type="lines" w:linePitch="312" w:charSpace="0"/>
        </w:sectPr>
      </w:pPr>
      <w:r>
        <w:rPr>
          <w:rFonts w:hint="default" w:ascii="Times New Roman" w:hAnsi="Times New Roman" w:eastAsia="仿宋_GB2312" w:cs="Times New Roman"/>
          <w:sz w:val="32"/>
          <w:szCs w:val="32"/>
          <w:highlight w:val="none"/>
          <w:lang w:val="en-US" w:eastAsia="zh-CN"/>
        </w:rPr>
        <w:t xml:space="preserve">                 </w:t>
      </w:r>
      <w:r>
        <w:rPr>
          <w:rFonts w:hint="eastAsia"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 xml:space="preserve">  </w:t>
      </w:r>
      <w:r>
        <w:rPr>
          <w:rFonts w:hint="eastAsia"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年</w:t>
      </w:r>
      <w:r>
        <w:rPr>
          <w:rFonts w:hint="eastAsia"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月</w:t>
      </w:r>
      <w:r>
        <w:rPr>
          <w:rFonts w:hint="eastAsia" w:eastAsia="仿宋_GB2312" w:cs="Times New Roman"/>
          <w:sz w:val="32"/>
          <w:szCs w:val="32"/>
          <w:highlight w:val="none"/>
          <w:lang w:val="en-US" w:eastAsia="zh-CN"/>
        </w:rPr>
        <w:t>6日</w:t>
      </w:r>
    </w:p>
    <w:p>
      <w:pPr>
        <w:keepNext w:val="0"/>
        <w:keepLines w:val="0"/>
        <w:pageBreakBefore w:val="0"/>
        <w:kinsoku/>
        <w:topLinePunct w:val="0"/>
        <w:bidi w:val="0"/>
        <w:adjustRightInd w:val="0"/>
        <w:snapToGrid w:val="0"/>
        <w:spacing w:line="560" w:lineRule="exact"/>
        <w:jc w:val="center"/>
        <w:rPr>
          <w:rFonts w:hint="default" w:ascii="Times New Roman" w:hAnsi="Times New Roman" w:eastAsia="方正小标宋简体" w:cs="Times New Roman"/>
          <w:bCs/>
          <w:sz w:val="44"/>
          <w:szCs w:val="44"/>
          <w:highlight w:val="none"/>
          <w:lang w:val="en-US" w:eastAsia="zh-CN"/>
        </w:rPr>
      </w:pPr>
      <w:r>
        <w:rPr>
          <w:rFonts w:hint="eastAsia" w:eastAsia="方正小标宋简体" w:cs="Times New Roman"/>
          <w:bCs/>
          <w:sz w:val="44"/>
          <w:szCs w:val="44"/>
          <w:highlight w:val="none"/>
          <w:lang w:val="en-US" w:eastAsia="zh-CN"/>
        </w:rPr>
        <w:t xml:space="preserve">  </w:t>
      </w:r>
    </w:p>
    <w:p>
      <w:pPr>
        <w:keepNext w:val="0"/>
        <w:keepLines w:val="0"/>
        <w:pageBreakBefore w:val="0"/>
        <w:kinsoku/>
        <w:topLinePunct w:val="0"/>
        <w:bidi w:val="0"/>
        <w:adjustRightInd w:val="0"/>
        <w:snapToGrid w:val="0"/>
        <w:spacing w:line="560" w:lineRule="exact"/>
        <w:jc w:val="center"/>
        <w:rPr>
          <w:rFonts w:hint="default" w:ascii="Times New Roman" w:hAnsi="Times New Roman" w:eastAsia="方正小标宋简体" w:cs="Times New Roman"/>
          <w:bCs/>
          <w:sz w:val="44"/>
          <w:szCs w:val="44"/>
          <w:highlight w:val="none"/>
        </w:rPr>
      </w:pPr>
      <w:r>
        <w:rPr>
          <w:rFonts w:hint="default" w:ascii="Times New Roman" w:hAnsi="Times New Roman" w:eastAsia="方正小标宋简体" w:cs="Times New Roman"/>
          <w:bCs/>
          <w:sz w:val="44"/>
          <w:szCs w:val="44"/>
          <w:highlight w:val="none"/>
          <w:lang w:eastAsia="zh-CN"/>
        </w:rPr>
        <w:t>文登区</w:t>
      </w:r>
      <w:r>
        <w:rPr>
          <w:rFonts w:hint="default" w:ascii="Times New Roman" w:hAnsi="Times New Roman" w:eastAsia="方正小标宋简体" w:cs="Times New Roman"/>
          <w:bCs/>
          <w:sz w:val="44"/>
          <w:szCs w:val="44"/>
          <w:highlight w:val="none"/>
        </w:rPr>
        <w:t>海上</w:t>
      </w:r>
      <w:r>
        <w:rPr>
          <w:rFonts w:hint="default" w:ascii="Times New Roman" w:hAnsi="Times New Roman" w:eastAsia="方正小标宋简体" w:cs="Times New Roman"/>
          <w:bCs/>
          <w:sz w:val="44"/>
          <w:szCs w:val="44"/>
          <w:highlight w:val="none"/>
          <w:lang w:eastAsia="zh-CN"/>
        </w:rPr>
        <w:t>渔业安全突发事件</w:t>
      </w:r>
      <w:r>
        <w:rPr>
          <w:rFonts w:hint="default" w:ascii="Times New Roman" w:hAnsi="Times New Roman" w:eastAsia="方正小标宋简体" w:cs="Times New Roman"/>
          <w:bCs/>
          <w:sz w:val="44"/>
          <w:szCs w:val="44"/>
          <w:highlight w:val="none"/>
        </w:rPr>
        <w:t>应急预案</w:t>
      </w:r>
    </w:p>
    <w:p>
      <w:pPr>
        <w:pStyle w:val="2"/>
        <w:keepNext w:val="0"/>
        <w:keepLines w:val="0"/>
        <w:pageBreakBefore w:val="0"/>
        <w:kinsoku/>
        <w:topLinePunct w:val="0"/>
        <w:bidi w:val="0"/>
        <w:spacing w:line="560" w:lineRule="exact"/>
        <w:ind w:left="0" w:leftChars="0" w:firstLine="0" w:firstLineChars="0"/>
        <w:rPr>
          <w:rFonts w:hint="default"/>
          <w:highlight w:val="none"/>
          <w:lang w:val="en-US" w:eastAsia="zh-CN"/>
        </w:rPr>
      </w:pPr>
    </w:p>
    <w:p>
      <w:pPr>
        <w:keepNext w:val="0"/>
        <w:keepLines w:val="0"/>
        <w:pageBreakBefore w:val="0"/>
        <w:kinsoku/>
        <w:topLinePunct w:val="0"/>
        <w:bidi w:val="0"/>
        <w:spacing w:line="560" w:lineRule="exact"/>
        <w:ind w:firstLine="640" w:firstLineChars="200"/>
        <w:outlineLvl w:val="0"/>
        <w:rPr>
          <w:rFonts w:hint="default" w:ascii="Times New Roman" w:hAnsi="Times New Roman" w:eastAsia="黑体" w:cs="Times New Roman"/>
          <w:bCs/>
          <w:sz w:val="32"/>
          <w:highlight w:val="none"/>
        </w:rPr>
      </w:pPr>
      <w:r>
        <w:rPr>
          <w:rFonts w:hint="default" w:ascii="Times New Roman" w:hAnsi="Times New Roman" w:eastAsia="黑体" w:cs="Times New Roman"/>
          <w:bCs/>
          <w:sz w:val="32"/>
          <w:highlight w:val="none"/>
          <w:lang w:val="en-US" w:eastAsia="zh-CN"/>
        </w:rPr>
        <w:t>1</w:t>
      </w:r>
      <w:r>
        <w:rPr>
          <w:rFonts w:hint="default" w:ascii="Times New Roman" w:hAnsi="Times New Roman" w:eastAsia="黑体" w:cs="Times New Roman"/>
          <w:bCs/>
          <w:sz w:val="32"/>
          <w:highlight w:val="none"/>
        </w:rPr>
        <w:t>总则</w:t>
      </w:r>
      <w:bookmarkEnd w:id="0"/>
      <w:bookmarkEnd w:id="1"/>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bCs/>
          <w:sz w:val="32"/>
          <w:highlight w:val="none"/>
        </w:rPr>
      </w:pPr>
      <w:bookmarkStart w:id="2" w:name="_Toc24482"/>
      <w:bookmarkStart w:id="3" w:name="_Toc20016_WPSOffice_Level1"/>
      <w:bookmarkStart w:id="4" w:name="_Toc9924"/>
      <w:r>
        <w:rPr>
          <w:rFonts w:hint="default" w:ascii="Times New Roman" w:hAnsi="Times New Roman" w:eastAsia="楷体_GB2312" w:cs="Times New Roman"/>
          <w:bCs/>
          <w:sz w:val="32"/>
          <w:highlight w:val="none"/>
        </w:rPr>
        <w:t>1.1编制目的</w:t>
      </w:r>
      <w:bookmarkEnd w:id="2"/>
      <w:bookmarkEnd w:id="3"/>
      <w:bookmarkEnd w:id="4"/>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bookmarkStart w:id="5" w:name="_Toc83433864"/>
      <w:r>
        <w:rPr>
          <w:rFonts w:hint="default" w:ascii="Times New Roman" w:hAnsi="Times New Roman" w:eastAsia="仿宋_GB2312" w:cs="Times New Roman"/>
          <w:sz w:val="32"/>
          <w:szCs w:val="32"/>
          <w:highlight w:val="none"/>
        </w:rPr>
        <w:t>为明确海上</w:t>
      </w:r>
      <w:r>
        <w:rPr>
          <w:rFonts w:hint="default" w:ascii="Times New Roman" w:hAnsi="Times New Roman" w:eastAsia="仿宋_GB2312" w:cs="Times New Roman"/>
          <w:sz w:val="32"/>
          <w:szCs w:val="32"/>
          <w:highlight w:val="none"/>
          <w:lang w:eastAsia="zh-CN"/>
        </w:rPr>
        <w:t>渔业安全突发事件</w:t>
      </w:r>
      <w:r>
        <w:rPr>
          <w:rFonts w:hint="default" w:ascii="Times New Roman" w:hAnsi="Times New Roman" w:eastAsia="仿宋_GB2312" w:cs="Times New Roman"/>
          <w:sz w:val="32"/>
          <w:szCs w:val="32"/>
          <w:highlight w:val="none"/>
        </w:rPr>
        <w:t>的职责和工作程序，指导全</w:t>
      </w:r>
      <w:r>
        <w:rPr>
          <w:rFonts w:hint="default" w:ascii="Times New Roman" w:hAnsi="Times New Roman" w:eastAsia="仿宋_GB2312" w:cs="Times New Roman"/>
          <w:sz w:val="32"/>
          <w:szCs w:val="32"/>
          <w:highlight w:val="none"/>
          <w:lang w:val="en-US" w:eastAsia="zh-CN"/>
        </w:rPr>
        <w:t>区</w:t>
      </w:r>
      <w:r>
        <w:rPr>
          <w:rFonts w:hint="default" w:ascii="Times New Roman" w:hAnsi="Times New Roman" w:eastAsia="仿宋_GB2312" w:cs="Times New Roman"/>
          <w:sz w:val="32"/>
          <w:szCs w:val="32"/>
          <w:highlight w:val="none"/>
        </w:rPr>
        <w:t>海上</w:t>
      </w:r>
      <w:r>
        <w:rPr>
          <w:rFonts w:hint="default" w:ascii="Times New Roman" w:hAnsi="Times New Roman" w:eastAsia="仿宋_GB2312" w:cs="Times New Roman"/>
          <w:sz w:val="32"/>
          <w:szCs w:val="32"/>
          <w:highlight w:val="none"/>
          <w:lang w:eastAsia="zh-CN"/>
        </w:rPr>
        <w:t>渔业安全</w:t>
      </w:r>
      <w:r>
        <w:rPr>
          <w:rFonts w:hint="default" w:ascii="Times New Roman" w:hAnsi="Times New Roman" w:eastAsia="仿宋_GB2312" w:cs="Times New Roman"/>
          <w:sz w:val="32"/>
          <w:szCs w:val="32"/>
          <w:highlight w:val="none"/>
        </w:rPr>
        <w:t>突发事件风险防控、应急准备、监测预警、处置救援以及恢复重建等工作，最大限度地减少突发事件造成的人员伤亡和财产损失，维护渔区</w:t>
      </w:r>
      <w:r>
        <w:rPr>
          <w:rFonts w:hint="eastAsia" w:eastAsia="仿宋_GB2312" w:cs="Times New Roman"/>
          <w:sz w:val="32"/>
          <w:szCs w:val="32"/>
          <w:highlight w:val="none"/>
          <w:lang w:val="en-US" w:eastAsia="zh-CN"/>
        </w:rPr>
        <w:t>安全和</w:t>
      </w:r>
      <w:r>
        <w:rPr>
          <w:rFonts w:hint="default" w:ascii="Times New Roman" w:hAnsi="Times New Roman" w:eastAsia="仿宋_GB2312" w:cs="Times New Roman"/>
          <w:sz w:val="32"/>
          <w:szCs w:val="32"/>
          <w:highlight w:val="none"/>
        </w:rPr>
        <w:t>社会和谐稳定，制定本</w:t>
      </w:r>
      <w:r>
        <w:rPr>
          <w:rFonts w:hint="default" w:ascii="Times New Roman" w:hAnsi="Times New Roman" w:eastAsia="仿宋_GB2312" w:cs="Times New Roman"/>
          <w:sz w:val="32"/>
          <w:szCs w:val="32"/>
          <w:highlight w:val="none"/>
          <w:lang w:val="en-US" w:eastAsia="zh-CN"/>
        </w:rPr>
        <w:t>专项</w:t>
      </w:r>
      <w:r>
        <w:rPr>
          <w:rFonts w:hint="default" w:ascii="Times New Roman" w:hAnsi="Times New Roman" w:eastAsia="仿宋_GB2312" w:cs="Times New Roman"/>
          <w:sz w:val="32"/>
          <w:szCs w:val="32"/>
          <w:highlight w:val="none"/>
        </w:rPr>
        <w:t>预案。</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bCs/>
          <w:sz w:val="32"/>
          <w:highlight w:val="none"/>
        </w:rPr>
      </w:pPr>
      <w:bookmarkStart w:id="6" w:name="_Toc8737"/>
      <w:bookmarkStart w:id="7" w:name="_Toc29369"/>
      <w:bookmarkStart w:id="8" w:name="_Toc30780_WPSOffice_Level1"/>
      <w:r>
        <w:rPr>
          <w:rFonts w:hint="default" w:ascii="Times New Roman" w:hAnsi="Times New Roman" w:eastAsia="楷体_GB2312" w:cs="Times New Roman"/>
          <w:bCs/>
          <w:sz w:val="32"/>
          <w:highlight w:val="none"/>
        </w:rPr>
        <w:t>1.2编制依据</w:t>
      </w:r>
      <w:bookmarkEnd w:id="6"/>
      <w:bookmarkEnd w:id="7"/>
      <w:bookmarkEnd w:id="8"/>
    </w:p>
    <w:p>
      <w:pPr>
        <w:keepNext w:val="0"/>
        <w:keepLines w:val="0"/>
        <w:pageBreakBefore w:val="0"/>
        <w:widowControl w:val="0"/>
        <w:suppressLineNumbers w:val="0"/>
        <w:kinsoku/>
        <w:wordWrap/>
        <w:topLinePunct w:val="0"/>
        <w:bidi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sz w:val="32"/>
          <w:szCs w:val="32"/>
          <w:highlight w:val="none"/>
        </w:rPr>
      </w:pPr>
      <w:r>
        <w:rPr>
          <w:rFonts w:hint="eastAsia" w:eastAsia="仿宋_GB2312" w:cs="Times New Roman"/>
          <w:sz w:val="32"/>
          <w:szCs w:val="32"/>
          <w:highlight w:val="none"/>
          <w:lang w:val="en-US" w:eastAsia="zh-CN"/>
        </w:rPr>
        <w:t>根据</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中华人民共和国</w:t>
      </w:r>
      <w:r>
        <w:rPr>
          <w:rFonts w:hint="default" w:ascii="Times New Roman" w:hAnsi="Times New Roman" w:eastAsia="仿宋_GB2312" w:cs="Times New Roman"/>
          <w:sz w:val="32"/>
          <w:szCs w:val="32"/>
          <w:highlight w:val="none"/>
          <w:lang w:val="en-US" w:eastAsia="zh-CN"/>
        </w:rPr>
        <w:t>突发事件应对法》《</w:t>
      </w:r>
      <w:r>
        <w:rPr>
          <w:rFonts w:hint="default" w:ascii="Times New Roman" w:hAnsi="Times New Roman" w:eastAsia="仿宋_GB2312" w:cs="Times New Roman"/>
          <w:sz w:val="32"/>
          <w:szCs w:val="32"/>
          <w:highlight w:val="none"/>
        </w:rPr>
        <w:t>中华人民共和国渔业法</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中华人民共和国海上交通安全法</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山东省突发事件应对条例</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和</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文登区</w:t>
      </w:r>
      <w:r>
        <w:rPr>
          <w:rFonts w:hint="default" w:ascii="Times New Roman" w:hAnsi="Times New Roman" w:eastAsia="仿宋_GB2312" w:cs="Times New Roman"/>
          <w:sz w:val="32"/>
          <w:szCs w:val="32"/>
          <w:highlight w:val="none"/>
        </w:rPr>
        <w:t>突发事件总体应急预案》</w:t>
      </w:r>
      <w:r>
        <w:rPr>
          <w:rFonts w:hint="default" w:ascii="Times New Roman" w:hAnsi="Times New Roman" w:eastAsia="仿宋_GB2312" w:cs="Times New Roman"/>
          <w:color w:val="000000"/>
          <w:kern w:val="2"/>
          <w:sz w:val="32"/>
          <w:szCs w:val="32"/>
          <w:highlight w:val="none"/>
          <w:lang w:val="en-US" w:eastAsia="zh-CN" w:bidi="ar"/>
        </w:rPr>
        <w:t>等</w:t>
      </w:r>
      <w:r>
        <w:rPr>
          <w:rFonts w:hint="eastAsia" w:ascii="Times New Roman" w:hAnsi="Times New Roman" w:eastAsia="仿宋_GB2312" w:cs="Times New Roman"/>
          <w:color w:val="000000"/>
          <w:kern w:val="2"/>
          <w:sz w:val="32"/>
          <w:szCs w:val="32"/>
          <w:highlight w:val="none"/>
          <w:lang w:val="en-US" w:eastAsia="zh-CN" w:bidi="ar"/>
        </w:rPr>
        <w:t>法律法规</w:t>
      </w:r>
      <w:r>
        <w:rPr>
          <w:rFonts w:hint="default" w:ascii="Times New Roman" w:hAnsi="Times New Roman" w:eastAsia="仿宋_GB2312" w:cs="Times New Roman"/>
          <w:color w:val="000000"/>
          <w:kern w:val="2"/>
          <w:sz w:val="32"/>
          <w:szCs w:val="32"/>
          <w:highlight w:val="none"/>
          <w:lang w:val="en-US" w:eastAsia="zh-CN" w:bidi="ar"/>
        </w:rPr>
        <w:t>和规定，制定本预案。</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bCs/>
          <w:sz w:val="32"/>
          <w:highlight w:val="none"/>
        </w:rPr>
      </w:pPr>
      <w:bookmarkStart w:id="9" w:name="_Toc32627"/>
      <w:bookmarkStart w:id="10" w:name="_Toc22812"/>
      <w:bookmarkStart w:id="11" w:name="_Toc18431_WPSOffice_Level1"/>
      <w:r>
        <w:rPr>
          <w:rFonts w:hint="default" w:ascii="Times New Roman" w:hAnsi="Times New Roman" w:eastAsia="楷体_GB2312" w:cs="Times New Roman"/>
          <w:bCs/>
          <w:sz w:val="32"/>
          <w:highlight w:val="none"/>
        </w:rPr>
        <w:t>1.3事故分级</w:t>
      </w:r>
      <w:bookmarkEnd w:id="9"/>
      <w:bookmarkEnd w:id="10"/>
      <w:bookmarkEnd w:id="11"/>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按照性质、造成损失、危害程度、可控性和影响范围等因素，结合海上突发事件的特点及事态发展趋势</w:t>
      </w:r>
      <w:r>
        <w:rPr>
          <w:rFonts w:hint="default" w:ascii="Times New Roman" w:hAnsi="Times New Roman" w:eastAsia="仿宋_GB2312" w:cs="Times New Roman"/>
          <w:sz w:val="32"/>
          <w:szCs w:val="32"/>
          <w:highlight w:val="none"/>
          <w:lang w:val="en-US" w:eastAsia="zh-CN"/>
        </w:rPr>
        <w:t>进行风险评估</w:t>
      </w:r>
      <w:r>
        <w:rPr>
          <w:rFonts w:hint="default" w:ascii="Times New Roman" w:hAnsi="Times New Roman" w:eastAsia="仿宋_GB2312" w:cs="Times New Roman"/>
          <w:sz w:val="32"/>
          <w:szCs w:val="32"/>
          <w:highlight w:val="none"/>
        </w:rPr>
        <w:t>，由低到高将海上突发事件分为Ⅳ级（一般）、Ⅲ级（较大）、Ⅱ级（重大）</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Ⅰ级（特别重大）四个级别。</w:t>
      </w:r>
    </w:p>
    <w:p>
      <w:pPr>
        <w:keepNext w:val="0"/>
        <w:keepLines w:val="0"/>
        <w:pageBreakBefore w:val="0"/>
        <w:numPr>
          <w:ilvl w:val="0"/>
          <w:numId w:val="0"/>
        </w:numPr>
        <w:kinsoku/>
        <w:topLinePunct w:val="0"/>
        <w:bidi w:val="0"/>
        <w:spacing w:line="560" w:lineRule="exact"/>
        <w:ind w:firstLine="640" w:firstLineChars="200"/>
        <w:rPr>
          <w:rFonts w:hint="default" w:ascii="Times New Roman" w:hAnsi="Times New Roman" w:eastAsia="仿宋_GB2312" w:cs="Times New Roman"/>
          <w:spacing w:val="0"/>
          <w:sz w:val="32"/>
          <w:szCs w:val="32"/>
          <w:highlight w:val="none"/>
        </w:rPr>
      </w:pPr>
      <w:r>
        <w:rPr>
          <w:rFonts w:hint="eastAsia" w:eastAsia="仿宋_GB2312" w:cs="Times New Roman"/>
          <w:spacing w:val="0"/>
          <w:sz w:val="32"/>
          <w:szCs w:val="32"/>
          <w:highlight w:val="none"/>
          <w:lang w:val="en-US" w:eastAsia="zh-CN"/>
        </w:rPr>
        <w:t>1.3.1</w:t>
      </w:r>
      <w:r>
        <w:rPr>
          <w:rFonts w:hint="default" w:ascii="Times New Roman" w:hAnsi="Times New Roman" w:eastAsia="仿宋_GB2312" w:cs="Times New Roman"/>
          <w:spacing w:val="0"/>
          <w:sz w:val="32"/>
          <w:szCs w:val="32"/>
          <w:highlight w:val="none"/>
        </w:rPr>
        <w:t>一般事件（Ⅳ级）。</w:t>
      </w:r>
    </w:p>
    <w:p>
      <w:pPr>
        <w:keepNext w:val="0"/>
        <w:keepLines w:val="0"/>
        <w:pageBreakBefore w:val="0"/>
        <w:numPr>
          <w:ilvl w:val="0"/>
          <w:numId w:val="0"/>
        </w:numPr>
        <w:kinsoku/>
        <w:topLinePunct w:val="0"/>
        <w:bidi w:val="0"/>
        <w:spacing w:line="560" w:lineRule="exact"/>
        <w:ind w:firstLine="640" w:firstLineChars="200"/>
        <w:rPr>
          <w:rFonts w:hint="eastAsia"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符合下列条件之一的为一般</w:t>
      </w:r>
      <w:r>
        <w:rPr>
          <w:rFonts w:hint="eastAsia" w:ascii="Times New Roman" w:hAnsi="Times New Roman" w:eastAsia="仿宋_GB2312" w:cs="Times New Roman"/>
          <w:color w:val="000000"/>
          <w:kern w:val="2"/>
          <w:sz w:val="32"/>
          <w:szCs w:val="32"/>
          <w:highlight w:val="none"/>
          <w:lang w:val="en-US" w:eastAsia="zh-CN" w:bidi="ar"/>
        </w:rPr>
        <w:t>海上突发事件：</w:t>
      </w:r>
    </w:p>
    <w:p>
      <w:pPr>
        <w:keepNext w:val="0"/>
        <w:keepLines w:val="0"/>
        <w:pageBreakBefore w:val="0"/>
        <w:numPr>
          <w:ilvl w:val="0"/>
          <w:numId w:val="1"/>
        </w:numPr>
        <w:kinsoku/>
        <w:topLinePunct w:val="0"/>
        <w:bidi w:val="0"/>
        <w:spacing w:line="560" w:lineRule="exact"/>
        <w:ind w:firstLine="640" w:firstLineChars="200"/>
        <w:rPr>
          <w:rFonts w:hint="eastAsia" w:eastAsia="仿宋_GB2312" w:cs="Times New Roman"/>
          <w:spacing w:val="0"/>
          <w:sz w:val="32"/>
          <w:szCs w:val="32"/>
          <w:highlight w:val="none"/>
          <w:lang w:eastAsia="zh-CN"/>
        </w:rPr>
      </w:pPr>
      <w:r>
        <w:rPr>
          <w:rFonts w:hint="default" w:ascii="Times New Roman" w:hAnsi="Times New Roman" w:eastAsia="仿宋_GB2312" w:cs="Times New Roman"/>
          <w:spacing w:val="0"/>
          <w:sz w:val="32"/>
          <w:szCs w:val="32"/>
          <w:highlight w:val="none"/>
        </w:rPr>
        <w:t>一次死亡（失踪</w:t>
      </w:r>
      <w:r>
        <w:rPr>
          <w:rFonts w:hint="default" w:ascii="Times New Roman" w:hAnsi="Times New Roman" w:eastAsia="仿宋_GB2312" w:cs="Times New Roman"/>
          <w:spacing w:val="0"/>
          <w:sz w:val="32"/>
          <w:szCs w:val="32"/>
          <w:highlight w:val="none"/>
          <w:lang w:val="en-US" w:eastAsia="zh-CN"/>
        </w:rPr>
        <w:t>或危及</w:t>
      </w:r>
      <w:r>
        <w:rPr>
          <w:rFonts w:hint="default" w:ascii="Times New Roman" w:hAnsi="Times New Roman" w:eastAsia="仿宋_GB2312" w:cs="Times New Roman"/>
          <w:spacing w:val="0"/>
          <w:sz w:val="32"/>
          <w:szCs w:val="32"/>
          <w:highlight w:val="none"/>
        </w:rPr>
        <w:t>）</w:t>
      </w:r>
      <w:r>
        <w:rPr>
          <w:rStyle w:val="15"/>
          <w:rFonts w:hint="default" w:ascii="Times New Roman" w:hAnsi="Times New Roman" w:eastAsia="仿宋_GB2312" w:cs="Times New Roman"/>
          <w:spacing w:val="0"/>
          <w:sz w:val="32"/>
          <w:szCs w:val="32"/>
          <w:highlight w:val="none"/>
          <w:lang w:val="zh-TW"/>
        </w:rPr>
        <w:t>3</w:t>
      </w:r>
      <w:r>
        <w:rPr>
          <w:rFonts w:hint="default" w:ascii="Times New Roman" w:hAnsi="Times New Roman" w:eastAsia="仿宋_GB2312" w:cs="Times New Roman"/>
          <w:spacing w:val="0"/>
          <w:sz w:val="32"/>
          <w:szCs w:val="32"/>
          <w:highlight w:val="none"/>
        </w:rPr>
        <w:t>人以下的</w:t>
      </w:r>
      <w:r>
        <w:rPr>
          <w:rFonts w:hint="eastAsia" w:eastAsia="仿宋_GB2312" w:cs="Times New Roman"/>
          <w:spacing w:val="0"/>
          <w:sz w:val="32"/>
          <w:szCs w:val="32"/>
          <w:highlight w:val="none"/>
          <w:lang w:eastAsia="zh-CN"/>
        </w:rPr>
        <w:t>；</w:t>
      </w:r>
    </w:p>
    <w:p>
      <w:pPr>
        <w:keepNext w:val="0"/>
        <w:keepLines w:val="0"/>
        <w:pageBreakBefore w:val="0"/>
        <w:numPr>
          <w:ilvl w:val="0"/>
          <w:numId w:val="1"/>
        </w:numPr>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0"/>
          <w:sz w:val="32"/>
          <w:szCs w:val="32"/>
          <w:highlight w:val="none"/>
        </w:rPr>
        <w:t>致</w:t>
      </w:r>
      <w:r>
        <w:rPr>
          <w:rStyle w:val="15"/>
          <w:rFonts w:hint="default" w:ascii="Times New Roman" w:hAnsi="Times New Roman" w:eastAsia="仿宋_GB2312" w:cs="Times New Roman"/>
          <w:spacing w:val="0"/>
          <w:sz w:val="32"/>
          <w:szCs w:val="32"/>
          <w:highlight w:val="none"/>
          <w:lang w:val="zh-TW"/>
        </w:rPr>
        <w:t>10</w:t>
      </w:r>
      <w:r>
        <w:rPr>
          <w:rFonts w:hint="default" w:ascii="Times New Roman" w:hAnsi="Times New Roman" w:eastAsia="仿宋_GB2312" w:cs="Times New Roman"/>
          <w:spacing w:val="0"/>
          <w:sz w:val="32"/>
          <w:szCs w:val="32"/>
          <w:highlight w:val="none"/>
        </w:rPr>
        <w:t>人以下重伤的</w:t>
      </w:r>
      <w:r>
        <w:rPr>
          <w:rFonts w:hint="eastAsia" w:eastAsia="仿宋_GB2312" w:cs="Times New Roman"/>
          <w:spacing w:val="0"/>
          <w:sz w:val="32"/>
          <w:szCs w:val="32"/>
          <w:highlight w:val="none"/>
          <w:lang w:eastAsia="zh-CN"/>
        </w:rPr>
        <w:t>；</w:t>
      </w:r>
    </w:p>
    <w:p>
      <w:pPr>
        <w:keepNext w:val="0"/>
        <w:keepLines w:val="0"/>
        <w:pageBreakBefore w:val="0"/>
        <w:numPr>
          <w:ilvl w:val="0"/>
          <w:numId w:val="1"/>
        </w:numPr>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0"/>
          <w:sz w:val="32"/>
          <w:szCs w:val="32"/>
          <w:highlight w:val="none"/>
        </w:rPr>
        <w:t>造成直接经济损失人民币</w:t>
      </w:r>
      <w:r>
        <w:rPr>
          <w:rStyle w:val="15"/>
          <w:rFonts w:hint="default" w:ascii="Times New Roman" w:hAnsi="Times New Roman" w:eastAsia="仿宋_GB2312" w:cs="Times New Roman"/>
          <w:spacing w:val="0"/>
          <w:sz w:val="32"/>
          <w:szCs w:val="32"/>
          <w:highlight w:val="none"/>
          <w:lang w:val="zh-TW"/>
        </w:rPr>
        <w:t>1000</w:t>
      </w:r>
      <w:r>
        <w:rPr>
          <w:rFonts w:hint="default" w:ascii="Times New Roman" w:hAnsi="Times New Roman" w:eastAsia="仿宋_GB2312" w:cs="Times New Roman"/>
          <w:spacing w:val="0"/>
          <w:sz w:val="32"/>
          <w:szCs w:val="32"/>
          <w:highlight w:val="none"/>
        </w:rPr>
        <w:t>万元以下的</w:t>
      </w:r>
      <w:r>
        <w:rPr>
          <w:rFonts w:hint="eastAsia" w:eastAsia="仿宋_GB2312" w:cs="Times New Roman"/>
          <w:spacing w:val="0"/>
          <w:sz w:val="32"/>
          <w:szCs w:val="32"/>
          <w:highlight w:val="none"/>
          <w:lang w:eastAsia="zh-CN"/>
        </w:rPr>
        <w:t>；</w:t>
      </w:r>
    </w:p>
    <w:p>
      <w:pPr>
        <w:keepNext w:val="0"/>
        <w:keepLines w:val="0"/>
        <w:pageBreakBefore w:val="0"/>
        <w:numPr>
          <w:ilvl w:val="0"/>
          <w:numId w:val="1"/>
        </w:numPr>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具有一定政治和社会影响的。</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pacing w:val="0"/>
          <w:sz w:val="32"/>
          <w:szCs w:val="32"/>
          <w:highlight w:val="none"/>
        </w:rPr>
      </w:pPr>
      <w:r>
        <w:rPr>
          <w:rFonts w:hint="eastAsia" w:eastAsia="仿宋_GB2312" w:cs="Times New Roman"/>
          <w:spacing w:val="0"/>
          <w:sz w:val="32"/>
          <w:szCs w:val="32"/>
          <w:highlight w:val="none"/>
          <w:lang w:val="en-US" w:eastAsia="zh-CN"/>
        </w:rPr>
        <w:t>1.3.2</w:t>
      </w:r>
      <w:r>
        <w:rPr>
          <w:rFonts w:hint="default" w:ascii="Times New Roman" w:hAnsi="Times New Roman" w:eastAsia="仿宋_GB2312" w:cs="Times New Roman"/>
          <w:spacing w:val="0"/>
          <w:sz w:val="32"/>
          <w:szCs w:val="32"/>
          <w:highlight w:val="none"/>
        </w:rPr>
        <w:t>较大事件（Ⅲ级）。</w:t>
      </w:r>
    </w:p>
    <w:p>
      <w:pPr>
        <w:keepNext w:val="0"/>
        <w:keepLines w:val="0"/>
        <w:pageBreakBefore w:val="0"/>
        <w:kinsoku/>
        <w:topLinePunct w:val="0"/>
        <w:bidi w:val="0"/>
        <w:spacing w:line="560" w:lineRule="exact"/>
        <w:ind w:firstLine="640" w:firstLineChars="200"/>
        <w:rPr>
          <w:rFonts w:hint="eastAsia"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符合下列条件之一的为</w:t>
      </w:r>
      <w:r>
        <w:rPr>
          <w:rFonts w:hint="eastAsia" w:ascii="Times New Roman" w:hAnsi="Times New Roman" w:eastAsia="仿宋_GB2312" w:cs="Times New Roman"/>
          <w:color w:val="000000"/>
          <w:kern w:val="2"/>
          <w:sz w:val="32"/>
          <w:szCs w:val="32"/>
          <w:highlight w:val="none"/>
          <w:lang w:val="en-US" w:eastAsia="zh-CN" w:bidi="ar"/>
        </w:rPr>
        <w:t>较大海上突发事件：</w:t>
      </w:r>
    </w:p>
    <w:p>
      <w:pPr>
        <w:keepNext w:val="0"/>
        <w:keepLines w:val="0"/>
        <w:pageBreakBefore w:val="0"/>
        <w:numPr>
          <w:ilvl w:val="0"/>
          <w:numId w:val="2"/>
        </w:numPr>
        <w:kinsoku/>
        <w:topLinePunct w:val="0"/>
        <w:bidi w:val="0"/>
        <w:spacing w:line="560" w:lineRule="exact"/>
        <w:ind w:firstLine="640" w:firstLineChars="200"/>
        <w:rPr>
          <w:rFonts w:hint="eastAsia" w:eastAsia="仿宋_GB2312" w:cs="Times New Roman"/>
          <w:spacing w:val="0"/>
          <w:sz w:val="32"/>
          <w:szCs w:val="32"/>
          <w:highlight w:val="none"/>
          <w:lang w:eastAsia="zh-CN"/>
        </w:rPr>
      </w:pPr>
      <w:r>
        <w:rPr>
          <w:rFonts w:hint="default" w:ascii="Times New Roman" w:hAnsi="Times New Roman" w:eastAsia="仿宋_GB2312" w:cs="Times New Roman"/>
          <w:spacing w:val="0"/>
          <w:sz w:val="32"/>
          <w:szCs w:val="32"/>
          <w:highlight w:val="none"/>
        </w:rPr>
        <w:t>一次死亡（失踪</w:t>
      </w:r>
      <w:r>
        <w:rPr>
          <w:rFonts w:hint="default" w:ascii="Times New Roman" w:hAnsi="Times New Roman" w:eastAsia="仿宋_GB2312" w:cs="Times New Roman"/>
          <w:spacing w:val="0"/>
          <w:sz w:val="32"/>
          <w:szCs w:val="32"/>
          <w:highlight w:val="none"/>
          <w:lang w:val="en-US" w:eastAsia="zh-CN"/>
        </w:rPr>
        <w:t>或危及</w:t>
      </w:r>
      <w:r>
        <w:rPr>
          <w:rFonts w:hint="default" w:ascii="Times New Roman" w:hAnsi="Times New Roman" w:eastAsia="仿宋_GB2312" w:cs="Times New Roman"/>
          <w:spacing w:val="0"/>
          <w:sz w:val="32"/>
          <w:szCs w:val="32"/>
          <w:highlight w:val="none"/>
        </w:rPr>
        <w:t>）</w:t>
      </w:r>
      <w:r>
        <w:rPr>
          <w:rStyle w:val="15"/>
          <w:rFonts w:hint="default" w:ascii="Times New Roman" w:hAnsi="Times New Roman" w:eastAsia="仿宋_GB2312" w:cs="Times New Roman"/>
          <w:spacing w:val="0"/>
          <w:sz w:val="32"/>
          <w:szCs w:val="32"/>
          <w:highlight w:val="none"/>
          <w:lang w:val="zh-TW"/>
        </w:rPr>
        <w:t>3</w:t>
      </w:r>
      <w:r>
        <w:rPr>
          <w:rFonts w:hint="default" w:ascii="Times New Roman" w:hAnsi="Times New Roman" w:eastAsia="仿宋_GB2312" w:cs="Times New Roman"/>
          <w:spacing w:val="0"/>
          <w:sz w:val="32"/>
          <w:szCs w:val="32"/>
          <w:highlight w:val="none"/>
        </w:rPr>
        <w:t>人以上、</w:t>
      </w:r>
      <w:r>
        <w:rPr>
          <w:rStyle w:val="15"/>
          <w:rFonts w:hint="default" w:ascii="Times New Roman" w:hAnsi="Times New Roman" w:eastAsia="仿宋_GB2312" w:cs="Times New Roman"/>
          <w:spacing w:val="0"/>
          <w:sz w:val="32"/>
          <w:szCs w:val="32"/>
          <w:highlight w:val="none"/>
          <w:lang w:val="zh-TW"/>
        </w:rPr>
        <w:t>10</w:t>
      </w:r>
      <w:r>
        <w:rPr>
          <w:rFonts w:hint="default" w:ascii="Times New Roman" w:hAnsi="Times New Roman" w:eastAsia="仿宋_GB2312" w:cs="Times New Roman"/>
          <w:spacing w:val="0"/>
          <w:sz w:val="32"/>
          <w:szCs w:val="32"/>
          <w:highlight w:val="none"/>
        </w:rPr>
        <w:t>人以下的</w:t>
      </w:r>
      <w:r>
        <w:rPr>
          <w:rFonts w:hint="eastAsia" w:eastAsia="仿宋_GB2312" w:cs="Times New Roman"/>
          <w:spacing w:val="0"/>
          <w:sz w:val="32"/>
          <w:szCs w:val="32"/>
          <w:highlight w:val="none"/>
          <w:lang w:eastAsia="zh-CN"/>
        </w:rPr>
        <w:t>；</w:t>
      </w:r>
    </w:p>
    <w:p>
      <w:pPr>
        <w:keepNext w:val="0"/>
        <w:keepLines w:val="0"/>
        <w:pageBreakBefore w:val="0"/>
        <w:numPr>
          <w:ilvl w:val="0"/>
          <w:numId w:val="2"/>
        </w:numPr>
        <w:kinsoku/>
        <w:topLinePunct w:val="0"/>
        <w:bidi w:val="0"/>
        <w:spacing w:line="560" w:lineRule="exact"/>
        <w:ind w:left="0" w:leftChars="0" w:firstLine="640" w:firstLineChars="200"/>
        <w:rPr>
          <w:rFonts w:hint="eastAsia" w:eastAsia="仿宋_GB2312" w:cs="Times New Roman"/>
          <w:spacing w:val="0"/>
          <w:sz w:val="32"/>
          <w:szCs w:val="32"/>
          <w:highlight w:val="none"/>
          <w:lang w:eastAsia="zh-CN"/>
        </w:rPr>
      </w:pPr>
      <w:r>
        <w:rPr>
          <w:rFonts w:hint="default" w:ascii="Times New Roman" w:hAnsi="Times New Roman" w:eastAsia="仿宋_GB2312" w:cs="Times New Roman"/>
          <w:spacing w:val="0"/>
          <w:sz w:val="32"/>
          <w:szCs w:val="32"/>
          <w:highlight w:val="none"/>
        </w:rPr>
        <w:t>致</w:t>
      </w:r>
      <w:r>
        <w:rPr>
          <w:rStyle w:val="15"/>
          <w:rFonts w:hint="default" w:ascii="Times New Roman" w:hAnsi="Times New Roman" w:eastAsia="仿宋_GB2312" w:cs="Times New Roman"/>
          <w:spacing w:val="0"/>
          <w:sz w:val="32"/>
          <w:szCs w:val="32"/>
          <w:highlight w:val="none"/>
          <w:lang w:val="zh-TW"/>
        </w:rPr>
        <w:t>10</w:t>
      </w:r>
      <w:r>
        <w:rPr>
          <w:rFonts w:hint="default" w:ascii="Times New Roman" w:hAnsi="Times New Roman" w:eastAsia="仿宋_GB2312" w:cs="Times New Roman"/>
          <w:spacing w:val="0"/>
          <w:sz w:val="32"/>
          <w:szCs w:val="32"/>
          <w:highlight w:val="none"/>
        </w:rPr>
        <w:t>人以上、</w:t>
      </w:r>
      <w:r>
        <w:rPr>
          <w:rStyle w:val="15"/>
          <w:rFonts w:hint="default" w:ascii="Times New Roman" w:hAnsi="Times New Roman" w:eastAsia="仿宋_GB2312" w:cs="Times New Roman"/>
          <w:spacing w:val="0"/>
          <w:sz w:val="32"/>
          <w:szCs w:val="32"/>
          <w:highlight w:val="none"/>
          <w:lang w:val="zh-TW"/>
        </w:rPr>
        <w:t>50</w:t>
      </w:r>
      <w:r>
        <w:rPr>
          <w:rFonts w:hint="default" w:ascii="Times New Roman" w:hAnsi="Times New Roman" w:eastAsia="仿宋_GB2312" w:cs="Times New Roman"/>
          <w:spacing w:val="0"/>
          <w:sz w:val="32"/>
          <w:szCs w:val="32"/>
          <w:highlight w:val="none"/>
        </w:rPr>
        <w:t>人以下重伤的</w:t>
      </w:r>
      <w:r>
        <w:rPr>
          <w:rFonts w:hint="eastAsia" w:eastAsia="仿宋_GB2312" w:cs="Times New Roman"/>
          <w:spacing w:val="0"/>
          <w:sz w:val="32"/>
          <w:szCs w:val="32"/>
          <w:highlight w:val="none"/>
          <w:lang w:eastAsia="zh-CN"/>
        </w:rPr>
        <w:t>；</w:t>
      </w:r>
    </w:p>
    <w:p>
      <w:pPr>
        <w:keepNext w:val="0"/>
        <w:keepLines w:val="0"/>
        <w:pageBreakBefore w:val="0"/>
        <w:numPr>
          <w:ilvl w:val="0"/>
          <w:numId w:val="0"/>
        </w:numPr>
        <w:kinsoku/>
        <w:topLinePunct w:val="0"/>
        <w:bidi w:val="0"/>
        <w:spacing w:line="560" w:lineRule="exact"/>
        <w:ind w:firstLine="640" w:firstLineChars="200"/>
        <w:rPr>
          <w:rFonts w:hint="default" w:ascii="Times New Roman" w:hAnsi="Times New Roman" w:cs="Times New Roman"/>
          <w:highlight w:val="none"/>
        </w:rPr>
      </w:pPr>
      <w:r>
        <w:rPr>
          <w:rFonts w:hint="eastAsia" w:ascii="Times New Roman" w:hAnsi="Times New Roman" w:eastAsia="仿宋_GB2312" w:cs="Times New Roman"/>
          <w:spacing w:val="0"/>
          <w:kern w:val="0"/>
          <w:sz w:val="32"/>
          <w:szCs w:val="32"/>
          <w:highlight w:val="none"/>
          <w:lang w:val="en-US" w:eastAsia="zh-CN" w:bidi="ar-SA"/>
        </w:rPr>
        <w:t>（3）</w:t>
      </w:r>
      <w:r>
        <w:rPr>
          <w:rFonts w:hint="default" w:ascii="Times New Roman" w:hAnsi="Times New Roman" w:eastAsia="仿宋_GB2312" w:cs="Times New Roman"/>
          <w:spacing w:val="0"/>
          <w:sz w:val="32"/>
          <w:szCs w:val="32"/>
          <w:highlight w:val="none"/>
        </w:rPr>
        <w:t>造成直接经济损失人民币</w:t>
      </w:r>
      <w:r>
        <w:rPr>
          <w:rStyle w:val="15"/>
          <w:rFonts w:hint="default" w:ascii="Times New Roman" w:hAnsi="Times New Roman" w:eastAsia="仿宋_GB2312" w:cs="Times New Roman"/>
          <w:spacing w:val="0"/>
          <w:sz w:val="32"/>
          <w:szCs w:val="32"/>
          <w:highlight w:val="none"/>
          <w:lang w:val="zh-TW"/>
        </w:rPr>
        <w:t>1000</w:t>
      </w:r>
      <w:r>
        <w:rPr>
          <w:rFonts w:hint="default" w:ascii="Times New Roman" w:hAnsi="Times New Roman" w:eastAsia="仿宋_GB2312" w:cs="Times New Roman"/>
          <w:spacing w:val="0"/>
          <w:sz w:val="32"/>
          <w:szCs w:val="32"/>
          <w:highlight w:val="none"/>
        </w:rPr>
        <w:t>万元以上、</w:t>
      </w:r>
      <w:r>
        <w:rPr>
          <w:rStyle w:val="15"/>
          <w:rFonts w:hint="default" w:ascii="Times New Roman" w:hAnsi="Times New Roman" w:eastAsia="仿宋_GB2312" w:cs="Times New Roman"/>
          <w:spacing w:val="0"/>
          <w:sz w:val="32"/>
          <w:szCs w:val="32"/>
          <w:highlight w:val="none"/>
          <w:lang w:val="zh-TW"/>
        </w:rPr>
        <w:t>5000</w:t>
      </w:r>
      <w:r>
        <w:rPr>
          <w:rFonts w:hint="default" w:ascii="Times New Roman" w:hAnsi="Times New Roman" w:eastAsia="仿宋_GB2312" w:cs="Times New Roman"/>
          <w:spacing w:val="0"/>
          <w:sz w:val="32"/>
          <w:szCs w:val="32"/>
          <w:highlight w:val="none"/>
        </w:rPr>
        <w:t>万元以下的</w:t>
      </w:r>
      <w:r>
        <w:rPr>
          <w:rFonts w:hint="eastAsia" w:eastAsia="仿宋_GB2312" w:cs="Times New Roman"/>
          <w:spacing w:val="0"/>
          <w:sz w:val="32"/>
          <w:szCs w:val="32"/>
          <w:highlight w:val="none"/>
          <w:lang w:eastAsia="zh-CN"/>
        </w:rPr>
        <w:t>；</w:t>
      </w:r>
    </w:p>
    <w:p>
      <w:pPr>
        <w:keepNext w:val="0"/>
        <w:keepLines w:val="0"/>
        <w:pageBreakBefore w:val="0"/>
        <w:numPr>
          <w:ilvl w:val="0"/>
          <w:numId w:val="0"/>
        </w:numPr>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pacing w:val="0"/>
          <w:kern w:val="0"/>
          <w:sz w:val="32"/>
          <w:szCs w:val="32"/>
          <w:highlight w:val="none"/>
          <w:lang w:val="en-US" w:eastAsia="zh-CN" w:bidi="ar-SA"/>
        </w:rPr>
        <w:t>（4）</w:t>
      </w:r>
      <w:r>
        <w:rPr>
          <w:rFonts w:hint="default" w:ascii="Times New Roman" w:hAnsi="Times New Roman" w:eastAsia="仿宋_GB2312" w:cs="Times New Roman"/>
          <w:sz w:val="32"/>
          <w:szCs w:val="32"/>
          <w:highlight w:val="none"/>
        </w:rPr>
        <w:t>具有较大政治和社会影响的。</w:t>
      </w:r>
    </w:p>
    <w:p>
      <w:pPr>
        <w:keepNext w:val="0"/>
        <w:keepLines w:val="0"/>
        <w:pageBreakBefore w:val="0"/>
        <w:numPr>
          <w:ilvl w:val="0"/>
          <w:numId w:val="0"/>
        </w:numPr>
        <w:kinsoku/>
        <w:topLinePunct w:val="0"/>
        <w:bidi w:val="0"/>
        <w:spacing w:line="560" w:lineRule="exact"/>
        <w:ind w:firstLine="640" w:firstLineChars="200"/>
        <w:rPr>
          <w:rFonts w:hint="default"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lang w:val="en-US" w:eastAsia="zh-CN"/>
        </w:rPr>
        <w:t>1.3.3</w:t>
      </w:r>
      <w:r>
        <w:rPr>
          <w:rFonts w:hint="default" w:ascii="Times New Roman" w:hAnsi="Times New Roman" w:eastAsia="仿宋_GB2312" w:cs="Times New Roman"/>
          <w:spacing w:val="0"/>
          <w:sz w:val="32"/>
          <w:szCs w:val="32"/>
          <w:highlight w:val="none"/>
        </w:rPr>
        <w:t>重大事件（Ⅱ级）。</w:t>
      </w:r>
    </w:p>
    <w:p>
      <w:pPr>
        <w:pStyle w:val="17"/>
        <w:keepNext w:val="0"/>
        <w:keepLines w:val="0"/>
        <w:pageBreakBefore w:val="0"/>
        <w:shd w:val="clear" w:color="auto" w:fill="auto"/>
        <w:kinsoku/>
        <w:topLinePunct w:val="0"/>
        <w:bidi w:val="0"/>
        <w:spacing w:before="0" w:after="0" w:line="560" w:lineRule="exact"/>
        <w:ind w:left="0" w:leftChars="0" w:firstLine="720" w:firstLineChars="200"/>
        <w:jc w:val="both"/>
        <w:rPr>
          <w:rFonts w:hint="eastAsia"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符合下列条件之一的为</w:t>
      </w:r>
      <w:r>
        <w:rPr>
          <w:rFonts w:hint="eastAsia" w:ascii="Times New Roman" w:hAnsi="Times New Roman" w:eastAsia="仿宋_GB2312" w:cs="Times New Roman"/>
          <w:color w:val="000000"/>
          <w:kern w:val="2"/>
          <w:sz w:val="32"/>
          <w:szCs w:val="32"/>
          <w:highlight w:val="none"/>
          <w:lang w:val="en-US" w:eastAsia="zh-CN" w:bidi="ar"/>
        </w:rPr>
        <w:t>重大海上突发事件：</w:t>
      </w:r>
    </w:p>
    <w:p>
      <w:pPr>
        <w:pStyle w:val="17"/>
        <w:keepNext w:val="0"/>
        <w:keepLines w:val="0"/>
        <w:pageBreakBefore w:val="0"/>
        <w:numPr>
          <w:ilvl w:val="0"/>
          <w:numId w:val="0"/>
        </w:numPr>
        <w:shd w:val="clear" w:color="auto" w:fill="auto"/>
        <w:kinsoku/>
        <w:topLinePunct w:val="0"/>
        <w:bidi w:val="0"/>
        <w:spacing w:before="0" w:after="0" w:line="560" w:lineRule="exact"/>
        <w:ind w:firstLine="640" w:firstLineChars="200"/>
        <w:jc w:val="both"/>
        <w:rPr>
          <w:rFonts w:hint="default" w:ascii="Times New Roman" w:hAnsi="Times New Roman" w:eastAsia="仿宋_GB2312" w:cs="Times New Roman"/>
          <w:spacing w:val="0"/>
          <w:sz w:val="32"/>
          <w:szCs w:val="32"/>
          <w:highlight w:val="none"/>
        </w:rPr>
      </w:pPr>
      <w:r>
        <w:rPr>
          <w:rFonts w:hint="default" w:ascii="Times New Roman" w:hAnsi="Times New Roman" w:eastAsia="仿宋_GB2312" w:cs="Times New Roman"/>
          <w:spacing w:val="0"/>
          <w:kern w:val="0"/>
          <w:sz w:val="32"/>
          <w:szCs w:val="32"/>
          <w:highlight w:val="none"/>
          <w:lang w:val="en-US" w:eastAsia="zh-CN" w:bidi="ar-SA"/>
        </w:rPr>
        <w:t>（1）</w:t>
      </w:r>
      <w:r>
        <w:rPr>
          <w:rFonts w:hint="default" w:ascii="Times New Roman" w:hAnsi="Times New Roman" w:eastAsia="仿宋_GB2312" w:cs="Times New Roman"/>
          <w:spacing w:val="0"/>
          <w:sz w:val="32"/>
          <w:szCs w:val="32"/>
          <w:highlight w:val="none"/>
        </w:rPr>
        <w:t>一次死亡（失踪</w:t>
      </w:r>
      <w:r>
        <w:rPr>
          <w:rFonts w:hint="default" w:ascii="Times New Roman" w:hAnsi="Times New Roman" w:eastAsia="仿宋_GB2312" w:cs="Times New Roman"/>
          <w:spacing w:val="0"/>
          <w:sz w:val="32"/>
          <w:szCs w:val="32"/>
          <w:highlight w:val="none"/>
          <w:lang w:val="en-US" w:eastAsia="zh-CN"/>
        </w:rPr>
        <w:t>或危及</w:t>
      </w:r>
      <w:r>
        <w:rPr>
          <w:rFonts w:hint="default" w:ascii="Times New Roman" w:hAnsi="Times New Roman" w:eastAsia="仿宋_GB2312" w:cs="Times New Roman"/>
          <w:spacing w:val="0"/>
          <w:sz w:val="32"/>
          <w:szCs w:val="32"/>
          <w:highlight w:val="none"/>
        </w:rPr>
        <w:t>）</w:t>
      </w:r>
      <w:r>
        <w:rPr>
          <w:rStyle w:val="15"/>
          <w:rFonts w:hint="default" w:ascii="Times New Roman" w:hAnsi="Times New Roman" w:eastAsia="仿宋_GB2312" w:cs="Times New Roman"/>
          <w:spacing w:val="0"/>
          <w:sz w:val="32"/>
          <w:szCs w:val="32"/>
          <w:highlight w:val="none"/>
          <w:lang w:val="zh-TW"/>
        </w:rPr>
        <w:t>10</w:t>
      </w:r>
      <w:r>
        <w:rPr>
          <w:rFonts w:hint="default" w:ascii="Times New Roman" w:hAnsi="Times New Roman" w:eastAsia="仿宋_GB2312" w:cs="Times New Roman"/>
          <w:spacing w:val="0"/>
          <w:sz w:val="32"/>
          <w:szCs w:val="32"/>
          <w:highlight w:val="none"/>
        </w:rPr>
        <w:t>人以上、</w:t>
      </w:r>
      <w:r>
        <w:rPr>
          <w:rStyle w:val="15"/>
          <w:rFonts w:hint="default" w:ascii="Times New Roman" w:hAnsi="Times New Roman" w:eastAsia="仿宋_GB2312" w:cs="Times New Roman"/>
          <w:spacing w:val="0"/>
          <w:sz w:val="32"/>
          <w:szCs w:val="32"/>
          <w:highlight w:val="none"/>
          <w:lang w:val="zh-TW"/>
        </w:rPr>
        <w:t>30</w:t>
      </w:r>
      <w:r>
        <w:rPr>
          <w:rFonts w:hint="default" w:ascii="Times New Roman" w:hAnsi="Times New Roman" w:eastAsia="仿宋_GB2312" w:cs="Times New Roman"/>
          <w:spacing w:val="0"/>
          <w:sz w:val="32"/>
          <w:szCs w:val="32"/>
          <w:highlight w:val="none"/>
        </w:rPr>
        <w:t>人以下的</w:t>
      </w:r>
      <w:r>
        <w:rPr>
          <w:rFonts w:hint="eastAsia" w:ascii="Times New Roman" w:hAnsi="Times New Roman" w:eastAsia="仿宋_GB2312" w:cs="Times New Roman"/>
          <w:spacing w:val="0"/>
          <w:sz w:val="32"/>
          <w:szCs w:val="32"/>
          <w:highlight w:val="none"/>
          <w:lang w:eastAsia="zh-CN"/>
        </w:rPr>
        <w:t>；</w:t>
      </w:r>
    </w:p>
    <w:p>
      <w:pPr>
        <w:pStyle w:val="17"/>
        <w:keepNext w:val="0"/>
        <w:keepLines w:val="0"/>
        <w:pageBreakBefore w:val="0"/>
        <w:numPr>
          <w:ilvl w:val="0"/>
          <w:numId w:val="0"/>
        </w:numPr>
        <w:shd w:val="clear" w:color="auto" w:fill="auto"/>
        <w:kinsoku/>
        <w:topLinePunct w:val="0"/>
        <w:bidi w:val="0"/>
        <w:spacing w:before="0" w:after="0" w:line="560" w:lineRule="exact"/>
        <w:ind w:firstLine="640" w:firstLineChars="200"/>
        <w:jc w:val="both"/>
        <w:rPr>
          <w:rFonts w:hint="default" w:ascii="Times New Roman" w:hAnsi="Times New Roman" w:cs="Times New Roman"/>
          <w:highlight w:val="none"/>
        </w:rPr>
      </w:pPr>
      <w:r>
        <w:rPr>
          <w:rFonts w:hint="default" w:ascii="Times New Roman" w:hAnsi="Times New Roman" w:eastAsia="仿宋_GB2312" w:cs="Times New Roman"/>
          <w:spacing w:val="0"/>
          <w:kern w:val="0"/>
          <w:sz w:val="32"/>
          <w:szCs w:val="32"/>
          <w:highlight w:val="none"/>
          <w:lang w:val="en-US" w:eastAsia="zh-CN" w:bidi="ar-SA"/>
        </w:rPr>
        <w:t>（2）</w:t>
      </w:r>
      <w:r>
        <w:rPr>
          <w:rFonts w:hint="default" w:ascii="Times New Roman" w:hAnsi="Times New Roman" w:eastAsia="仿宋_GB2312" w:cs="Times New Roman"/>
          <w:spacing w:val="0"/>
          <w:sz w:val="32"/>
          <w:szCs w:val="32"/>
          <w:highlight w:val="none"/>
        </w:rPr>
        <w:t>致</w:t>
      </w:r>
      <w:r>
        <w:rPr>
          <w:rStyle w:val="15"/>
          <w:rFonts w:hint="default" w:ascii="Times New Roman" w:hAnsi="Times New Roman" w:eastAsia="仿宋_GB2312" w:cs="Times New Roman"/>
          <w:spacing w:val="0"/>
          <w:sz w:val="32"/>
          <w:szCs w:val="32"/>
          <w:highlight w:val="none"/>
          <w:lang w:val="zh-TW"/>
        </w:rPr>
        <w:t>50</w:t>
      </w:r>
      <w:r>
        <w:rPr>
          <w:rFonts w:hint="default" w:ascii="Times New Roman" w:hAnsi="Times New Roman" w:eastAsia="仿宋_GB2312" w:cs="Times New Roman"/>
          <w:spacing w:val="0"/>
          <w:sz w:val="32"/>
          <w:szCs w:val="32"/>
          <w:highlight w:val="none"/>
        </w:rPr>
        <w:t>人以上、</w:t>
      </w:r>
      <w:r>
        <w:rPr>
          <w:rStyle w:val="15"/>
          <w:rFonts w:hint="default" w:ascii="Times New Roman" w:hAnsi="Times New Roman" w:eastAsia="仿宋_GB2312" w:cs="Times New Roman"/>
          <w:spacing w:val="0"/>
          <w:sz w:val="32"/>
          <w:szCs w:val="32"/>
          <w:highlight w:val="none"/>
          <w:lang w:val="zh-TW"/>
        </w:rPr>
        <w:t>100</w:t>
      </w:r>
      <w:r>
        <w:rPr>
          <w:rFonts w:hint="default" w:ascii="Times New Roman" w:hAnsi="Times New Roman" w:eastAsia="仿宋_GB2312" w:cs="Times New Roman"/>
          <w:spacing w:val="0"/>
          <w:sz w:val="32"/>
          <w:szCs w:val="32"/>
          <w:highlight w:val="none"/>
        </w:rPr>
        <w:t>人以下重伤的</w:t>
      </w:r>
      <w:r>
        <w:rPr>
          <w:rFonts w:hint="eastAsia" w:ascii="Times New Roman" w:hAnsi="Times New Roman" w:eastAsia="仿宋_GB2312" w:cs="Times New Roman"/>
          <w:spacing w:val="0"/>
          <w:sz w:val="32"/>
          <w:szCs w:val="32"/>
          <w:highlight w:val="none"/>
          <w:lang w:eastAsia="zh-CN"/>
        </w:rPr>
        <w:t>；</w:t>
      </w:r>
    </w:p>
    <w:p>
      <w:pPr>
        <w:pStyle w:val="17"/>
        <w:keepNext w:val="0"/>
        <w:keepLines w:val="0"/>
        <w:pageBreakBefore w:val="0"/>
        <w:numPr>
          <w:ilvl w:val="0"/>
          <w:numId w:val="0"/>
        </w:numPr>
        <w:shd w:val="clear" w:color="auto" w:fill="auto"/>
        <w:kinsoku/>
        <w:topLinePunct w:val="0"/>
        <w:bidi w:val="0"/>
        <w:spacing w:before="0" w:after="0" w:line="560" w:lineRule="exact"/>
        <w:ind w:firstLine="640" w:firstLineChars="200"/>
        <w:jc w:val="both"/>
        <w:rPr>
          <w:rFonts w:hint="default" w:ascii="Times New Roman" w:hAnsi="Times New Roman" w:cs="Times New Roman"/>
          <w:highlight w:val="none"/>
        </w:rPr>
      </w:pPr>
      <w:r>
        <w:rPr>
          <w:rFonts w:hint="default" w:ascii="Times New Roman" w:hAnsi="Times New Roman" w:eastAsia="仿宋_GB2312" w:cs="Times New Roman"/>
          <w:spacing w:val="0"/>
          <w:kern w:val="0"/>
          <w:sz w:val="32"/>
          <w:szCs w:val="32"/>
          <w:highlight w:val="none"/>
          <w:lang w:val="en-US" w:eastAsia="zh-CN" w:bidi="ar-SA"/>
        </w:rPr>
        <w:t>（3）</w:t>
      </w:r>
      <w:r>
        <w:rPr>
          <w:rFonts w:hint="default" w:ascii="Times New Roman" w:hAnsi="Times New Roman" w:eastAsia="仿宋_GB2312" w:cs="Times New Roman"/>
          <w:spacing w:val="0"/>
          <w:sz w:val="32"/>
          <w:szCs w:val="32"/>
          <w:highlight w:val="none"/>
        </w:rPr>
        <w:t>造成</w:t>
      </w:r>
      <w:r>
        <w:rPr>
          <w:rFonts w:hint="eastAsia" w:ascii="Times New Roman" w:hAnsi="Times New Roman" w:eastAsia="仿宋_GB2312" w:cs="Times New Roman"/>
          <w:spacing w:val="0"/>
          <w:sz w:val="32"/>
          <w:szCs w:val="32"/>
          <w:highlight w:val="none"/>
          <w:lang w:val="en-US" w:eastAsia="zh-CN"/>
        </w:rPr>
        <w:t>直接经济损失</w:t>
      </w:r>
      <w:r>
        <w:rPr>
          <w:rFonts w:hint="default" w:ascii="Times New Roman" w:hAnsi="Times New Roman" w:eastAsia="仿宋_GB2312" w:cs="Times New Roman"/>
          <w:spacing w:val="0"/>
          <w:sz w:val="32"/>
          <w:szCs w:val="32"/>
          <w:highlight w:val="none"/>
        </w:rPr>
        <w:t>人民币</w:t>
      </w:r>
      <w:r>
        <w:rPr>
          <w:rStyle w:val="15"/>
          <w:rFonts w:hint="default" w:ascii="Times New Roman" w:hAnsi="Times New Roman" w:eastAsia="仿宋_GB2312" w:cs="Times New Roman"/>
          <w:spacing w:val="0"/>
          <w:sz w:val="32"/>
          <w:szCs w:val="32"/>
          <w:highlight w:val="none"/>
          <w:lang w:val="zh-TW"/>
        </w:rPr>
        <w:t>5000</w:t>
      </w:r>
      <w:r>
        <w:rPr>
          <w:rFonts w:hint="default" w:ascii="Times New Roman" w:hAnsi="Times New Roman" w:eastAsia="仿宋_GB2312" w:cs="Times New Roman"/>
          <w:spacing w:val="0"/>
          <w:sz w:val="32"/>
          <w:szCs w:val="32"/>
          <w:highlight w:val="none"/>
        </w:rPr>
        <w:t>万元以上、</w:t>
      </w:r>
      <w:r>
        <w:rPr>
          <w:rStyle w:val="15"/>
          <w:rFonts w:hint="default" w:ascii="Times New Roman" w:hAnsi="Times New Roman" w:eastAsia="仿宋_GB2312" w:cs="Times New Roman"/>
          <w:spacing w:val="0"/>
          <w:sz w:val="32"/>
          <w:szCs w:val="32"/>
          <w:highlight w:val="none"/>
          <w:lang w:val="zh-TW"/>
        </w:rPr>
        <w:t>1</w:t>
      </w:r>
      <w:r>
        <w:rPr>
          <w:rFonts w:hint="default" w:ascii="Times New Roman" w:hAnsi="Times New Roman" w:eastAsia="仿宋_GB2312" w:cs="Times New Roman"/>
          <w:spacing w:val="0"/>
          <w:sz w:val="32"/>
          <w:szCs w:val="32"/>
          <w:highlight w:val="none"/>
        </w:rPr>
        <w:t>亿元以下的</w:t>
      </w:r>
      <w:r>
        <w:rPr>
          <w:rFonts w:hint="eastAsia" w:ascii="Times New Roman" w:hAnsi="Times New Roman" w:eastAsia="仿宋_GB2312" w:cs="Times New Roman"/>
          <w:spacing w:val="0"/>
          <w:sz w:val="32"/>
          <w:szCs w:val="32"/>
          <w:highlight w:val="none"/>
          <w:lang w:eastAsia="zh-CN"/>
        </w:rPr>
        <w:t>；</w:t>
      </w:r>
    </w:p>
    <w:p>
      <w:pPr>
        <w:pStyle w:val="17"/>
        <w:keepNext w:val="0"/>
        <w:keepLines w:val="0"/>
        <w:pageBreakBefore w:val="0"/>
        <w:numPr>
          <w:ilvl w:val="0"/>
          <w:numId w:val="0"/>
        </w:numPr>
        <w:shd w:val="clear" w:color="auto" w:fill="auto"/>
        <w:kinsoku/>
        <w:topLinePunct w:val="0"/>
        <w:bidi w:val="0"/>
        <w:spacing w:before="0" w:after="0" w:line="560" w:lineRule="exact"/>
        <w:ind w:firstLine="640" w:firstLineChars="200"/>
        <w:jc w:val="both"/>
        <w:rPr>
          <w:rFonts w:hint="default" w:ascii="Times New Roman" w:hAnsi="Times New Roman" w:eastAsia="仿宋_GB2312" w:cs="Times New Roman"/>
          <w:spacing w:val="0"/>
          <w:kern w:val="0"/>
          <w:sz w:val="32"/>
          <w:szCs w:val="32"/>
          <w:highlight w:val="none"/>
          <w:lang w:val="en-US" w:eastAsia="zh-CN" w:bidi="ar-SA"/>
        </w:rPr>
      </w:pPr>
      <w:r>
        <w:rPr>
          <w:rFonts w:hint="eastAsia" w:ascii="Times New Roman" w:hAnsi="Times New Roman" w:eastAsia="仿宋_GB2312" w:cs="Times New Roman"/>
          <w:spacing w:val="0"/>
          <w:kern w:val="0"/>
          <w:sz w:val="32"/>
          <w:szCs w:val="32"/>
          <w:highlight w:val="none"/>
          <w:lang w:val="en-US" w:eastAsia="zh-CN" w:bidi="ar-SA"/>
        </w:rPr>
        <w:t>（4）</w:t>
      </w:r>
      <w:r>
        <w:rPr>
          <w:rFonts w:hint="default" w:ascii="Times New Roman" w:hAnsi="Times New Roman" w:eastAsia="仿宋_GB2312" w:cs="Times New Roman"/>
          <w:sz w:val="32"/>
          <w:szCs w:val="32"/>
          <w:highlight w:val="none"/>
        </w:rPr>
        <w:t>具有重大政治和社会影响的。</w:t>
      </w:r>
    </w:p>
    <w:p>
      <w:pPr>
        <w:pStyle w:val="17"/>
        <w:keepNext w:val="0"/>
        <w:keepLines w:val="0"/>
        <w:pageBreakBefore w:val="0"/>
        <w:shd w:val="clear" w:color="auto" w:fill="auto"/>
        <w:kinsoku/>
        <w:topLinePunct w:val="0"/>
        <w:bidi w:val="0"/>
        <w:spacing w:before="0" w:after="0" w:line="560" w:lineRule="exact"/>
        <w:ind w:firstLine="640" w:firstLineChars="200"/>
        <w:jc w:val="both"/>
        <w:rPr>
          <w:rFonts w:hint="default" w:ascii="Times New Roman" w:hAnsi="Times New Roman" w:eastAsia="仿宋_GB2312" w:cs="Times New Roman"/>
          <w:spacing w:val="0"/>
          <w:sz w:val="32"/>
          <w:szCs w:val="32"/>
          <w:highlight w:val="none"/>
        </w:rPr>
      </w:pPr>
      <w:r>
        <w:rPr>
          <w:rFonts w:hint="eastAsia" w:ascii="Times New Roman" w:hAnsi="Times New Roman" w:eastAsia="仿宋_GB2312" w:cs="Times New Roman"/>
          <w:spacing w:val="0"/>
          <w:sz w:val="32"/>
          <w:szCs w:val="32"/>
          <w:highlight w:val="none"/>
          <w:lang w:val="en-US" w:eastAsia="zh-CN"/>
        </w:rPr>
        <w:t>1.3.4</w:t>
      </w:r>
      <w:r>
        <w:rPr>
          <w:rFonts w:hint="default" w:ascii="Times New Roman" w:hAnsi="Times New Roman" w:eastAsia="仿宋_GB2312" w:cs="Times New Roman"/>
          <w:spacing w:val="0"/>
          <w:sz w:val="32"/>
          <w:szCs w:val="32"/>
          <w:highlight w:val="none"/>
        </w:rPr>
        <w:t>特别重大（Ⅰ级）。</w:t>
      </w:r>
    </w:p>
    <w:p>
      <w:pPr>
        <w:pStyle w:val="17"/>
        <w:keepNext w:val="0"/>
        <w:keepLines w:val="0"/>
        <w:pageBreakBefore w:val="0"/>
        <w:shd w:val="clear" w:color="auto" w:fill="auto"/>
        <w:kinsoku/>
        <w:topLinePunct w:val="0"/>
        <w:bidi w:val="0"/>
        <w:spacing w:before="0" w:after="0" w:line="560" w:lineRule="exact"/>
        <w:ind w:firstLine="720" w:firstLineChars="200"/>
        <w:jc w:val="both"/>
        <w:rPr>
          <w:rFonts w:hint="eastAsia"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符合下列条件之一的为</w:t>
      </w:r>
      <w:r>
        <w:rPr>
          <w:rFonts w:hint="eastAsia" w:ascii="Times New Roman" w:hAnsi="Times New Roman" w:eastAsia="仿宋_GB2312" w:cs="Times New Roman"/>
          <w:color w:val="000000"/>
          <w:kern w:val="2"/>
          <w:sz w:val="32"/>
          <w:szCs w:val="32"/>
          <w:highlight w:val="none"/>
          <w:lang w:val="en-US" w:eastAsia="zh-CN" w:bidi="ar"/>
        </w:rPr>
        <w:t>特别重大海上突发事件：</w:t>
      </w:r>
    </w:p>
    <w:p>
      <w:pPr>
        <w:pStyle w:val="17"/>
        <w:keepNext w:val="0"/>
        <w:keepLines w:val="0"/>
        <w:pageBreakBefore w:val="0"/>
        <w:numPr>
          <w:ilvl w:val="0"/>
          <w:numId w:val="0"/>
        </w:numPr>
        <w:shd w:val="clear" w:color="auto" w:fill="auto"/>
        <w:kinsoku/>
        <w:topLinePunct w:val="0"/>
        <w:bidi w:val="0"/>
        <w:spacing w:before="0" w:after="0" w:line="560" w:lineRule="exact"/>
        <w:ind w:firstLine="640" w:firstLineChars="200"/>
        <w:jc w:val="both"/>
        <w:rPr>
          <w:rFonts w:hint="eastAsia" w:ascii="Times New Roman" w:hAnsi="Times New Roman" w:eastAsia="仿宋_GB2312" w:cs="Times New Roman"/>
          <w:spacing w:val="0"/>
          <w:sz w:val="32"/>
          <w:szCs w:val="32"/>
          <w:highlight w:val="none"/>
          <w:lang w:eastAsia="zh-CN"/>
        </w:rPr>
      </w:pPr>
      <w:r>
        <w:rPr>
          <w:rFonts w:hint="eastAsia" w:ascii="Times New Roman" w:hAnsi="Times New Roman" w:eastAsia="仿宋_GB2312" w:cs="Times New Roman"/>
          <w:spacing w:val="0"/>
          <w:kern w:val="0"/>
          <w:sz w:val="32"/>
          <w:szCs w:val="32"/>
          <w:highlight w:val="none"/>
          <w:lang w:val="en-US" w:eastAsia="zh-CN" w:bidi="ar-SA"/>
        </w:rPr>
        <w:t>（1）</w:t>
      </w:r>
      <w:r>
        <w:rPr>
          <w:rFonts w:hint="default" w:ascii="Times New Roman" w:hAnsi="Times New Roman" w:eastAsia="仿宋_GB2312" w:cs="Times New Roman"/>
          <w:spacing w:val="0"/>
          <w:sz w:val="32"/>
          <w:szCs w:val="32"/>
          <w:highlight w:val="none"/>
        </w:rPr>
        <w:t>一次死亡（失踪</w:t>
      </w:r>
      <w:r>
        <w:rPr>
          <w:rFonts w:hint="default" w:ascii="Times New Roman" w:hAnsi="Times New Roman" w:eastAsia="仿宋_GB2312" w:cs="Times New Roman"/>
          <w:spacing w:val="0"/>
          <w:sz w:val="32"/>
          <w:szCs w:val="32"/>
          <w:highlight w:val="none"/>
          <w:lang w:val="en-US" w:eastAsia="zh-CN"/>
        </w:rPr>
        <w:t>或危及</w:t>
      </w:r>
      <w:r>
        <w:rPr>
          <w:rFonts w:hint="default" w:ascii="Times New Roman" w:hAnsi="Times New Roman" w:eastAsia="仿宋_GB2312" w:cs="Times New Roman"/>
          <w:spacing w:val="0"/>
          <w:sz w:val="32"/>
          <w:szCs w:val="32"/>
          <w:highlight w:val="none"/>
        </w:rPr>
        <w:t>）</w:t>
      </w:r>
      <w:r>
        <w:rPr>
          <w:rStyle w:val="15"/>
          <w:rFonts w:hint="default" w:ascii="Times New Roman" w:hAnsi="Times New Roman" w:eastAsia="仿宋_GB2312" w:cs="Times New Roman"/>
          <w:spacing w:val="0"/>
          <w:sz w:val="32"/>
          <w:szCs w:val="32"/>
          <w:highlight w:val="none"/>
          <w:lang w:val="zh-TW"/>
        </w:rPr>
        <w:t>30</w:t>
      </w:r>
      <w:r>
        <w:rPr>
          <w:rFonts w:hint="default" w:ascii="Times New Roman" w:hAnsi="Times New Roman" w:eastAsia="仿宋_GB2312" w:cs="Times New Roman"/>
          <w:spacing w:val="0"/>
          <w:sz w:val="32"/>
          <w:szCs w:val="32"/>
          <w:highlight w:val="none"/>
        </w:rPr>
        <w:t>人以上</w:t>
      </w:r>
      <w:r>
        <w:rPr>
          <w:rFonts w:hint="eastAsia" w:ascii="Times New Roman" w:hAnsi="Times New Roman" w:eastAsia="仿宋_GB2312" w:cs="Times New Roman"/>
          <w:spacing w:val="0"/>
          <w:sz w:val="32"/>
          <w:szCs w:val="32"/>
          <w:highlight w:val="none"/>
          <w:lang w:eastAsia="zh-CN"/>
        </w:rPr>
        <w:t>；</w:t>
      </w:r>
    </w:p>
    <w:p>
      <w:pPr>
        <w:pStyle w:val="17"/>
        <w:keepNext w:val="0"/>
        <w:keepLines w:val="0"/>
        <w:pageBreakBefore w:val="0"/>
        <w:numPr>
          <w:ilvl w:val="0"/>
          <w:numId w:val="0"/>
        </w:numPr>
        <w:shd w:val="clear" w:color="auto" w:fill="auto"/>
        <w:kinsoku/>
        <w:topLinePunct w:val="0"/>
        <w:bidi w:val="0"/>
        <w:spacing w:before="0" w:after="0" w:line="560" w:lineRule="exact"/>
        <w:ind w:firstLine="640" w:firstLineChars="200"/>
        <w:jc w:val="both"/>
        <w:rPr>
          <w:rFonts w:hint="eastAsia" w:ascii="Times New Roman" w:hAnsi="Times New Roman" w:eastAsia="仿宋_GB2312" w:cs="Times New Roman"/>
          <w:spacing w:val="0"/>
          <w:sz w:val="32"/>
          <w:szCs w:val="32"/>
          <w:highlight w:val="none"/>
          <w:lang w:eastAsia="zh-CN"/>
        </w:rPr>
      </w:pPr>
      <w:r>
        <w:rPr>
          <w:rFonts w:hint="eastAsia" w:ascii="Times New Roman" w:hAnsi="Times New Roman" w:eastAsia="仿宋_GB2312" w:cs="Times New Roman"/>
          <w:spacing w:val="0"/>
          <w:kern w:val="0"/>
          <w:sz w:val="32"/>
          <w:szCs w:val="32"/>
          <w:highlight w:val="none"/>
          <w:lang w:val="en-US" w:eastAsia="zh-CN" w:bidi="ar-SA"/>
        </w:rPr>
        <w:t>（2）</w:t>
      </w:r>
      <w:r>
        <w:rPr>
          <w:rFonts w:hint="default" w:ascii="Times New Roman" w:hAnsi="Times New Roman" w:eastAsia="仿宋_GB2312" w:cs="Times New Roman"/>
          <w:spacing w:val="0"/>
          <w:sz w:val="32"/>
          <w:szCs w:val="32"/>
          <w:highlight w:val="none"/>
        </w:rPr>
        <w:t>致</w:t>
      </w:r>
      <w:r>
        <w:rPr>
          <w:rStyle w:val="15"/>
          <w:rFonts w:hint="default" w:ascii="Times New Roman" w:hAnsi="Times New Roman" w:eastAsia="仿宋_GB2312" w:cs="Times New Roman"/>
          <w:spacing w:val="0"/>
          <w:sz w:val="32"/>
          <w:szCs w:val="32"/>
          <w:highlight w:val="none"/>
          <w:lang w:val="zh-TW"/>
        </w:rPr>
        <w:t>100</w:t>
      </w:r>
      <w:r>
        <w:rPr>
          <w:rFonts w:hint="default" w:ascii="Times New Roman" w:hAnsi="Times New Roman" w:eastAsia="仿宋_GB2312" w:cs="Times New Roman"/>
          <w:spacing w:val="0"/>
          <w:sz w:val="32"/>
          <w:szCs w:val="32"/>
          <w:highlight w:val="none"/>
        </w:rPr>
        <w:t>人以上重伤的</w:t>
      </w:r>
      <w:r>
        <w:rPr>
          <w:rFonts w:hint="eastAsia" w:ascii="Times New Roman" w:hAnsi="Times New Roman" w:eastAsia="仿宋_GB2312" w:cs="Times New Roman"/>
          <w:spacing w:val="0"/>
          <w:sz w:val="32"/>
          <w:szCs w:val="32"/>
          <w:highlight w:val="none"/>
          <w:lang w:eastAsia="zh-CN"/>
        </w:rPr>
        <w:t>；</w:t>
      </w:r>
    </w:p>
    <w:p>
      <w:pPr>
        <w:pStyle w:val="17"/>
        <w:keepNext w:val="0"/>
        <w:keepLines w:val="0"/>
        <w:pageBreakBefore w:val="0"/>
        <w:numPr>
          <w:ilvl w:val="0"/>
          <w:numId w:val="0"/>
        </w:numPr>
        <w:shd w:val="clear" w:color="auto" w:fill="auto"/>
        <w:kinsoku/>
        <w:topLinePunct w:val="0"/>
        <w:bidi w:val="0"/>
        <w:spacing w:before="0" w:after="0" w:line="560" w:lineRule="exact"/>
        <w:ind w:firstLine="640" w:firstLineChars="200"/>
        <w:jc w:val="both"/>
        <w:rPr>
          <w:rFonts w:hint="default" w:ascii="Times New Roman" w:hAnsi="Times New Roman" w:eastAsia="仿宋_GB2312" w:cs="Times New Roman"/>
          <w:spacing w:val="0"/>
          <w:sz w:val="32"/>
          <w:szCs w:val="32"/>
          <w:highlight w:val="none"/>
        </w:rPr>
      </w:pPr>
      <w:r>
        <w:rPr>
          <w:rFonts w:hint="default" w:ascii="Times New Roman" w:hAnsi="Times New Roman" w:eastAsia="仿宋_GB2312" w:cs="Times New Roman"/>
          <w:spacing w:val="0"/>
          <w:kern w:val="0"/>
          <w:sz w:val="32"/>
          <w:szCs w:val="32"/>
          <w:highlight w:val="none"/>
          <w:lang w:val="en-US" w:eastAsia="zh-CN" w:bidi="ar-SA"/>
        </w:rPr>
        <w:t>（3）</w:t>
      </w:r>
      <w:r>
        <w:rPr>
          <w:rFonts w:hint="default" w:ascii="Times New Roman" w:hAnsi="Times New Roman" w:eastAsia="仿宋_GB2312" w:cs="Times New Roman"/>
          <w:spacing w:val="0"/>
          <w:sz w:val="32"/>
          <w:szCs w:val="32"/>
          <w:highlight w:val="none"/>
        </w:rPr>
        <w:t>造成</w:t>
      </w:r>
      <w:r>
        <w:rPr>
          <w:rFonts w:hint="eastAsia" w:ascii="Times New Roman" w:hAnsi="Times New Roman" w:eastAsia="仿宋_GB2312" w:cs="Times New Roman"/>
          <w:spacing w:val="0"/>
          <w:sz w:val="32"/>
          <w:szCs w:val="32"/>
          <w:highlight w:val="none"/>
          <w:lang w:val="en-US" w:eastAsia="zh-CN"/>
        </w:rPr>
        <w:t>直接经济损失</w:t>
      </w:r>
      <w:r>
        <w:rPr>
          <w:rFonts w:hint="default" w:ascii="Times New Roman" w:hAnsi="Times New Roman" w:eastAsia="仿宋_GB2312" w:cs="Times New Roman"/>
          <w:spacing w:val="0"/>
          <w:sz w:val="32"/>
          <w:szCs w:val="32"/>
          <w:highlight w:val="none"/>
        </w:rPr>
        <w:t>人民币</w:t>
      </w:r>
      <w:r>
        <w:rPr>
          <w:rStyle w:val="15"/>
          <w:rFonts w:hint="default" w:ascii="Times New Roman" w:hAnsi="Times New Roman" w:eastAsia="仿宋_GB2312" w:cs="Times New Roman"/>
          <w:spacing w:val="0"/>
          <w:sz w:val="32"/>
          <w:szCs w:val="32"/>
          <w:highlight w:val="none"/>
          <w:lang w:val="zh-TW"/>
        </w:rPr>
        <w:t>1</w:t>
      </w:r>
      <w:r>
        <w:rPr>
          <w:rFonts w:hint="default" w:ascii="Times New Roman" w:hAnsi="Times New Roman" w:eastAsia="仿宋_GB2312" w:cs="Times New Roman"/>
          <w:spacing w:val="0"/>
          <w:sz w:val="32"/>
          <w:szCs w:val="32"/>
          <w:highlight w:val="none"/>
        </w:rPr>
        <w:t>亿元以上</w:t>
      </w:r>
      <w:r>
        <w:rPr>
          <w:rFonts w:hint="eastAsia" w:ascii="Times New Roman" w:hAnsi="Times New Roman" w:eastAsia="仿宋_GB2312" w:cs="Times New Roman"/>
          <w:spacing w:val="0"/>
          <w:sz w:val="32"/>
          <w:szCs w:val="32"/>
          <w:highlight w:val="none"/>
          <w:lang w:val="en-US" w:eastAsia="zh-CN"/>
        </w:rPr>
        <w:t>的；</w:t>
      </w:r>
    </w:p>
    <w:p>
      <w:pPr>
        <w:pStyle w:val="17"/>
        <w:keepNext w:val="0"/>
        <w:keepLines w:val="0"/>
        <w:pageBreakBefore w:val="0"/>
        <w:numPr>
          <w:ilvl w:val="0"/>
          <w:numId w:val="0"/>
        </w:numPr>
        <w:shd w:val="clear" w:color="auto" w:fill="auto"/>
        <w:kinsoku/>
        <w:topLinePunct w:val="0"/>
        <w:bidi w:val="0"/>
        <w:spacing w:before="0" w:after="0" w:line="56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pacing w:val="0"/>
          <w:kern w:val="0"/>
          <w:sz w:val="32"/>
          <w:szCs w:val="32"/>
          <w:highlight w:val="none"/>
          <w:lang w:val="en-US" w:eastAsia="zh-CN" w:bidi="ar-SA"/>
        </w:rPr>
        <w:t>（4）</w:t>
      </w:r>
      <w:r>
        <w:rPr>
          <w:rFonts w:hint="default" w:ascii="Times New Roman" w:hAnsi="Times New Roman" w:eastAsia="仿宋_GB2312" w:cs="Times New Roman"/>
          <w:sz w:val="32"/>
          <w:szCs w:val="32"/>
          <w:highlight w:val="none"/>
        </w:rPr>
        <w:t>具有特别严重政治和社会影响的</w:t>
      </w:r>
      <w:r>
        <w:rPr>
          <w:rFonts w:hint="eastAsia" w:ascii="Times New Roman" w:hAnsi="Times New Roman" w:eastAsia="仿宋_GB2312" w:cs="Times New Roman"/>
          <w:sz w:val="32"/>
          <w:szCs w:val="32"/>
          <w:highlight w:val="none"/>
          <w:lang w:val="en-US" w:eastAsia="zh-CN"/>
        </w:rPr>
        <w:t>。</w:t>
      </w:r>
    </w:p>
    <w:p>
      <w:pPr>
        <w:keepNext w:val="0"/>
        <w:keepLines w:val="0"/>
        <w:pageBreakBefore w:val="0"/>
        <w:widowControl w:val="0"/>
        <w:suppressLineNumbers w:val="0"/>
        <w:kinsoku/>
        <w:wordWrap/>
        <w:topLinePunct w:val="0"/>
        <w:bidi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
        </w:rPr>
        <w:t>注：上述有关数量的表述中，“以上”含本数，“以下”不包括本数。</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bCs/>
          <w:sz w:val="32"/>
          <w:highlight w:val="none"/>
        </w:rPr>
      </w:pPr>
      <w:bookmarkStart w:id="12" w:name="_Toc83433866"/>
      <w:bookmarkStart w:id="13" w:name="_Toc21688"/>
      <w:bookmarkStart w:id="14" w:name="_Toc12529_WPSOffice_Level1"/>
      <w:bookmarkStart w:id="15" w:name="_Toc15146"/>
      <w:r>
        <w:rPr>
          <w:rFonts w:hint="default" w:ascii="Times New Roman" w:hAnsi="Times New Roman" w:eastAsia="楷体_GB2312" w:cs="Times New Roman"/>
          <w:bCs/>
          <w:sz w:val="32"/>
          <w:highlight w:val="none"/>
        </w:rPr>
        <w:t>1.4适用范围</w:t>
      </w:r>
      <w:bookmarkEnd w:id="12"/>
      <w:bookmarkEnd w:id="13"/>
      <w:bookmarkEnd w:id="14"/>
      <w:bookmarkEnd w:id="15"/>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本预案适用于</w:t>
      </w:r>
      <w:r>
        <w:rPr>
          <w:rFonts w:hint="default" w:ascii="Times New Roman" w:hAnsi="Times New Roman" w:eastAsia="仿宋_GB2312" w:cs="Times New Roman"/>
          <w:sz w:val="32"/>
          <w:szCs w:val="32"/>
          <w:highlight w:val="none"/>
          <w:lang w:val="en-US" w:eastAsia="zh-CN"/>
        </w:rPr>
        <w:t>文登区</w:t>
      </w:r>
      <w:r>
        <w:rPr>
          <w:rFonts w:hint="default" w:ascii="Times New Roman" w:hAnsi="Times New Roman" w:eastAsia="仿宋_GB2312" w:cs="Times New Roman"/>
          <w:sz w:val="32"/>
          <w:szCs w:val="32"/>
          <w:highlight w:val="none"/>
        </w:rPr>
        <w:t>管辖</w:t>
      </w:r>
      <w:r>
        <w:rPr>
          <w:rFonts w:hint="default" w:ascii="Times New Roman" w:hAnsi="Times New Roman" w:eastAsia="仿宋_GB2312" w:cs="Times New Roman"/>
          <w:sz w:val="32"/>
          <w:szCs w:val="32"/>
          <w:highlight w:val="none"/>
          <w:lang w:val="en-US" w:eastAsia="zh-CN"/>
        </w:rPr>
        <w:t>海</w:t>
      </w:r>
      <w:r>
        <w:rPr>
          <w:rFonts w:hint="default" w:ascii="Times New Roman" w:hAnsi="Times New Roman" w:eastAsia="仿宋_GB2312" w:cs="Times New Roman"/>
          <w:sz w:val="32"/>
          <w:szCs w:val="32"/>
          <w:highlight w:val="none"/>
        </w:rPr>
        <w:t>域发生的</w:t>
      </w:r>
      <w:r>
        <w:rPr>
          <w:rFonts w:hint="default" w:ascii="Times New Roman" w:hAnsi="Times New Roman" w:eastAsia="仿宋_GB2312" w:cs="Times New Roman"/>
          <w:sz w:val="32"/>
          <w:szCs w:val="32"/>
          <w:highlight w:val="none"/>
          <w:lang w:val="en-US" w:eastAsia="zh-CN"/>
        </w:rPr>
        <w:t>海上</w:t>
      </w:r>
      <w:r>
        <w:rPr>
          <w:rFonts w:hint="default" w:ascii="Times New Roman" w:hAnsi="Times New Roman" w:eastAsia="仿宋_GB2312" w:cs="Times New Roman"/>
          <w:sz w:val="32"/>
          <w:szCs w:val="32"/>
          <w:highlight w:val="none"/>
        </w:rPr>
        <w:t>渔业安全突发事件或</w:t>
      </w:r>
      <w:r>
        <w:rPr>
          <w:rFonts w:hint="default" w:ascii="Times New Roman" w:hAnsi="Times New Roman" w:eastAsia="仿宋_GB2312" w:cs="Times New Roman"/>
          <w:sz w:val="32"/>
          <w:szCs w:val="32"/>
          <w:highlight w:val="none"/>
          <w:lang w:val="en-US" w:eastAsia="zh-CN"/>
        </w:rPr>
        <w:t>文登区</w:t>
      </w:r>
      <w:r>
        <w:rPr>
          <w:rFonts w:hint="default" w:ascii="Times New Roman" w:hAnsi="Times New Roman" w:eastAsia="仿宋_GB2312" w:cs="Times New Roman"/>
          <w:sz w:val="32"/>
          <w:szCs w:val="32"/>
          <w:highlight w:val="none"/>
        </w:rPr>
        <w:t>管辖</w:t>
      </w:r>
      <w:r>
        <w:rPr>
          <w:rFonts w:hint="default" w:ascii="Times New Roman" w:hAnsi="Times New Roman" w:eastAsia="仿宋_GB2312" w:cs="Times New Roman"/>
          <w:sz w:val="32"/>
          <w:szCs w:val="32"/>
          <w:highlight w:val="none"/>
          <w:lang w:val="en-US" w:eastAsia="zh-CN"/>
        </w:rPr>
        <w:t>海域</w:t>
      </w:r>
      <w:r>
        <w:rPr>
          <w:rFonts w:hint="default" w:ascii="Times New Roman" w:hAnsi="Times New Roman" w:eastAsia="仿宋_GB2312" w:cs="Times New Roman"/>
          <w:sz w:val="32"/>
          <w:szCs w:val="32"/>
          <w:highlight w:val="none"/>
        </w:rPr>
        <w:t>范围以外但涉及</w:t>
      </w:r>
      <w:r>
        <w:rPr>
          <w:rFonts w:hint="default" w:ascii="Times New Roman" w:hAnsi="Times New Roman" w:eastAsia="仿宋_GB2312" w:cs="Times New Roman"/>
          <w:sz w:val="32"/>
          <w:szCs w:val="32"/>
          <w:highlight w:val="none"/>
          <w:lang w:val="en-US" w:eastAsia="zh-CN"/>
        </w:rPr>
        <w:t>文登</w:t>
      </w:r>
      <w:r>
        <w:rPr>
          <w:rFonts w:hint="default" w:ascii="Times New Roman" w:hAnsi="Times New Roman" w:eastAsia="仿宋_GB2312" w:cs="Times New Roman"/>
          <w:sz w:val="32"/>
          <w:szCs w:val="32"/>
          <w:highlight w:val="none"/>
        </w:rPr>
        <w:t>籍渔业船舶</w:t>
      </w:r>
      <w:r>
        <w:rPr>
          <w:rFonts w:hint="default" w:ascii="Times New Roman" w:hAnsi="Times New Roman" w:eastAsia="仿宋_GB2312" w:cs="Times New Roman"/>
          <w:sz w:val="32"/>
          <w:szCs w:val="32"/>
          <w:highlight w:val="none"/>
          <w:lang w:val="en-US" w:eastAsia="zh-CN"/>
        </w:rPr>
        <w:t>和</w:t>
      </w:r>
      <w:r>
        <w:rPr>
          <w:rFonts w:hint="default" w:ascii="Times New Roman" w:hAnsi="Times New Roman" w:eastAsia="仿宋_GB2312" w:cs="Times New Roman"/>
          <w:sz w:val="32"/>
          <w:szCs w:val="32"/>
          <w:highlight w:val="none"/>
        </w:rPr>
        <w:t>渔业设施的</w:t>
      </w:r>
      <w:r>
        <w:rPr>
          <w:rFonts w:hint="default" w:ascii="Times New Roman" w:hAnsi="Times New Roman" w:eastAsia="仿宋_GB2312" w:cs="Times New Roman"/>
          <w:sz w:val="32"/>
          <w:szCs w:val="32"/>
          <w:highlight w:val="none"/>
          <w:lang w:val="en-US" w:eastAsia="zh-CN"/>
        </w:rPr>
        <w:t>海上</w:t>
      </w:r>
      <w:r>
        <w:rPr>
          <w:rFonts w:hint="default" w:ascii="Times New Roman" w:hAnsi="Times New Roman" w:eastAsia="仿宋_GB2312" w:cs="Times New Roman"/>
          <w:sz w:val="32"/>
          <w:szCs w:val="32"/>
          <w:highlight w:val="none"/>
        </w:rPr>
        <w:t>渔业安全突发事件的</w:t>
      </w:r>
      <w:r>
        <w:rPr>
          <w:rFonts w:hint="default" w:ascii="Times New Roman" w:hAnsi="Times New Roman" w:eastAsia="仿宋_GB2312" w:cs="Times New Roman"/>
          <w:sz w:val="32"/>
          <w:szCs w:val="32"/>
          <w:highlight w:val="none"/>
          <w:lang w:val="en-US" w:eastAsia="zh-CN"/>
        </w:rPr>
        <w:t>预防和</w:t>
      </w:r>
      <w:r>
        <w:rPr>
          <w:rFonts w:hint="default" w:ascii="Times New Roman" w:hAnsi="Times New Roman" w:eastAsia="仿宋_GB2312" w:cs="Times New Roman"/>
          <w:sz w:val="32"/>
          <w:szCs w:val="32"/>
          <w:highlight w:val="none"/>
        </w:rPr>
        <w:t>应急处置。</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bCs/>
          <w:sz w:val="32"/>
          <w:highlight w:val="none"/>
        </w:rPr>
      </w:pPr>
      <w:bookmarkStart w:id="16" w:name="_Toc26528_WPSOffice_Level1"/>
      <w:bookmarkStart w:id="17" w:name="_Toc1863"/>
      <w:bookmarkStart w:id="18" w:name="_Toc27757"/>
      <w:r>
        <w:rPr>
          <w:rFonts w:hint="default" w:ascii="Times New Roman" w:hAnsi="Times New Roman" w:eastAsia="楷体_GB2312" w:cs="Times New Roman"/>
          <w:bCs/>
          <w:sz w:val="32"/>
          <w:highlight w:val="none"/>
        </w:rPr>
        <w:t>1.5工作原则</w:t>
      </w:r>
      <w:bookmarkEnd w:id="5"/>
      <w:bookmarkEnd w:id="16"/>
      <w:bookmarkEnd w:id="17"/>
      <w:bookmarkEnd w:id="18"/>
    </w:p>
    <w:p>
      <w:pPr>
        <w:keepNext w:val="0"/>
        <w:keepLines w:val="0"/>
        <w:pageBreakBefore w:val="0"/>
        <w:kinsoku/>
        <w:topLinePunct w:val="0"/>
        <w:bidi w:val="0"/>
        <w:spacing w:line="560" w:lineRule="exact"/>
        <w:ind w:firstLine="640" w:firstLineChars="200"/>
        <w:jc w:val="left"/>
        <w:rPr>
          <w:rFonts w:hint="default" w:ascii="Times New Roman" w:hAnsi="Times New Roman" w:eastAsia="仿宋_GB2312" w:cs="Times New Roman"/>
          <w:spacing w:val="0"/>
          <w:kern w:val="2"/>
          <w:sz w:val="32"/>
          <w:szCs w:val="32"/>
          <w:highlight w:val="none"/>
          <w:lang w:val="en-US" w:eastAsia="zh-CN"/>
        </w:rPr>
      </w:pPr>
      <w:bookmarkStart w:id="19" w:name="_Toc80169136"/>
      <w:bookmarkStart w:id="20" w:name="_Toc83433867"/>
      <w:r>
        <w:rPr>
          <w:rFonts w:hint="default" w:ascii="Times New Roman" w:hAnsi="Times New Roman" w:eastAsia="仿宋_GB2312" w:cs="Times New Roman"/>
          <w:spacing w:val="0"/>
          <w:kern w:val="2"/>
          <w:sz w:val="32"/>
          <w:szCs w:val="32"/>
          <w:highlight w:val="none"/>
        </w:rPr>
        <w:t>以人为本、安全至上，统一领导、协调联动，分级负责、属地为主，快速反应、高效应对，科技支撑、依法规范。</w:t>
      </w:r>
    </w:p>
    <w:p>
      <w:pPr>
        <w:keepNext w:val="0"/>
        <w:keepLines w:val="0"/>
        <w:pageBreakBefore w:val="0"/>
        <w:kinsoku/>
        <w:topLinePunct w:val="0"/>
        <w:bidi w:val="0"/>
        <w:spacing w:line="560" w:lineRule="exact"/>
        <w:ind w:firstLine="640" w:firstLineChars="200"/>
        <w:jc w:val="left"/>
        <w:outlineLvl w:val="0"/>
        <w:rPr>
          <w:rFonts w:hint="default" w:ascii="Times New Roman" w:hAnsi="Times New Roman" w:eastAsia="黑体" w:cs="Times New Roman"/>
          <w:bCs/>
          <w:sz w:val="32"/>
          <w:highlight w:val="none"/>
        </w:rPr>
      </w:pPr>
      <w:bookmarkStart w:id="21" w:name="_Toc291"/>
      <w:bookmarkStart w:id="22" w:name="_Toc30295"/>
      <w:r>
        <w:rPr>
          <w:rFonts w:hint="default" w:ascii="Times New Roman" w:hAnsi="Times New Roman" w:eastAsia="黑体" w:cs="Times New Roman"/>
          <w:bCs/>
          <w:kern w:val="0"/>
          <w:sz w:val="32"/>
          <w:highlight w:val="none"/>
        </w:rPr>
        <w:t>2</w:t>
      </w:r>
      <w:r>
        <w:rPr>
          <w:rFonts w:hint="default" w:ascii="Times New Roman" w:hAnsi="Times New Roman" w:eastAsia="黑体" w:cs="Times New Roman"/>
          <w:bCs/>
          <w:sz w:val="32"/>
          <w:highlight w:val="none"/>
        </w:rPr>
        <w:t>组织体系</w:t>
      </w:r>
      <w:bookmarkEnd w:id="19"/>
      <w:bookmarkEnd w:id="20"/>
      <w:bookmarkEnd w:id="21"/>
      <w:bookmarkEnd w:id="22"/>
      <w:bookmarkStart w:id="23" w:name="_Toc83433868"/>
    </w:p>
    <w:bookmarkEnd w:id="23"/>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24"/>
          <w:highlight w:val="none"/>
        </w:rPr>
      </w:pPr>
      <w:bookmarkStart w:id="24" w:name="_Toc16497_WPSOffice_Level1"/>
      <w:bookmarkStart w:id="25" w:name="_Toc32042"/>
      <w:bookmarkStart w:id="26" w:name="_Toc31583"/>
      <w:r>
        <w:rPr>
          <w:rFonts w:hint="default" w:ascii="Times New Roman" w:hAnsi="Times New Roman" w:eastAsia="楷体_GB2312" w:cs="Times New Roman"/>
          <w:sz w:val="32"/>
          <w:szCs w:val="30"/>
          <w:highlight w:val="none"/>
        </w:rPr>
        <w:t>2.1领导机构</w:t>
      </w:r>
      <w:bookmarkEnd w:id="24"/>
      <w:bookmarkEnd w:id="25"/>
      <w:bookmarkEnd w:id="26"/>
    </w:p>
    <w:p>
      <w:pPr>
        <w:keepNext w:val="0"/>
        <w:keepLines w:val="0"/>
        <w:pageBreakBefore w:val="0"/>
        <w:kinsoku/>
        <w:topLinePunct w:val="0"/>
        <w:bidi w:val="0"/>
        <w:spacing w:line="560" w:lineRule="exact"/>
        <w:ind w:firstLine="640" w:firstLineChars="200"/>
        <w:outlineLvl w:val="2"/>
        <w:rPr>
          <w:rFonts w:hint="default" w:ascii="Times New Roman" w:hAnsi="Times New Roman" w:eastAsia="仿宋_GB2312" w:cs="Times New Roman"/>
          <w:sz w:val="32"/>
          <w:szCs w:val="32"/>
          <w:highlight w:val="none"/>
        </w:rPr>
      </w:pPr>
      <w:bookmarkStart w:id="27" w:name="_Toc12683"/>
      <w:r>
        <w:rPr>
          <w:rFonts w:hint="default" w:ascii="Times New Roman" w:hAnsi="Times New Roman" w:eastAsia="仿宋_GB2312" w:cs="Times New Roman"/>
          <w:sz w:val="32"/>
          <w:szCs w:val="32"/>
          <w:highlight w:val="none"/>
          <w:lang w:val="en-US" w:eastAsia="zh-CN"/>
        </w:rPr>
        <w:t>2.1.1</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海上</w:t>
      </w:r>
      <w:r>
        <w:rPr>
          <w:rFonts w:hint="default" w:ascii="Times New Roman" w:hAnsi="Times New Roman" w:eastAsia="仿宋_GB2312" w:cs="Times New Roman"/>
          <w:sz w:val="32"/>
          <w:szCs w:val="32"/>
          <w:highlight w:val="none"/>
          <w:lang w:eastAsia="zh-CN"/>
        </w:rPr>
        <w:t>渔业安全突发事件</w:t>
      </w:r>
      <w:r>
        <w:rPr>
          <w:rFonts w:hint="default" w:ascii="Times New Roman" w:hAnsi="Times New Roman" w:eastAsia="仿宋_GB2312" w:cs="Times New Roman"/>
          <w:sz w:val="32"/>
          <w:szCs w:val="32"/>
          <w:highlight w:val="none"/>
        </w:rPr>
        <w:t>应急指挥部</w:t>
      </w:r>
      <w:bookmarkEnd w:id="27"/>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sz w:val="32"/>
          <w:szCs w:val="32"/>
          <w:highlight w:val="none"/>
        </w:rPr>
        <w:t>成立</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海上</w:t>
      </w:r>
      <w:r>
        <w:rPr>
          <w:rFonts w:hint="default" w:ascii="Times New Roman" w:hAnsi="Times New Roman" w:eastAsia="仿宋_GB2312" w:cs="Times New Roman"/>
          <w:sz w:val="32"/>
          <w:szCs w:val="32"/>
          <w:highlight w:val="none"/>
          <w:lang w:eastAsia="zh-CN"/>
        </w:rPr>
        <w:t>渔业安全突发事件</w:t>
      </w:r>
      <w:r>
        <w:rPr>
          <w:rFonts w:hint="default" w:ascii="Times New Roman" w:hAnsi="Times New Roman" w:eastAsia="仿宋_GB2312" w:cs="Times New Roman"/>
          <w:sz w:val="32"/>
          <w:szCs w:val="32"/>
          <w:highlight w:val="none"/>
        </w:rPr>
        <w:t>应急指挥部（以下简称</w:t>
      </w:r>
      <w:r>
        <w:rPr>
          <w:rFonts w:hint="default" w:ascii="Times New Roman" w:hAnsi="Times New Roman" w:eastAsia="仿宋_GB2312" w:cs="Times New Roman"/>
          <w:sz w:val="32"/>
          <w:szCs w:val="32"/>
          <w:highlight w:val="none"/>
          <w:lang w:val="en-US" w:eastAsia="zh-CN"/>
        </w:rPr>
        <w:t>区</w:t>
      </w:r>
      <w:r>
        <w:rPr>
          <w:rFonts w:hint="default" w:ascii="Times New Roman" w:hAnsi="Times New Roman" w:eastAsia="仿宋_GB2312" w:cs="Times New Roman"/>
          <w:sz w:val="32"/>
          <w:szCs w:val="32"/>
          <w:highlight w:val="none"/>
        </w:rPr>
        <w:t>指挥部），总指挥由分管副</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长</w:t>
      </w:r>
      <w:r>
        <w:rPr>
          <w:rFonts w:hint="default" w:ascii="Times New Roman" w:hAnsi="Times New Roman" w:eastAsia="仿宋_GB2312" w:cs="Times New Roman"/>
          <w:b w:val="0"/>
          <w:bCs w:val="0"/>
          <w:sz w:val="32"/>
          <w:szCs w:val="32"/>
          <w:highlight w:val="none"/>
        </w:rPr>
        <w:t>担任，副总指挥由</w:t>
      </w:r>
      <w:r>
        <w:rPr>
          <w:rFonts w:hint="eastAsia" w:eastAsia="仿宋_GB2312" w:cs="Times New Roman"/>
          <w:b w:val="0"/>
          <w:bCs w:val="0"/>
          <w:sz w:val="32"/>
          <w:szCs w:val="32"/>
          <w:highlight w:val="none"/>
          <w:lang w:eastAsia="zh-CN"/>
        </w:rPr>
        <w:t>海洋发展局</w:t>
      </w:r>
      <w:r>
        <w:rPr>
          <w:rFonts w:hint="default" w:ascii="Times New Roman" w:hAnsi="Times New Roman" w:eastAsia="仿宋_GB2312" w:cs="Times New Roman"/>
          <w:b w:val="0"/>
          <w:bCs w:val="0"/>
          <w:sz w:val="32"/>
          <w:szCs w:val="32"/>
          <w:highlight w:val="none"/>
          <w:lang w:eastAsia="zh-CN"/>
        </w:rPr>
        <w:t>局长</w:t>
      </w:r>
      <w:r>
        <w:rPr>
          <w:rFonts w:hint="default" w:ascii="Times New Roman" w:hAnsi="Times New Roman" w:eastAsia="仿宋_GB2312" w:cs="Times New Roman"/>
          <w:b w:val="0"/>
          <w:bCs w:val="0"/>
          <w:sz w:val="32"/>
          <w:szCs w:val="32"/>
          <w:highlight w:val="none"/>
        </w:rPr>
        <w:t>担任，成员由</w:t>
      </w:r>
      <w:r>
        <w:rPr>
          <w:rFonts w:hint="default" w:ascii="Times New Roman" w:hAnsi="Times New Roman" w:eastAsia="仿宋_GB2312" w:cs="Times New Roman"/>
          <w:b w:val="0"/>
          <w:bCs w:val="0"/>
          <w:sz w:val="32"/>
          <w:szCs w:val="32"/>
          <w:highlight w:val="none"/>
          <w:lang w:eastAsia="zh-CN"/>
        </w:rPr>
        <w:t>区</w:t>
      </w:r>
      <w:r>
        <w:rPr>
          <w:rFonts w:hint="default" w:ascii="Times New Roman" w:hAnsi="Times New Roman" w:eastAsia="仿宋_GB2312" w:cs="Times New Roman"/>
          <w:b w:val="0"/>
          <w:bCs w:val="0"/>
          <w:sz w:val="32"/>
          <w:szCs w:val="32"/>
          <w:highlight w:val="none"/>
        </w:rPr>
        <w:t>委宣传部、</w:t>
      </w:r>
      <w:r>
        <w:rPr>
          <w:rFonts w:hint="eastAsia" w:eastAsia="仿宋_GB2312" w:cs="Times New Roman"/>
          <w:b w:val="0"/>
          <w:bCs w:val="0"/>
          <w:sz w:val="32"/>
          <w:szCs w:val="32"/>
          <w:highlight w:val="none"/>
          <w:lang w:eastAsia="zh-CN"/>
        </w:rPr>
        <w:t>统战部</w:t>
      </w:r>
      <w:r>
        <w:rPr>
          <w:rFonts w:hint="default" w:ascii="Times New Roman" w:hAnsi="Times New Roman" w:eastAsia="仿宋_GB2312" w:cs="Times New Roman"/>
          <w:b w:val="0"/>
          <w:bCs w:val="0"/>
          <w:sz w:val="32"/>
          <w:szCs w:val="32"/>
          <w:highlight w:val="none"/>
          <w:lang w:val="en-US" w:eastAsia="zh-CN"/>
        </w:rPr>
        <w:t>、</w:t>
      </w:r>
      <w:r>
        <w:rPr>
          <w:rFonts w:hint="eastAsia" w:eastAsia="仿宋_GB2312" w:cs="Times New Roman"/>
          <w:b w:val="0"/>
          <w:bCs w:val="0"/>
          <w:sz w:val="32"/>
          <w:szCs w:val="32"/>
          <w:highlight w:val="none"/>
          <w:lang w:eastAsia="zh-CN"/>
        </w:rPr>
        <w:t>政法委</w:t>
      </w:r>
      <w:r>
        <w:rPr>
          <w:rFonts w:hint="default" w:ascii="Times New Roman" w:hAnsi="Times New Roman" w:eastAsia="仿宋_GB2312" w:cs="Times New Roman"/>
          <w:b w:val="0"/>
          <w:bCs w:val="0"/>
          <w:sz w:val="32"/>
          <w:szCs w:val="32"/>
          <w:highlight w:val="none"/>
          <w:lang w:eastAsia="zh-CN"/>
        </w:rPr>
        <w:t>、</w:t>
      </w:r>
      <w:r>
        <w:rPr>
          <w:rFonts w:hint="eastAsia" w:eastAsia="仿宋_GB2312" w:cs="Times New Roman"/>
          <w:b w:val="0"/>
          <w:bCs w:val="0"/>
          <w:sz w:val="32"/>
          <w:szCs w:val="32"/>
          <w:highlight w:val="none"/>
          <w:lang w:eastAsia="zh-CN"/>
        </w:rPr>
        <w:t>政府办公室</w:t>
      </w:r>
      <w:r>
        <w:rPr>
          <w:rFonts w:hint="default" w:ascii="Times New Roman" w:hAnsi="Times New Roman" w:eastAsia="仿宋_GB2312" w:cs="Times New Roman"/>
          <w:b w:val="0"/>
          <w:bCs w:val="0"/>
          <w:sz w:val="32"/>
          <w:szCs w:val="32"/>
          <w:highlight w:val="none"/>
          <w:lang w:eastAsia="zh-CN"/>
        </w:rPr>
        <w:t>、</w:t>
      </w:r>
      <w:r>
        <w:rPr>
          <w:rFonts w:hint="eastAsia" w:eastAsia="仿宋_GB2312" w:cs="Times New Roman"/>
          <w:b w:val="0"/>
          <w:bCs w:val="0"/>
          <w:sz w:val="32"/>
          <w:szCs w:val="32"/>
          <w:highlight w:val="none"/>
          <w:lang w:val="en-US" w:eastAsia="zh-CN"/>
        </w:rPr>
        <w:t>公安分局</w:t>
      </w:r>
      <w:r>
        <w:rPr>
          <w:rFonts w:hint="default" w:ascii="Times New Roman" w:hAnsi="Times New Roman" w:eastAsia="仿宋_GB2312" w:cs="Times New Roman"/>
          <w:b w:val="0"/>
          <w:bCs w:val="0"/>
          <w:sz w:val="32"/>
          <w:szCs w:val="32"/>
          <w:highlight w:val="none"/>
        </w:rPr>
        <w:t>、</w:t>
      </w:r>
      <w:r>
        <w:rPr>
          <w:rFonts w:hint="eastAsia" w:eastAsia="仿宋_GB2312" w:cs="Times New Roman"/>
          <w:b w:val="0"/>
          <w:bCs w:val="0"/>
          <w:sz w:val="32"/>
          <w:szCs w:val="32"/>
          <w:highlight w:val="none"/>
          <w:lang w:eastAsia="zh-CN"/>
        </w:rPr>
        <w:t>工业和信息化局</w:t>
      </w:r>
      <w:r>
        <w:rPr>
          <w:rFonts w:hint="default" w:ascii="Times New Roman" w:hAnsi="Times New Roman" w:eastAsia="仿宋_GB2312" w:cs="Times New Roman"/>
          <w:b w:val="0"/>
          <w:bCs w:val="0"/>
          <w:sz w:val="32"/>
          <w:szCs w:val="32"/>
          <w:highlight w:val="none"/>
        </w:rPr>
        <w:t>、</w:t>
      </w:r>
      <w:r>
        <w:rPr>
          <w:rFonts w:hint="eastAsia" w:eastAsia="仿宋_GB2312" w:cs="Times New Roman"/>
          <w:b w:val="0"/>
          <w:bCs w:val="0"/>
          <w:sz w:val="32"/>
          <w:szCs w:val="32"/>
          <w:highlight w:val="none"/>
          <w:lang w:eastAsia="zh-CN"/>
        </w:rPr>
        <w:t>民政局</w:t>
      </w:r>
      <w:r>
        <w:rPr>
          <w:rFonts w:hint="default" w:ascii="Times New Roman" w:hAnsi="Times New Roman" w:eastAsia="仿宋_GB2312" w:cs="Times New Roman"/>
          <w:b w:val="0"/>
          <w:bCs w:val="0"/>
          <w:sz w:val="32"/>
          <w:szCs w:val="32"/>
          <w:highlight w:val="none"/>
        </w:rPr>
        <w:t>、</w:t>
      </w:r>
      <w:r>
        <w:rPr>
          <w:rFonts w:hint="eastAsia" w:eastAsia="仿宋_GB2312" w:cs="Times New Roman"/>
          <w:b w:val="0"/>
          <w:bCs w:val="0"/>
          <w:sz w:val="32"/>
          <w:szCs w:val="32"/>
          <w:highlight w:val="none"/>
          <w:lang w:eastAsia="zh-CN"/>
        </w:rPr>
        <w:t>财政局</w:t>
      </w:r>
      <w:r>
        <w:rPr>
          <w:rFonts w:hint="default" w:ascii="Times New Roman" w:hAnsi="Times New Roman" w:eastAsia="仿宋_GB2312" w:cs="Times New Roman"/>
          <w:b w:val="0"/>
          <w:bCs w:val="0"/>
          <w:sz w:val="32"/>
          <w:szCs w:val="32"/>
          <w:highlight w:val="none"/>
        </w:rPr>
        <w:t>、</w:t>
      </w:r>
      <w:r>
        <w:rPr>
          <w:rFonts w:hint="eastAsia" w:eastAsia="仿宋_GB2312" w:cs="Times New Roman"/>
          <w:b w:val="0"/>
          <w:bCs w:val="0"/>
          <w:color w:val="auto"/>
          <w:sz w:val="32"/>
          <w:szCs w:val="32"/>
          <w:highlight w:val="none"/>
          <w:lang w:eastAsia="zh-CN"/>
        </w:rPr>
        <w:t>交通运输局</w:t>
      </w:r>
      <w:r>
        <w:rPr>
          <w:rFonts w:hint="default" w:ascii="Times New Roman" w:hAnsi="Times New Roman" w:eastAsia="仿宋_GB2312" w:cs="Times New Roman"/>
          <w:b w:val="0"/>
          <w:bCs w:val="0"/>
          <w:color w:val="auto"/>
          <w:sz w:val="32"/>
          <w:szCs w:val="32"/>
          <w:highlight w:val="none"/>
        </w:rPr>
        <w:t>、</w:t>
      </w:r>
      <w:r>
        <w:rPr>
          <w:rFonts w:hint="eastAsia" w:eastAsia="仿宋_GB2312" w:cs="Times New Roman"/>
          <w:b w:val="0"/>
          <w:bCs w:val="0"/>
          <w:color w:val="auto"/>
          <w:sz w:val="32"/>
          <w:szCs w:val="32"/>
          <w:highlight w:val="none"/>
          <w:lang w:val="en-US" w:eastAsia="zh-CN"/>
        </w:rPr>
        <w:t>海洋发展局</w:t>
      </w:r>
      <w:r>
        <w:rPr>
          <w:rFonts w:hint="default" w:ascii="Times New Roman" w:hAnsi="Times New Roman" w:eastAsia="仿宋_GB2312" w:cs="Times New Roman"/>
          <w:b w:val="0"/>
          <w:bCs w:val="0"/>
          <w:color w:val="auto"/>
          <w:sz w:val="32"/>
          <w:szCs w:val="32"/>
          <w:highlight w:val="none"/>
          <w:lang w:val="en-US" w:eastAsia="zh-CN"/>
        </w:rPr>
        <w:t>、</w:t>
      </w:r>
      <w:r>
        <w:rPr>
          <w:rFonts w:hint="eastAsia" w:eastAsia="仿宋_GB2312" w:cs="Times New Roman"/>
          <w:b w:val="0"/>
          <w:bCs w:val="0"/>
          <w:color w:val="auto"/>
          <w:sz w:val="32"/>
          <w:szCs w:val="32"/>
          <w:highlight w:val="none"/>
          <w:lang w:eastAsia="zh-CN"/>
        </w:rPr>
        <w:t>文化和旅游局</w:t>
      </w:r>
      <w:r>
        <w:rPr>
          <w:rFonts w:hint="default" w:ascii="Times New Roman" w:hAnsi="Times New Roman" w:eastAsia="仿宋_GB2312" w:cs="Times New Roman"/>
          <w:b w:val="0"/>
          <w:bCs w:val="0"/>
          <w:color w:val="auto"/>
          <w:sz w:val="32"/>
          <w:szCs w:val="32"/>
          <w:highlight w:val="none"/>
        </w:rPr>
        <w:t>、</w:t>
      </w:r>
      <w:r>
        <w:rPr>
          <w:rFonts w:hint="eastAsia" w:eastAsia="仿宋_GB2312" w:cs="Times New Roman"/>
          <w:b w:val="0"/>
          <w:bCs w:val="0"/>
          <w:color w:val="auto"/>
          <w:sz w:val="32"/>
          <w:szCs w:val="32"/>
          <w:highlight w:val="none"/>
          <w:lang w:val="en-US" w:eastAsia="zh-CN"/>
        </w:rPr>
        <w:t>应急管理局</w:t>
      </w:r>
      <w:r>
        <w:rPr>
          <w:rFonts w:hint="default" w:ascii="Times New Roman" w:hAnsi="Times New Roman" w:eastAsia="仿宋_GB2312" w:cs="Times New Roman"/>
          <w:b w:val="0"/>
          <w:bCs w:val="0"/>
          <w:color w:val="auto"/>
          <w:sz w:val="32"/>
          <w:szCs w:val="32"/>
          <w:highlight w:val="none"/>
        </w:rPr>
        <w:t>、</w:t>
      </w:r>
      <w:r>
        <w:rPr>
          <w:rFonts w:hint="eastAsia" w:eastAsia="仿宋_GB2312" w:cs="Times New Roman"/>
          <w:b w:val="0"/>
          <w:bCs w:val="0"/>
          <w:color w:val="auto"/>
          <w:sz w:val="32"/>
          <w:szCs w:val="32"/>
          <w:highlight w:val="none"/>
          <w:lang w:eastAsia="zh-CN"/>
        </w:rPr>
        <w:t>卫生健康局</w:t>
      </w:r>
      <w:r>
        <w:rPr>
          <w:rFonts w:hint="default" w:ascii="Times New Roman" w:hAnsi="Times New Roman" w:eastAsia="仿宋_GB2312" w:cs="Times New Roman"/>
          <w:b w:val="0"/>
          <w:bCs w:val="0"/>
          <w:color w:val="auto"/>
          <w:sz w:val="32"/>
          <w:szCs w:val="32"/>
          <w:highlight w:val="none"/>
          <w:lang w:eastAsia="zh-CN"/>
        </w:rPr>
        <w:t>、</w:t>
      </w:r>
      <w:r>
        <w:rPr>
          <w:rFonts w:hint="eastAsia" w:eastAsia="仿宋_GB2312" w:cs="Times New Roman"/>
          <w:b w:val="0"/>
          <w:bCs w:val="0"/>
          <w:color w:val="auto"/>
          <w:sz w:val="32"/>
          <w:szCs w:val="32"/>
          <w:highlight w:val="none"/>
          <w:lang w:val="en-US" w:eastAsia="zh-CN"/>
        </w:rPr>
        <w:t>外事服务中心</w:t>
      </w:r>
      <w:r>
        <w:rPr>
          <w:rFonts w:hint="default" w:ascii="Times New Roman" w:hAnsi="Times New Roman" w:eastAsia="仿宋_GB2312" w:cs="Times New Roman"/>
          <w:b w:val="0"/>
          <w:bCs w:val="0"/>
          <w:color w:val="auto"/>
          <w:sz w:val="32"/>
          <w:szCs w:val="32"/>
          <w:highlight w:val="none"/>
          <w:lang w:val="en-US" w:eastAsia="zh-CN"/>
        </w:rPr>
        <w:t>、</w:t>
      </w:r>
      <w:r>
        <w:rPr>
          <w:rFonts w:hint="eastAsia" w:eastAsia="仿宋_GB2312" w:cs="Times New Roman"/>
          <w:b w:val="0"/>
          <w:bCs w:val="0"/>
          <w:color w:val="auto"/>
          <w:sz w:val="32"/>
          <w:szCs w:val="32"/>
          <w:highlight w:val="none"/>
          <w:lang w:val="en-US" w:eastAsia="zh-CN"/>
        </w:rPr>
        <w:t>气象局</w:t>
      </w:r>
      <w:r>
        <w:rPr>
          <w:rFonts w:hint="default" w:ascii="Times New Roman" w:hAnsi="Times New Roman" w:eastAsia="仿宋_GB2312" w:cs="Times New Roman"/>
          <w:b w:val="0"/>
          <w:bCs w:val="0"/>
          <w:color w:val="auto"/>
          <w:sz w:val="32"/>
          <w:szCs w:val="32"/>
          <w:highlight w:val="none"/>
          <w:lang w:eastAsia="zh-CN"/>
        </w:rPr>
        <w:t>、</w:t>
      </w:r>
      <w:r>
        <w:rPr>
          <w:rFonts w:hint="eastAsia" w:eastAsia="仿宋_GB2312" w:cs="Times New Roman"/>
          <w:b w:val="0"/>
          <w:bCs w:val="0"/>
          <w:color w:val="auto"/>
          <w:sz w:val="32"/>
          <w:szCs w:val="32"/>
          <w:highlight w:val="none"/>
          <w:lang w:val="en-US" w:eastAsia="zh-CN"/>
        </w:rPr>
        <w:t>文登海事处</w:t>
      </w:r>
      <w:r>
        <w:rPr>
          <w:rFonts w:hint="default" w:ascii="Times New Roman" w:hAnsi="Times New Roman" w:eastAsia="仿宋_GB2312" w:cs="Times New Roman"/>
          <w:b w:val="0"/>
          <w:bCs w:val="0"/>
          <w:color w:val="auto"/>
          <w:sz w:val="32"/>
          <w:szCs w:val="32"/>
          <w:highlight w:val="none"/>
          <w:lang w:val="en-US" w:eastAsia="zh-CN"/>
        </w:rPr>
        <w:t>、</w:t>
      </w:r>
      <w:r>
        <w:rPr>
          <w:rFonts w:hint="eastAsia" w:eastAsia="仿宋_GB2312" w:cs="Times New Roman"/>
          <w:b w:val="0"/>
          <w:bCs w:val="0"/>
          <w:color w:val="auto"/>
          <w:sz w:val="32"/>
          <w:szCs w:val="32"/>
          <w:highlight w:val="none"/>
          <w:lang w:val="en-US" w:eastAsia="zh-CN"/>
        </w:rPr>
        <w:t>文登海警</w:t>
      </w:r>
      <w:r>
        <w:rPr>
          <w:rFonts w:hint="default" w:ascii="Times New Roman" w:hAnsi="Times New Roman" w:eastAsia="仿宋_GB2312" w:cs="Times New Roman"/>
          <w:b w:val="0"/>
          <w:bCs w:val="0"/>
          <w:color w:val="auto"/>
          <w:sz w:val="32"/>
          <w:szCs w:val="32"/>
          <w:highlight w:val="none"/>
          <w:lang w:val="en-US" w:eastAsia="zh-CN"/>
        </w:rPr>
        <w:t>工作站</w:t>
      </w:r>
      <w:r>
        <w:rPr>
          <w:rFonts w:hint="default" w:ascii="Times New Roman" w:hAnsi="Times New Roman" w:eastAsia="仿宋_GB2312" w:cs="Times New Roman"/>
          <w:b w:val="0"/>
          <w:bCs w:val="0"/>
          <w:color w:val="auto"/>
          <w:sz w:val="32"/>
          <w:szCs w:val="32"/>
          <w:highlight w:val="none"/>
          <w:lang w:eastAsia="zh-CN"/>
        </w:rPr>
        <w:t>、各镇街</w:t>
      </w:r>
      <w:r>
        <w:rPr>
          <w:rFonts w:hint="eastAsia"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南海新区负责人</w:t>
      </w:r>
      <w:r>
        <w:rPr>
          <w:rFonts w:hint="default" w:ascii="Times New Roman" w:hAnsi="Times New Roman" w:eastAsia="仿宋_GB2312" w:cs="Times New Roman"/>
          <w:b w:val="0"/>
          <w:bCs w:val="0"/>
          <w:color w:val="auto"/>
          <w:sz w:val="32"/>
          <w:szCs w:val="32"/>
          <w:highlight w:val="none"/>
          <w:lang w:eastAsia="zh-CN"/>
        </w:rPr>
        <w:t>组成</w:t>
      </w:r>
      <w:r>
        <w:rPr>
          <w:rFonts w:hint="default" w:ascii="Times New Roman" w:hAnsi="Times New Roman" w:eastAsia="仿宋_GB2312" w:cs="Times New Roman"/>
          <w:b w:val="0"/>
          <w:bCs w:val="0"/>
          <w:color w:val="auto"/>
          <w:sz w:val="32"/>
          <w:szCs w:val="32"/>
          <w:highlight w:val="none"/>
        </w:rPr>
        <w:t>。</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区</w:t>
      </w:r>
      <w:r>
        <w:rPr>
          <w:rFonts w:hint="default" w:ascii="Times New Roman" w:hAnsi="Times New Roman" w:eastAsia="仿宋_GB2312" w:cs="Times New Roman"/>
          <w:sz w:val="32"/>
          <w:szCs w:val="32"/>
          <w:highlight w:val="none"/>
        </w:rPr>
        <w:t>指挥部根据应对突发事件的实际需要，可随时增减成员单位。</w:t>
      </w:r>
    </w:p>
    <w:p>
      <w:pPr>
        <w:keepNext w:val="0"/>
        <w:keepLines w:val="0"/>
        <w:pageBreakBefore w:val="0"/>
        <w:kinsoku/>
        <w:topLinePunct w:val="0"/>
        <w:bidi w:val="0"/>
        <w:spacing w:line="560" w:lineRule="exact"/>
        <w:ind w:firstLine="640" w:firstLineChars="200"/>
        <w:outlineLvl w:val="2"/>
        <w:rPr>
          <w:rFonts w:hint="default" w:ascii="Times New Roman" w:hAnsi="Times New Roman" w:eastAsia="仿宋_GB2312" w:cs="Times New Roman"/>
          <w:sz w:val="32"/>
          <w:szCs w:val="30"/>
          <w:highlight w:val="none"/>
        </w:rPr>
      </w:pPr>
      <w:bookmarkStart w:id="28" w:name="_Toc22073"/>
      <w:r>
        <w:rPr>
          <w:rFonts w:hint="default" w:ascii="Times New Roman" w:hAnsi="Times New Roman" w:eastAsia="楷体_GB2312" w:cs="Times New Roman"/>
          <w:sz w:val="32"/>
          <w:szCs w:val="30"/>
          <w:highlight w:val="none"/>
        </w:rPr>
        <w:t>2.1.2</w:t>
      </w:r>
      <w:r>
        <w:rPr>
          <w:rFonts w:hint="default" w:ascii="Times New Roman" w:hAnsi="Times New Roman" w:eastAsia="仿宋_GB2312" w:cs="Times New Roman"/>
          <w:sz w:val="32"/>
          <w:szCs w:val="30"/>
          <w:highlight w:val="none"/>
          <w:lang w:val="en-US" w:eastAsia="zh-CN"/>
        </w:rPr>
        <w:t>区</w:t>
      </w:r>
      <w:r>
        <w:rPr>
          <w:rFonts w:hint="default" w:ascii="Times New Roman" w:hAnsi="Times New Roman" w:eastAsia="仿宋_GB2312" w:cs="Times New Roman"/>
          <w:sz w:val="32"/>
          <w:szCs w:val="30"/>
          <w:highlight w:val="none"/>
        </w:rPr>
        <w:t>指挥部主要职责</w:t>
      </w:r>
      <w:bookmarkEnd w:id="28"/>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（1）贯彻落实突发事件应对法律法规，研究解决</w:t>
      </w:r>
      <w:r>
        <w:rPr>
          <w:rFonts w:hint="default" w:ascii="Times New Roman" w:hAnsi="Times New Roman" w:eastAsia="仿宋_GB2312" w:cs="Times New Roman"/>
          <w:sz w:val="32"/>
          <w:szCs w:val="32"/>
          <w:highlight w:val="none"/>
          <w:lang w:eastAsia="zh-CN"/>
        </w:rPr>
        <w:t>海上渔业安全突发事件</w:t>
      </w:r>
      <w:r>
        <w:rPr>
          <w:rFonts w:hint="default" w:ascii="Times New Roman" w:hAnsi="Times New Roman" w:eastAsia="仿宋_GB2312" w:cs="Times New Roman"/>
          <w:sz w:val="32"/>
          <w:szCs w:val="32"/>
          <w:highlight w:val="none"/>
        </w:rPr>
        <w:t>的重大问题及重要事项；（2）贯彻落实</w:t>
      </w:r>
      <w:r>
        <w:rPr>
          <w:rFonts w:hint="default" w:ascii="Times New Roman" w:hAnsi="Times New Roman" w:eastAsia="仿宋_GB2312" w:cs="Times New Roman"/>
          <w:sz w:val="32"/>
          <w:szCs w:val="32"/>
          <w:highlight w:val="none"/>
          <w:lang w:val="en-US" w:eastAsia="zh-CN"/>
        </w:rPr>
        <w:t>省委、</w:t>
      </w:r>
      <w:r>
        <w:rPr>
          <w:rFonts w:hint="default" w:ascii="Times New Roman" w:hAnsi="Times New Roman" w:eastAsia="仿宋_GB2312" w:cs="Times New Roman"/>
          <w:sz w:val="32"/>
          <w:szCs w:val="32"/>
          <w:highlight w:val="none"/>
        </w:rPr>
        <w:t>省政府和市政府</w:t>
      </w:r>
      <w:r>
        <w:rPr>
          <w:rFonts w:hint="default" w:ascii="Times New Roman" w:hAnsi="Times New Roman" w:eastAsia="仿宋_GB2312" w:cs="Times New Roman"/>
          <w:sz w:val="32"/>
          <w:szCs w:val="32"/>
          <w:highlight w:val="none"/>
          <w:lang w:eastAsia="zh-CN"/>
        </w:rPr>
        <w:t>、区政府</w:t>
      </w:r>
      <w:r>
        <w:rPr>
          <w:rFonts w:hint="default" w:ascii="Times New Roman" w:hAnsi="Times New Roman" w:eastAsia="仿宋_GB2312" w:cs="Times New Roman"/>
          <w:sz w:val="32"/>
          <w:szCs w:val="32"/>
          <w:highlight w:val="none"/>
          <w:lang w:val="en-US" w:eastAsia="zh-CN"/>
        </w:rPr>
        <w:t>有关</w:t>
      </w:r>
      <w:r>
        <w:rPr>
          <w:rFonts w:hint="default" w:ascii="Times New Roman" w:hAnsi="Times New Roman" w:eastAsia="仿宋_GB2312" w:cs="Times New Roman"/>
          <w:sz w:val="32"/>
          <w:szCs w:val="32"/>
          <w:highlight w:val="none"/>
        </w:rPr>
        <w:t>决策；（3）</w:t>
      </w:r>
      <w:r>
        <w:rPr>
          <w:rFonts w:hint="default" w:ascii="Times New Roman" w:hAnsi="Times New Roman" w:eastAsia="仿宋_GB2312" w:cs="Times New Roman"/>
          <w:sz w:val="32"/>
          <w:szCs w:val="32"/>
          <w:highlight w:val="none"/>
          <w:lang w:val="en-US" w:eastAsia="zh-CN"/>
        </w:rPr>
        <w:t>部署应急救援力量，调配应急资源，指导一般、组织指挥较大渔业安全</w:t>
      </w:r>
      <w:r>
        <w:rPr>
          <w:rFonts w:hint="default" w:ascii="Times New Roman" w:hAnsi="Times New Roman" w:eastAsia="仿宋_GB2312" w:cs="Times New Roman"/>
          <w:sz w:val="32"/>
          <w:szCs w:val="32"/>
          <w:highlight w:val="none"/>
        </w:rPr>
        <w:t>突发事件的先期处置及协同处置，</w:t>
      </w:r>
      <w:r>
        <w:rPr>
          <w:rFonts w:hint="default" w:ascii="Times New Roman" w:hAnsi="Times New Roman" w:eastAsia="仿宋_GB2312" w:cs="Times New Roman"/>
          <w:sz w:val="32"/>
          <w:szCs w:val="32"/>
          <w:highlight w:val="none"/>
          <w:lang w:val="en-US" w:eastAsia="zh-CN"/>
        </w:rPr>
        <w:t>对</w:t>
      </w:r>
      <w:r>
        <w:rPr>
          <w:rFonts w:hint="default" w:ascii="Times New Roman" w:hAnsi="Times New Roman" w:eastAsia="仿宋_GB2312" w:cs="Times New Roman"/>
          <w:sz w:val="32"/>
          <w:szCs w:val="32"/>
          <w:highlight w:val="none"/>
        </w:rPr>
        <w:t>超出我</w:t>
      </w:r>
      <w:r>
        <w:rPr>
          <w:rFonts w:hint="default" w:ascii="Times New Roman" w:hAnsi="Times New Roman" w:eastAsia="仿宋_GB2312" w:cs="Times New Roman"/>
          <w:sz w:val="32"/>
          <w:szCs w:val="32"/>
          <w:highlight w:val="none"/>
          <w:lang w:val="en-US" w:eastAsia="zh-CN"/>
        </w:rPr>
        <w:t>区</w:t>
      </w:r>
      <w:r>
        <w:rPr>
          <w:rFonts w:hint="default" w:ascii="Times New Roman" w:hAnsi="Times New Roman" w:eastAsia="仿宋_GB2312" w:cs="Times New Roman"/>
          <w:sz w:val="32"/>
          <w:szCs w:val="32"/>
          <w:highlight w:val="none"/>
        </w:rPr>
        <w:t>应对能力，</w:t>
      </w:r>
      <w:r>
        <w:rPr>
          <w:rFonts w:hint="default" w:ascii="Times New Roman" w:hAnsi="Times New Roman" w:eastAsia="仿宋_GB2312" w:cs="Times New Roman"/>
          <w:sz w:val="32"/>
          <w:szCs w:val="32"/>
          <w:highlight w:val="none"/>
          <w:lang w:val="en-US" w:eastAsia="zh-CN"/>
        </w:rPr>
        <w:t>或涉及跨区级行政区域的突发事件，或涉及面广、敏感复杂、处置不当易引发严重后果重大、特大突发事件，根据工作需要，</w:t>
      </w:r>
      <w:r>
        <w:rPr>
          <w:rFonts w:hint="default" w:ascii="Times New Roman" w:hAnsi="Times New Roman" w:eastAsia="仿宋_GB2312" w:cs="Times New Roman"/>
          <w:sz w:val="32"/>
          <w:szCs w:val="32"/>
          <w:highlight w:val="none"/>
        </w:rPr>
        <w:t>提请</w:t>
      </w:r>
      <w:r>
        <w:rPr>
          <w:rFonts w:hint="default" w:ascii="Times New Roman" w:hAnsi="Times New Roman" w:eastAsia="仿宋_GB2312" w:cs="Times New Roman"/>
          <w:sz w:val="32"/>
          <w:szCs w:val="32"/>
          <w:highlight w:val="none"/>
          <w:lang w:val="en-US" w:eastAsia="zh-CN"/>
        </w:rPr>
        <w:t>区委、区政府向上级党委、政府响应</w:t>
      </w:r>
      <w:r>
        <w:rPr>
          <w:rFonts w:hint="default" w:ascii="Times New Roman" w:hAnsi="Times New Roman" w:eastAsia="仿宋_GB2312" w:cs="Times New Roman"/>
          <w:sz w:val="32"/>
          <w:szCs w:val="32"/>
          <w:highlight w:val="none"/>
        </w:rPr>
        <w:t>应对；（</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）组织</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指挥部成员单位开展应急处置与紧急</w:t>
      </w:r>
      <w:r>
        <w:rPr>
          <w:rFonts w:hint="default" w:ascii="Times New Roman" w:hAnsi="Times New Roman" w:eastAsia="仿宋_GB2312" w:cs="Times New Roman"/>
          <w:sz w:val="32"/>
          <w:szCs w:val="32"/>
          <w:highlight w:val="none"/>
          <w:lang w:eastAsia="zh-CN"/>
        </w:rPr>
        <w:t>救援</w:t>
      </w:r>
      <w:r>
        <w:rPr>
          <w:rFonts w:hint="default" w:ascii="Times New Roman" w:hAnsi="Times New Roman" w:eastAsia="仿宋_GB2312" w:cs="Times New Roman"/>
          <w:sz w:val="32"/>
          <w:szCs w:val="32"/>
          <w:highlight w:val="none"/>
        </w:rPr>
        <w:t>工作；（</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）指导</w:t>
      </w:r>
      <w:r>
        <w:rPr>
          <w:rFonts w:hint="default" w:ascii="Times New Roman" w:hAnsi="Times New Roman" w:eastAsia="仿宋_GB2312" w:cs="Times New Roman"/>
          <w:b w:val="0"/>
          <w:bCs w:val="0"/>
          <w:color w:val="auto"/>
          <w:sz w:val="32"/>
          <w:szCs w:val="32"/>
          <w:highlight w:val="none"/>
          <w:lang w:eastAsia="zh-CN"/>
        </w:rPr>
        <w:t>南海新区和</w:t>
      </w:r>
      <w:r>
        <w:rPr>
          <w:rFonts w:hint="default" w:ascii="Times New Roman" w:hAnsi="Times New Roman" w:eastAsia="仿宋_GB2312" w:cs="Times New Roman"/>
          <w:b w:val="0"/>
          <w:bCs w:val="0"/>
          <w:color w:val="auto"/>
          <w:sz w:val="32"/>
          <w:szCs w:val="32"/>
          <w:highlight w:val="none"/>
        </w:rPr>
        <w:t>有关</w:t>
      </w:r>
      <w:r>
        <w:rPr>
          <w:rFonts w:hint="default" w:ascii="Times New Roman" w:hAnsi="Times New Roman" w:eastAsia="仿宋_GB2312" w:cs="Times New Roman"/>
          <w:b w:val="0"/>
          <w:bCs w:val="0"/>
          <w:color w:val="auto"/>
          <w:sz w:val="32"/>
          <w:szCs w:val="32"/>
          <w:highlight w:val="none"/>
          <w:lang w:eastAsia="zh-CN"/>
        </w:rPr>
        <w:t>镇街</w:t>
      </w:r>
      <w:r>
        <w:rPr>
          <w:rFonts w:hint="default" w:ascii="Times New Roman" w:hAnsi="Times New Roman" w:eastAsia="仿宋_GB2312" w:cs="Times New Roman"/>
          <w:b w:val="0"/>
          <w:bCs w:val="0"/>
          <w:color w:val="auto"/>
          <w:sz w:val="32"/>
          <w:szCs w:val="32"/>
          <w:highlight w:val="none"/>
        </w:rPr>
        <w:t>做好</w:t>
      </w:r>
      <w:r>
        <w:rPr>
          <w:rFonts w:hint="default" w:ascii="Times New Roman" w:hAnsi="Times New Roman" w:eastAsia="仿宋_GB2312" w:cs="Times New Roman"/>
          <w:sz w:val="32"/>
          <w:szCs w:val="32"/>
          <w:highlight w:val="none"/>
        </w:rPr>
        <w:t>海洋灾害应急处置工作；（</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）根据</w:t>
      </w:r>
      <w:r>
        <w:rPr>
          <w:rFonts w:hint="default" w:ascii="Times New Roman" w:hAnsi="Times New Roman" w:eastAsia="仿宋_GB2312" w:cs="Times New Roman"/>
          <w:sz w:val="32"/>
          <w:szCs w:val="32"/>
          <w:highlight w:val="none"/>
          <w:lang w:eastAsia="zh-CN"/>
        </w:rPr>
        <w:t>海上渔业安全突发事件</w:t>
      </w:r>
      <w:r>
        <w:rPr>
          <w:rFonts w:hint="default" w:ascii="Times New Roman" w:hAnsi="Times New Roman" w:eastAsia="仿宋_GB2312" w:cs="Times New Roman"/>
          <w:sz w:val="32"/>
          <w:szCs w:val="32"/>
          <w:highlight w:val="none"/>
        </w:rPr>
        <w:t>实际情况和发展趋势，</w:t>
      </w:r>
      <w:r>
        <w:rPr>
          <w:rFonts w:hint="default" w:ascii="Times New Roman" w:hAnsi="Times New Roman" w:eastAsia="仿宋_GB2312" w:cs="Times New Roman"/>
          <w:sz w:val="32"/>
          <w:szCs w:val="32"/>
          <w:highlight w:val="none"/>
          <w:lang w:val="en-US" w:eastAsia="zh-CN"/>
        </w:rPr>
        <w:t>决定启动、终止突发事件的应急响应，</w:t>
      </w:r>
      <w:r>
        <w:rPr>
          <w:rFonts w:hint="default" w:ascii="Times New Roman" w:hAnsi="Times New Roman" w:eastAsia="仿宋_GB2312" w:cs="Times New Roman"/>
          <w:sz w:val="32"/>
          <w:szCs w:val="32"/>
          <w:highlight w:val="none"/>
        </w:rPr>
        <w:t>负责组建现场指挥部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制定现场处置方案</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）承担</w:t>
      </w:r>
      <w:r>
        <w:rPr>
          <w:rFonts w:hint="default" w:ascii="Times New Roman" w:hAnsi="Times New Roman" w:eastAsia="仿宋_GB2312" w:cs="Times New Roman"/>
          <w:sz w:val="32"/>
          <w:szCs w:val="32"/>
          <w:highlight w:val="none"/>
          <w:lang w:val="en-US" w:eastAsia="zh-CN"/>
        </w:rPr>
        <w:t>上级</w:t>
      </w:r>
      <w:r>
        <w:rPr>
          <w:rFonts w:hint="default" w:ascii="Times New Roman" w:hAnsi="Times New Roman" w:eastAsia="仿宋_GB2312" w:cs="Times New Roman"/>
          <w:sz w:val="32"/>
          <w:szCs w:val="32"/>
          <w:highlight w:val="none"/>
        </w:rPr>
        <w:t>交办的</w:t>
      </w:r>
      <w:r>
        <w:rPr>
          <w:rFonts w:hint="default" w:ascii="Times New Roman" w:hAnsi="Times New Roman" w:eastAsia="仿宋_GB2312" w:cs="Times New Roman"/>
          <w:sz w:val="32"/>
          <w:szCs w:val="32"/>
          <w:highlight w:val="none"/>
          <w:lang w:eastAsia="zh-CN"/>
        </w:rPr>
        <w:t>其他</w:t>
      </w:r>
      <w:r>
        <w:rPr>
          <w:rFonts w:hint="default" w:ascii="Times New Roman" w:hAnsi="Times New Roman" w:eastAsia="仿宋_GB2312" w:cs="Times New Roman"/>
          <w:sz w:val="32"/>
          <w:szCs w:val="32"/>
          <w:highlight w:val="none"/>
        </w:rPr>
        <w:t>任务。</w:t>
      </w:r>
    </w:p>
    <w:p>
      <w:pPr>
        <w:keepNext w:val="0"/>
        <w:keepLines w:val="0"/>
        <w:pageBreakBefore w:val="0"/>
        <w:kinsoku/>
        <w:topLinePunct w:val="0"/>
        <w:bidi w:val="0"/>
        <w:spacing w:line="560" w:lineRule="exact"/>
        <w:ind w:firstLine="640" w:firstLineChars="200"/>
        <w:outlineLvl w:val="2"/>
        <w:rPr>
          <w:rFonts w:hint="default" w:ascii="Times New Roman" w:hAnsi="Times New Roman" w:eastAsia="仿宋_GB2312" w:cs="Times New Roman"/>
          <w:sz w:val="32"/>
          <w:szCs w:val="30"/>
          <w:highlight w:val="none"/>
        </w:rPr>
      </w:pPr>
      <w:bookmarkStart w:id="29" w:name="_Toc12590"/>
      <w:r>
        <w:rPr>
          <w:rFonts w:hint="default" w:ascii="Times New Roman" w:hAnsi="Times New Roman" w:eastAsia="楷体_GB2312" w:cs="Times New Roman"/>
          <w:sz w:val="32"/>
          <w:szCs w:val="30"/>
          <w:highlight w:val="none"/>
        </w:rPr>
        <w:t>2.1.3</w:t>
      </w:r>
      <w:r>
        <w:rPr>
          <w:rFonts w:hint="default" w:ascii="Times New Roman" w:hAnsi="Times New Roman" w:eastAsia="仿宋_GB2312" w:cs="Times New Roman"/>
          <w:sz w:val="32"/>
          <w:szCs w:val="30"/>
          <w:highlight w:val="none"/>
        </w:rPr>
        <w:t>指挥部成员单位职责</w:t>
      </w:r>
      <w:bookmarkEnd w:id="29"/>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）区委宣传部：负责指导制定海上渔业安全突发事件宣传工作方案，指导协调新闻媒体做好宣传报道和舆论引导，指导事故调查处置部门及时发布权威消息</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指导做好海上渔业安全突发事件网络媒体舆论引导和网络舆情监控工作。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w:t>
      </w:r>
      <w:r>
        <w:rPr>
          <w:rFonts w:hint="eastAsia" w:eastAsia="仿宋_GB2312" w:cs="Times New Roman"/>
          <w:sz w:val="32"/>
          <w:szCs w:val="32"/>
          <w:highlight w:val="none"/>
          <w:lang w:val="en-US" w:eastAsia="zh-CN"/>
        </w:rPr>
        <w:t>区委</w:t>
      </w:r>
      <w:r>
        <w:rPr>
          <w:rFonts w:hint="eastAsia" w:eastAsia="仿宋_GB2312" w:cs="Times New Roman"/>
          <w:b w:val="0"/>
          <w:bCs w:val="0"/>
          <w:sz w:val="32"/>
          <w:szCs w:val="32"/>
          <w:highlight w:val="none"/>
          <w:lang w:eastAsia="zh-CN"/>
        </w:rPr>
        <w:t>统战部</w:t>
      </w:r>
      <w:r>
        <w:rPr>
          <w:rFonts w:hint="default" w:ascii="Times New Roman" w:hAnsi="Times New Roman" w:eastAsia="仿宋_GB2312" w:cs="Times New Roman"/>
          <w:sz w:val="32"/>
          <w:szCs w:val="32"/>
          <w:highlight w:val="none"/>
          <w:lang w:eastAsia="zh-CN"/>
        </w:rPr>
        <w:t>：负责</w:t>
      </w:r>
      <w:r>
        <w:rPr>
          <w:rFonts w:hint="default" w:ascii="Times New Roman" w:hAnsi="Times New Roman" w:eastAsia="仿宋_GB2312" w:cs="Times New Roman"/>
          <w:sz w:val="32"/>
          <w:szCs w:val="32"/>
          <w:highlight w:val="none"/>
          <w:lang w:val="en-US" w:eastAsia="zh-CN"/>
        </w:rPr>
        <w:t>海上</w:t>
      </w:r>
      <w:r>
        <w:rPr>
          <w:rFonts w:hint="default" w:ascii="Times New Roman" w:hAnsi="Times New Roman" w:eastAsia="仿宋_GB2312" w:cs="Times New Roman"/>
          <w:sz w:val="32"/>
          <w:szCs w:val="32"/>
          <w:highlight w:val="none"/>
          <w:lang w:eastAsia="zh-CN"/>
        </w:rPr>
        <w:t>渔业安全突发事件处置中涉及台港澳政策指导</w:t>
      </w:r>
      <w:r>
        <w:rPr>
          <w:rFonts w:hint="default" w:ascii="Times New Roman" w:hAnsi="Times New Roman" w:eastAsia="仿宋_GB2312" w:cs="Times New Roman"/>
          <w:sz w:val="32"/>
          <w:szCs w:val="32"/>
          <w:highlight w:val="none"/>
          <w:lang w:val="en-US" w:eastAsia="zh-CN"/>
        </w:rPr>
        <w:t>联络</w:t>
      </w:r>
      <w:r>
        <w:rPr>
          <w:rFonts w:hint="default" w:ascii="Times New Roman" w:hAnsi="Times New Roman" w:eastAsia="仿宋_GB2312" w:cs="Times New Roman"/>
          <w:sz w:val="32"/>
          <w:szCs w:val="32"/>
          <w:highlight w:val="none"/>
          <w:lang w:eastAsia="zh-CN"/>
        </w:rPr>
        <w:t>。</w:t>
      </w:r>
    </w:p>
    <w:p>
      <w:pPr>
        <w:keepNext w:val="0"/>
        <w:keepLines w:val="0"/>
        <w:pageBreakBefore w:val="0"/>
        <w:widowControl w:val="0"/>
        <w:numPr>
          <w:ilvl w:val="0"/>
          <w:numId w:val="0"/>
        </w:numPr>
        <w:kinsoku/>
        <w:topLinePunct w:val="0"/>
        <w:bidi w:val="0"/>
        <w:spacing w:line="560" w:lineRule="exact"/>
        <w:ind w:firstLine="640" w:firstLineChars="20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区委</w:t>
      </w:r>
      <w:r>
        <w:rPr>
          <w:rFonts w:hint="eastAsia" w:eastAsia="仿宋_GB2312" w:cs="Times New Roman"/>
          <w:sz w:val="32"/>
          <w:szCs w:val="32"/>
          <w:highlight w:val="none"/>
          <w:lang w:eastAsia="zh-CN"/>
        </w:rPr>
        <w:t>政法委</w:t>
      </w:r>
      <w:r>
        <w:rPr>
          <w:rFonts w:hint="default" w:ascii="Times New Roman" w:hAnsi="Times New Roman" w:eastAsia="仿宋_GB2312" w:cs="Times New Roman"/>
          <w:sz w:val="32"/>
          <w:szCs w:val="32"/>
          <w:highlight w:val="none"/>
        </w:rPr>
        <w:t>：负责协调督办公安机关、检察机关、人民法院各司其职、紧密衔接，及时完成事故中涉嫌违法犯罪行为的立案、侦办、批捕、起诉、审判。</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eastAsia="zh-CN"/>
        </w:rPr>
        <w:t>）</w:t>
      </w:r>
      <w:r>
        <w:rPr>
          <w:rFonts w:hint="eastAsia" w:eastAsia="仿宋_GB2312" w:cs="Times New Roman"/>
          <w:sz w:val="32"/>
          <w:szCs w:val="32"/>
          <w:highlight w:val="none"/>
          <w:lang w:val="en-US" w:eastAsia="zh-CN"/>
        </w:rPr>
        <w:t>区</w:t>
      </w:r>
      <w:r>
        <w:rPr>
          <w:rFonts w:hint="eastAsia" w:eastAsia="仿宋_GB2312" w:cs="Times New Roman"/>
          <w:b w:val="0"/>
          <w:bCs w:val="0"/>
          <w:sz w:val="32"/>
          <w:szCs w:val="32"/>
          <w:highlight w:val="none"/>
          <w:lang w:eastAsia="zh-CN"/>
        </w:rPr>
        <w:t>外事服务中心</w:t>
      </w:r>
      <w:r>
        <w:rPr>
          <w:rFonts w:hint="default" w:ascii="Times New Roman" w:hAnsi="Times New Roman" w:eastAsia="仿宋_GB2312" w:cs="Times New Roman"/>
          <w:sz w:val="32"/>
          <w:szCs w:val="32"/>
          <w:highlight w:val="none"/>
          <w:lang w:eastAsia="zh-CN"/>
        </w:rPr>
        <w:t>：负责涉外</w:t>
      </w:r>
      <w:r>
        <w:rPr>
          <w:rFonts w:hint="default" w:ascii="Times New Roman" w:hAnsi="Times New Roman" w:eastAsia="仿宋_GB2312" w:cs="Times New Roman"/>
          <w:sz w:val="32"/>
          <w:szCs w:val="32"/>
          <w:highlight w:val="none"/>
          <w:lang w:val="en-US" w:eastAsia="zh-CN"/>
        </w:rPr>
        <w:t>海上</w:t>
      </w:r>
      <w:r>
        <w:rPr>
          <w:rFonts w:hint="default" w:ascii="Times New Roman" w:hAnsi="Times New Roman" w:eastAsia="仿宋_GB2312" w:cs="Times New Roman"/>
          <w:sz w:val="32"/>
          <w:szCs w:val="32"/>
          <w:highlight w:val="none"/>
          <w:lang w:eastAsia="zh-CN"/>
        </w:rPr>
        <w:t>渔业安全突发事件处置中外事政策指导</w:t>
      </w:r>
      <w:r>
        <w:rPr>
          <w:rFonts w:hint="default" w:ascii="Times New Roman" w:hAnsi="Times New Roman" w:eastAsia="仿宋_GB2312" w:cs="Times New Roman"/>
          <w:sz w:val="32"/>
          <w:szCs w:val="32"/>
          <w:highlight w:val="none"/>
          <w:lang w:val="en-US" w:eastAsia="zh-CN"/>
        </w:rPr>
        <w:t>联络</w:t>
      </w:r>
      <w:r>
        <w:rPr>
          <w:rFonts w:hint="default" w:ascii="Times New Roman" w:hAnsi="Times New Roman" w:eastAsia="仿宋_GB2312" w:cs="Times New Roman"/>
          <w:sz w:val="32"/>
          <w:szCs w:val="32"/>
          <w:highlight w:val="none"/>
          <w:lang w:eastAsia="zh-CN"/>
        </w:rPr>
        <w:t>。</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eastAsia="zh-CN"/>
        </w:rPr>
        <w:t>）</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海洋发展局</w:t>
      </w:r>
      <w:r>
        <w:rPr>
          <w:rFonts w:hint="default" w:ascii="Times New Roman" w:hAnsi="Times New Roman" w:eastAsia="仿宋_GB2312" w:cs="Times New Roman"/>
          <w:sz w:val="32"/>
          <w:szCs w:val="32"/>
          <w:highlight w:val="none"/>
          <w:lang w:eastAsia="zh-CN"/>
        </w:rPr>
        <w:t>：负责</w:t>
      </w:r>
      <w:r>
        <w:rPr>
          <w:rFonts w:hint="default" w:ascii="Times New Roman" w:hAnsi="Times New Roman" w:eastAsia="仿宋_GB2312" w:cs="Times New Roman"/>
          <w:sz w:val="32"/>
          <w:szCs w:val="32"/>
          <w:highlight w:val="none"/>
          <w:lang w:val="en-US" w:eastAsia="zh-CN"/>
        </w:rPr>
        <w:t>组织、协调和指导遇险渔船、渔业设施的应急处置工作；组织、协调本系统执法船艇、渔业船舶参加海上救助；组织做好威海沿海海洋观测预报、预警监测工作。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文登</w:t>
      </w:r>
      <w:r>
        <w:rPr>
          <w:rFonts w:hint="eastAsia" w:eastAsia="仿宋_GB2312" w:cs="Times New Roman"/>
          <w:b w:val="0"/>
          <w:bCs w:val="0"/>
          <w:sz w:val="32"/>
          <w:szCs w:val="32"/>
          <w:highlight w:val="none"/>
          <w:lang w:eastAsia="zh-CN"/>
        </w:rPr>
        <w:t>海事处</w:t>
      </w:r>
      <w:r>
        <w:rPr>
          <w:rFonts w:hint="default" w:ascii="Times New Roman" w:hAnsi="Times New Roman" w:eastAsia="仿宋_GB2312" w:cs="Times New Roman"/>
          <w:sz w:val="32"/>
          <w:szCs w:val="32"/>
          <w:highlight w:val="none"/>
        </w:rPr>
        <w:t>：组织</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协调</w:t>
      </w:r>
      <w:r>
        <w:rPr>
          <w:rFonts w:hint="default" w:ascii="Times New Roman" w:hAnsi="Times New Roman" w:eastAsia="仿宋_GB2312" w:cs="Times New Roman"/>
          <w:sz w:val="32"/>
          <w:szCs w:val="32"/>
          <w:highlight w:val="none"/>
        </w:rPr>
        <w:t>本系统力量</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商船</w:t>
      </w:r>
      <w:r>
        <w:rPr>
          <w:rFonts w:hint="default" w:ascii="Times New Roman" w:hAnsi="Times New Roman" w:eastAsia="仿宋_GB2312" w:cs="Times New Roman"/>
          <w:sz w:val="32"/>
          <w:szCs w:val="32"/>
          <w:highlight w:val="none"/>
        </w:rPr>
        <w:t>参与搜救，维护海上救援现场通航秩序</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实施海上交通管制</w:t>
      </w:r>
      <w:r>
        <w:rPr>
          <w:rFonts w:hint="default" w:ascii="Times New Roman" w:hAnsi="Times New Roman" w:eastAsia="仿宋_GB2312" w:cs="Times New Roman"/>
          <w:sz w:val="32"/>
          <w:szCs w:val="32"/>
          <w:highlight w:val="none"/>
        </w:rPr>
        <w:t>。</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应急管理局</w:t>
      </w:r>
      <w:r>
        <w:rPr>
          <w:rFonts w:hint="default" w:ascii="Times New Roman" w:hAnsi="Times New Roman" w:eastAsia="仿宋_GB2312" w:cs="Times New Roman"/>
          <w:sz w:val="32"/>
          <w:szCs w:val="32"/>
          <w:highlight w:val="none"/>
        </w:rPr>
        <w:t>：指导协调</w:t>
      </w:r>
      <w:r>
        <w:rPr>
          <w:rFonts w:hint="default" w:ascii="Times New Roman" w:hAnsi="Times New Roman" w:eastAsia="仿宋_GB2312" w:cs="Times New Roman"/>
          <w:sz w:val="32"/>
          <w:szCs w:val="32"/>
          <w:highlight w:val="none"/>
          <w:lang w:val="en-US" w:eastAsia="zh-CN"/>
        </w:rPr>
        <w:t>事故</w:t>
      </w:r>
      <w:r>
        <w:rPr>
          <w:rFonts w:hint="default" w:ascii="Times New Roman" w:hAnsi="Times New Roman" w:eastAsia="仿宋_GB2312" w:cs="Times New Roman"/>
          <w:sz w:val="32"/>
          <w:szCs w:val="32"/>
          <w:highlight w:val="none"/>
        </w:rPr>
        <w:t>应急</w:t>
      </w:r>
      <w:r>
        <w:rPr>
          <w:rFonts w:hint="default" w:ascii="Times New Roman" w:hAnsi="Times New Roman" w:eastAsia="仿宋_GB2312" w:cs="Times New Roman"/>
          <w:sz w:val="32"/>
          <w:szCs w:val="32"/>
          <w:highlight w:val="none"/>
          <w:lang w:val="en-US" w:eastAsia="zh-CN"/>
        </w:rPr>
        <w:t>救援</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负责协调有关应急</w:t>
      </w:r>
      <w:r>
        <w:rPr>
          <w:rFonts w:hint="default" w:ascii="Times New Roman" w:hAnsi="Times New Roman" w:eastAsia="仿宋_GB2312" w:cs="Times New Roman"/>
          <w:sz w:val="32"/>
          <w:szCs w:val="32"/>
          <w:highlight w:val="none"/>
          <w:lang w:val="en-US" w:eastAsia="zh-CN"/>
        </w:rPr>
        <w:t>救援队伍</w:t>
      </w:r>
      <w:r>
        <w:rPr>
          <w:rFonts w:hint="default" w:ascii="Times New Roman" w:hAnsi="Times New Roman" w:eastAsia="仿宋_GB2312" w:cs="Times New Roman"/>
          <w:sz w:val="32"/>
          <w:szCs w:val="32"/>
          <w:highlight w:val="none"/>
        </w:rPr>
        <w:t>参与海上救援行动</w:t>
      </w:r>
      <w:r>
        <w:rPr>
          <w:rFonts w:hint="default" w:ascii="Times New Roman" w:hAnsi="Times New Roman" w:eastAsia="仿宋_GB2312" w:cs="Times New Roman"/>
          <w:sz w:val="32"/>
          <w:szCs w:val="32"/>
          <w:highlight w:val="none"/>
          <w:lang w:eastAsia="zh-CN"/>
        </w:rPr>
        <w:t>，衔接解放军和武警部队参与应急救援工作</w:t>
      </w:r>
      <w:r>
        <w:rPr>
          <w:rFonts w:hint="default" w:ascii="Times New Roman" w:hAnsi="Times New Roman" w:eastAsia="仿宋_GB2312" w:cs="Times New Roman"/>
          <w:sz w:val="32"/>
          <w:szCs w:val="32"/>
          <w:highlight w:val="none"/>
        </w:rPr>
        <w:t>。</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lang w:eastAsia="zh-CN"/>
        </w:rPr>
        <w:t>）</w:t>
      </w:r>
      <w:r>
        <w:rPr>
          <w:rFonts w:hint="eastAsia" w:eastAsia="仿宋_GB2312" w:cs="Times New Roman"/>
          <w:b w:val="0"/>
          <w:bCs w:val="0"/>
          <w:color w:val="auto"/>
          <w:sz w:val="32"/>
          <w:szCs w:val="32"/>
          <w:highlight w:val="none"/>
          <w:lang w:val="en-US" w:eastAsia="zh-CN"/>
        </w:rPr>
        <w:t>文登海警</w:t>
      </w:r>
      <w:r>
        <w:rPr>
          <w:rFonts w:hint="default" w:ascii="Times New Roman" w:hAnsi="Times New Roman" w:eastAsia="仿宋_GB2312" w:cs="Times New Roman"/>
          <w:b w:val="0"/>
          <w:bCs w:val="0"/>
          <w:color w:val="auto"/>
          <w:sz w:val="32"/>
          <w:szCs w:val="32"/>
          <w:highlight w:val="none"/>
          <w:lang w:val="en-US" w:eastAsia="zh-CN"/>
        </w:rPr>
        <w:t>工作站</w:t>
      </w:r>
      <w:r>
        <w:rPr>
          <w:rFonts w:hint="default" w:ascii="Times New Roman" w:hAnsi="Times New Roman" w:eastAsia="仿宋_GB2312" w:cs="Times New Roman"/>
          <w:sz w:val="32"/>
          <w:szCs w:val="32"/>
          <w:highlight w:val="none"/>
          <w:lang w:eastAsia="zh-CN"/>
        </w:rPr>
        <w:t>：负责</w:t>
      </w:r>
      <w:r>
        <w:rPr>
          <w:rFonts w:hint="default" w:ascii="Times New Roman" w:hAnsi="Times New Roman" w:eastAsia="仿宋_GB2312" w:cs="Times New Roman"/>
          <w:sz w:val="32"/>
          <w:szCs w:val="32"/>
          <w:highlight w:val="none"/>
          <w:lang w:val="en-US" w:eastAsia="zh-CN"/>
        </w:rPr>
        <w:t>组织、指挥所属力量参与海上搜救行动；维护海上搜救行动现场治安秩序</w:t>
      </w:r>
      <w:r>
        <w:rPr>
          <w:rFonts w:hint="default" w:ascii="Times New Roman" w:hAnsi="Times New Roman" w:eastAsia="仿宋_GB2312" w:cs="Times New Roman"/>
          <w:sz w:val="32"/>
          <w:szCs w:val="32"/>
          <w:highlight w:val="none"/>
          <w:lang w:eastAsia="zh-CN"/>
        </w:rPr>
        <w:t>。</w:t>
      </w:r>
    </w:p>
    <w:p>
      <w:pPr>
        <w:keepNext w:val="0"/>
        <w:keepLines w:val="0"/>
        <w:pageBreakBefore w:val="0"/>
        <w:kinsoku/>
        <w:topLinePunct w:val="0"/>
        <w:bidi w:val="0"/>
        <w:spacing w:line="560" w:lineRule="exact"/>
        <w:ind w:firstLine="640" w:firstLineChars="200"/>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eastAsia="zh-CN"/>
        </w:rPr>
        <w:t>气象局</w:t>
      </w:r>
      <w:r>
        <w:rPr>
          <w:rFonts w:hint="default" w:ascii="Times New Roman" w:hAnsi="Times New Roman" w:eastAsia="仿宋_GB2312" w:cs="Times New Roman"/>
          <w:sz w:val="32"/>
          <w:szCs w:val="32"/>
          <w:highlight w:val="none"/>
        </w:rPr>
        <w:t>：负责组织做好威海沿海热带气旋、寒潮大风等恶劣海洋天气预报、预警监测工作；组织、协调和指导做好海上搜救工作所需气象信息资料支持等工作。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w:t>
      </w:r>
      <w:r>
        <w:rPr>
          <w:rFonts w:hint="eastAsia" w:eastAsia="仿宋_GB2312" w:cs="Times New Roman"/>
          <w:b w:val="0"/>
          <w:bCs w:val="0"/>
          <w:sz w:val="32"/>
          <w:szCs w:val="32"/>
          <w:highlight w:val="none"/>
          <w:lang w:val="en-US" w:eastAsia="zh-CN"/>
        </w:rPr>
        <w:t>公安分局</w:t>
      </w:r>
      <w:r>
        <w:rPr>
          <w:rFonts w:hint="default" w:ascii="Times New Roman" w:hAnsi="Times New Roman" w:eastAsia="仿宋_GB2312" w:cs="Times New Roman"/>
          <w:sz w:val="32"/>
          <w:szCs w:val="32"/>
          <w:highlight w:val="none"/>
        </w:rPr>
        <w:t>：负责组织、协调和指导做好处置现场警戒和秩序维护工作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依法打击</w:t>
      </w:r>
      <w:r>
        <w:rPr>
          <w:rFonts w:hint="default" w:ascii="Times New Roman" w:hAnsi="Times New Roman" w:eastAsia="仿宋_GB2312" w:cs="Times New Roman"/>
          <w:sz w:val="32"/>
          <w:szCs w:val="32"/>
          <w:highlight w:val="none"/>
          <w:lang w:eastAsia="zh-CN"/>
        </w:rPr>
        <w:t>管辖范围内</w:t>
      </w:r>
      <w:r>
        <w:rPr>
          <w:rFonts w:hint="default" w:ascii="Times New Roman" w:hAnsi="Times New Roman" w:eastAsia="仿宋_GB2312" w:cs="Times New Roman"/>
          <w:sz w:val="32"/>
          <w:szCs w:val="32"/>
          <w:highlight w:val="none"/>
        </w:rPr>
        <w:t>涉及渔业安全生产的违法犯罪活动。</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财政局</w:t>
      </w:r>
      <w:r>
        <w:rPr>
          <w:rFonts w:hint="default" w:ascii="Times New Roman" w:hAnsi="Times New Roman" w:eastAsia="仿宋_GB2312" w:cs="Times New Roman"/>
          <w:sz w:val="32"/>
          <w:szCs w:val="32"/>
          <w:highlight w:val="none"/>
        </w:rPr>
        <w:t>：负责组织保障应由</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级财政承担的工作经费，协调指导做好相关资金的管理监督工作。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交通运输局</w:t>
      </w:r>
      <w:r>
        <w:rPr>
          <w:rFonts w:hint="default" w:ascii="Times New Roman" w:hAnsi="Times New Roman" w:eastAsia="仿宋_GB2312" w:cs="Times New Roman"/>
          <w:sz w:val="32"/>
          <w:szCs w:val="32"/>
          <w:highlight w:val="none"/>
        </w:rPr>
        <w:t>：负责组织、协调和指导做好海上搜救交通运输保障，组织、协调交通运输行业有关部门、单位参加海上搜救行动，并提供技术支持。</w:t>
      </w:r>
    </w:p>
    <w:p>
      <w:pPr>
        <w:keepNext w:val="0"/>
        <w:keepLines w:val="0"/>
        <w:pageBreakBefore w:val="0"/>
        <w:kinsoku/>
        <w:topLinePunct w:val="0"/>
        <w:bidi w:val="0"/>
        <w:spacing w:line="560" w:lineRule="exact"/>
        <w:ind w:firstLine="640" w:firstLineChars="200"/>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13</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工业和信息化局</w:t>
      </w:r>
      <w:r>
        <w:rPr>
          <w:rFonts w:hint="default" w:ascii="Times New Roman" w:hAnsi="Times New Roman" w:eastAsia="仿宋_GB2312" w:cs="Times New Roman"/>
          <w:sz w:val="32"/>
          <w:szCs w:val="32"/>
          <w:highlight w:val="none"/>
        </w:rPr>
        <w:t>：负责涉及海上搜救的无线电频率协调、保障等无线电管理和海上搜救通信新技术应用的支持工作；负责协调各通信运营商做好事故应急通信保障工作。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14</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民政局</w:t>
      </w:r>
      <w:r>
        <w:rPr>
          <w:rFonts w:hint="default" w:ascii="Times New Roman" w:hAnsi="Times New Roman" w:eastAsia="仿宋_GB2312" w:cs="Times New Roman"/>
          <w:sz w:val="32"/>
          <w:szCs w:val="32"/>
          <w:highlight w:val="none"/>
        </w:rPr>
        <w:t>：负责</w:t>
      </w:r>
      <w:r>
        <w:rPr>
          <w:rFonts w:hint="default" w:ascii="Times New Roman" w:hAnsi="Times New Roman" w:eastAsia="仿宋_GB2312" w:cs="Times New Roman"/>
          <w:sz w:val="32"/>
          <w:szCs w:val="32"/>
          <w:highlight w:val="none"/>
          <w:lang w:eastAsia="zh-CN"/>
        </w:rPr>
        <w:t>配合</w:t>
      </w:r>
      <w:r>
        <w:rPr>
          <w:rFonts w:hint="default" w:ascii="Times New Roman" w:hAnsi="Times New Roman" w:eastAsia="仿宋_GB2312" w:cs="Times New Roman"/>
          <w:sz w:val="32"/>
          <w:szCs w:val="32"/>
          <w:highlight w:val="none"/>
        </w:rPr>
        <w:t>做好遇难人员的遗体处置等工作。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（15）</w:t>
      </w:r>
      <w:r>
        <w:rPr>
          <w:rFonts w:hint="eastAsia" w:eastAsia="仿宋_GB2312" w:cs="Times New Roman"/>
          <w:sz w:val="32"/>
          <w:szCs w:val="32"/>
          <w:highlight w:val="none"/>
          <w:lang w:val="en-US" w:eastAsia="zh-CN"/>
        </w:rPr>
        <w:t>区文化和旅游局</w:t>
      </w:r>
      <w:r>
        <w:rPr>
          <w:rFonts w:hint="default" w:ascii="Times New Roman" w:hAnsi="Times New Roman" w:eastAsia="仿宋_GB2312" w:cs="Times New Roman"/>
          <w:sz w:val="32"/>
          <w:szCs w:val="32"/>
          <w:highlight w:val="none"/>
          <w:lang w:val="en-US" w:eastAsia="zh-CN"/>
        </w:rPr>
        <w:t>：配合有关部门做好影响区域旅行社团队的安置与疏散等工作。</w:t>
      </w:r>
    </w:p>
    <w:p>
      <w:pPr>
        <w:keepNext w:val="0"/>
        <w:keepLines w:val="0"/>
        <w:pageBreakBefore w:val="0"/>
        <w:kinsoku/>
        <w:topLinePunct w:val="0"/>
        <w:bidi w:val="0"/>
        <w:spacing w:line="560" w:lineRule="exact"/>
        <w:ind w:firstLine="640" w:firstLineChars="200"/>
        <w:rPr>
          <w:rFonts w:hint="default" w:ascii="Times New Roman" w:hAnsi="Times New Roman" w:cs="Times New Roman"/>
          <w:highlight w:val="none"/>
          <w:lang w:val="en-US" w:eastAsia="zh-CN"/>
        </w:rPr>
      </w:pPr>
      <w:r>
        <w:rPr>
          <w:rFonts w:hint="default" w:ascii="Times New Roman" w:hAnsi="Times New Roman" w:eastAsia="仿宋_GB2312" w:cs="Times New Roman"/>
          <w:sz w:val="32"/>
          <w:szCs w:val="32"/>
          <w:highlight w:val="none"/>
        </w:rPr>
        <w:t>（1</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卫生健康局</w:t>
      </w:r>
      <w:r>
        <w:rPr>
          <w:rFonts w:hint="default" w:ascii="Times New Roman" w:hAnsi="Times New Roman" w:eastAsia="仿宋_GB2312" w:cs="Times New Roman"/>
          <w:sz w:val="32"/>
          <w:szCs w:val="32"/>
          <w:highlight w:val="none"/>
        </w:rPr>
        <w:t>：负责协调、指导做好海上医疗咨询、医疗</w:t>
      </w:r>
      <w:r>
        <w:rPr>
          <w:rFonts w:hint="default" w:ascii="Times New Roman" w:hAnsi="Times New Roman" w:eastAsia="仿宋_GB2312" w:cs="Times New Roman"/>
          <w:sz w:val="32"/>
          <w:szCs w:val="32"/>
          <w:highlight w:val="none"/>
          <w:lang w:eastAsia="zh-CN"/>
        </w:rPr>
        <w:t>救治</w:t>
      </w:r>
      <w:r>
        <w:rPr>
          <w:rFonts w:hint="default" w:ascii="Times New Roman" w:hAnsi="Times New Roman" w:eastAsia="仿宋_GB2312" w:cs="Times New Roman"/>
          <w:sz w:val="32"/>
          <w:szCs w:val="32"/>
          <w:highlight w:val="none"/>
        </w:rPr>
        <w:t>等工作。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17</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南海新区及</w:t>
      </w:r>
      <w:r>
        <w:rPr>
          <w:rFonts w:hint="default" w:ascii="Times New Roman" w:hAnsi="Times New Roman" w:eastAsia="仿宋_GB2312" w:cs="Times New Roman"/>
          <w:sz w:val="32"/>
          <w:szCs w:val="32"/>
          <w:highlight w:val="none"/>
        </w:rPr>
        <w:t>沿海</w:t>
      </w:r>
      <w:r>
        <w:rPr>
          <w:rFonts w:hint="default" w:ascii="Times New Roman" w:hAnsi="Times New Roman" w:eastAsia="仿宋_GB2312" w:cs="Times New Roman"/>
          <w:sz w:val="32"/>
          <w:szCs w:val="32"/>
          <w:highlight w:val="none"/>
          <w:lang w:eastAsia="zh-CN"/>
        </w:rPr>
        <w:t>镇街</w:t>
      </w:r>
      <w:r>
        <w:rPr>
          <w:rFonts w:hint="default" w:ascii="Times New Roman" w:hAnsi="Times New Roman" w:eastAsia="仿宋_GB2312" w:cs="Times New Roman"/>
          <w:sz w:val="32"/>
          <w:szCs w:val="32"/>
          <w:highlight w:val="none"/>
        </w:rPr>
        <w:t>：统一领导本地区</w:t>
      </w:r>
      <w:r>
        <w:rPr>
          <w:rFonts w:hint="default" w:ascii="Times New Roman" w:hAnsi="Times New Roman" w:eastAsia="仿宋_GB2312" w:cs="Times New Roman"/>
          <w:sz w:val="32"/>
          <w:szCs w:val="32"/>
          <w:highlight w:val="none"/>
          <w:lang w:val="en-US" w:eastAsia="zh-CN"/>
        </w:rPr>
        <w:t>海上</w:t>
      </w:r>
      <w:r>
        <w:rPr>
          <w:rFonts w:hint="default" w:ascii="Times New Roman" w:hAnsi="Times New Roman" w:eastAsia="仿宋_GB2312" w:cs="Times New Roman"/>
          <w:sz w:val="32"/>
          <w:szCs w:val="32"/>
          <w:highlight w:val="none"/>
          <w:lang w:eastAsia="zh-CN"/>
        </w:rPr>
        <w:t>渔业安全突发事件</w:t>
      </w:r>
      <w:r>
        <w:rPr>
          <w:rFonts w:hint="default" w:ascii="Times New Roman" w:hAnsi="Times New Roman" w:eastAsia="仿宋_GB2312" w:cs="Times New Roman"/>
          <w:sz w:val="32"/>
          <w:szCs w:val="32"/>
          <w:highlight w:val="none"/>
          <w:lang w:val="en-US" w:eastAsia="zh-CN"/>
        </w:rPr>
        <w:t>应急处置</w:t>
      </w:r>
      <w:r>
        <w:rPr>
          <w:rFonts w:hint="default" w:ascii="Times New Roman" w:hAnsi="Times New Roman" w:eastAsia="仿宋_GB2312" w:cs="Times New Roman"/>
          <w:sz w:val="32"/>
          <w:szCs w:val="32"/>
          <w:highlight w:val="none"/>
        </w:rPr>
        <w:t>工作；组织、协调和动员本地区各类社会资源和救助力量参与、支援</w:t>
      </w:r>
      <w:r>
        <w:rPr>
          <w:rFonts w:hint="default" w:ascii="Times New Roman" w:hAnsi="Times New Roman" w:eastAsia="仿宋_GB2312" w:cs="Times New Roman"/>
          <w:sz w:val="32"/>
          <w:szCs w:val="32"/>
          <w:highlight w:val="none"/>
          <w:lang w:val="en-US" w:eastAsia="zh-CN"/>
        </w:rPr>
        <w:t>应急处置</w:t>
      </w:r>
      <w:r>
        <w:rPr>
          <w:rFonts w:hint="default" w:ascii="Times New Roman" w:hAnsi="Times New Roman" w:eastAsia="仿宋_GB2312" w:cs="Times New Roman"/>
          <w:sz w:val="32"/>
          <w:szCs w:val="32"/>
          <w:highlight w:val="none"/>
        </w:rPr>
        <w:t>行动；组织、指导做好善后处置工作。</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仿宋_GB2312" w:cs="Times New Roman"/>
          <w:sz w:val="32"/>
          <w:szCs w:val="30"/>
          <w:highlight w:val="none"/>
        </w:rPr>
      </w:pPr>
      <w:bookmarkStart w:id="30" w:name="_Toc20560"/>
      <w:bookmarkStart w:id="31" w:name="_Toc2833_WPSOffice_Level1"/>
      <w:bookmarkStart w:id="32" w:name="_Toc23046"/>
      <w:r>
        <w:rPr>
          <w:rFonts w:hint="default" w:ascii="Times New Roman" w:hAnsi="Times New Roman" w:eastAsia="楷体_GB2312" w:cs="Times New Roman"/>
          <w:sz w:val="32"/>
          <w:szCs w:val="30"/>
          <w:highlight w:val="none"/>
        </w:rPr>
        <w:t>2.2办事机构</w:t>
      </w:r>
      <w:bookmarkEnd w:id="30"/>
      <w:bookmarkEnd w:id="31"/>
      <w:bookmarkEnd w:id="32"/>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bCs/>
          <w:sz w:val="32"/>
          <w:highlight w:val="none"/>
        </w:rPr>
      </w:pPr>
      <w:r>
        <w:rPr>
          <w:rFonts w:hint="default" w:ascii="Times New Roman" w:hAnsi="Times New Roman" w:eastAsia="仿宋_GB2312" w:cs="Times New Roman"/>
          <w:sz w:val="32"/>
          <w:highlight w:val="none"/>
          <w:lang w:val="en-US" w:eastAsia="zh-CN"/>
        </w:rPr>
        <w:t>区</w:t>
      </w:r>
      <w:r>
        <w:rPr>
          <w:rFonts w:hint="default" w:ascii="Times New Roman" w:hAnsi="Times New Roman" w:eastAsia="仿宋_GB2312" w:cs="Times New Roman"/>
          <w:sz w:val="32"/>
          <w:highlight w:val="none"/>
        </w:rPr>
        <w:t>指挥部办公室设在</w:t>
      </w:r>
      <w:r>
        <w:rPr>
          <w:rFonts w:hint="eastAsia" w:eastAsia="仿宋_GB2312" w:cs="Times New Roman"/>
          <w:sz w:val="32"/>
          <w:highlight w:val="none"/>
          <w:lang w:eastAsia="zh-CN"/>
        </w:rPr>
        <w:t>海洋发展局</w:t>
      </w:r>
      <w:r>
        <w:rPr>
          <w:rFonts w:hint="default" w:ascii="Times New Roman" w:hAnsi="Times New Roman" w:eastAsia="仿宋_GB2312" w:cs="Times New Roman"/>
          <w:sz w:val="32"/>
          <w:highlight w:val="none"/>
        </w:rPr>
        <w:t>，办公室主任由</w:t>
      </w:r>
      <w:r>
        <w:rPr>
          <w:rFonts w:hint="eastAsia" w:eastAsia="仿宋_GB2312" w:cs="Times New Roman"/>
          <w:sz w:val="32"/>
          <w:highlight w:val="none"/>
          <w:lang w:eastAsia="zh-CN"/>
        </w:rPr>
        <w:t>海洋发展局</w:t>
      </w:r>
      <w:r>
        <w:rPr>
          <w:rFonts w:hint="default" w:ascii="Times New Roman" w:hAnsi="Times New Roman" w:eastAsia="仿宋_GB2312" w:cs="Times New Roman"/>
          <w:sz w:val="32"/>
          <w:highlight w:val="none"/>
        </w:rPr>
        <w:t>局长</w:t>
      </w:r>
      <w:r>
        <w:rPr>
          <w:rFonts w:hint="default" w:ascii="Times New Roman" w:hAnsi="Times New Roman" w:eastAsia="仿宋_GB2312" w:cs="Times New Roman"/>
          <w:sz w:val="32"/>
          <w:highlight w:val="none"/>
          <w:lang w:val="en-US" w:eastAsia="zh-CN"/>
        </w:rPr>
        <w:t>兼任，办公室副主任由</w:t>
      </w:r>
      <w:r>
        <w:rPr>
          <w:rFonts w:hint="eastAsia" w:eastAsia="仿宋_GB2312" w:cs="Times New Roman"/>
          <w:sz w:val="32"/>
          <w:szCs w:val="32"/>
          <w:highlight w:val="none"/>
          <w:lang w:val="en-US" w:eastAsia="zh-CN"/>
        </w:rPr>
        <w:t>区</w:t>
      </w:r>
      <w:r>
        <w:rPr>
          <w:rFonts w:hint="eastAsia" w:eastAsia="仿宋_GB2312" w:cs="Times New Roman"/>
          <w:sz w:val="32"/>
          <w:highlight w:val="none"/>
          <w:lang w:val="en-US" w:eastAsia="zh-CN"/>
        </w:rPr>
        <w:t>海洋发展局</w:t>
      </w:r>
      <w:r>
        <w:rPr>
          <w:rFonts w:hint="default" w:ascii="Times New Roman" w:hAnsi="Times New Roman" w:eastAsia="仿宋_GB2312" w:cs="Times New Roman"/>
          <w:sz w:val="32"/>
          <w:highlight w:val="none"/>
          <w:lang w:val="en-US" w:eastAsia="zh-CN"/>
        </w:rPr>
        <w:t>、</w:t>
      </w:r>
      <w:r>
        <w:rPr>
          <w:rFonts w:hint="eastAsia" w:eastAsia="仿宋_GB2312" w:cs="Times New Roman"/>
          <w:sz w:val="32"/>
          <w:highlight w:val="none"/>
          <w:lang w:val="en-US" w:eastAsia="zh-CN"/>
        </w:rPr>
        <w:t>应急管理局</w:t>
      </w:r>
      <w:r>
        <w:rPr>
          <w:rFonts w:hint="default" w:ascii="Times New Roman" w:hAnsi="Times New Roman" w:eastAsia="仿宋_GB2312" w:cs="Times New Roman"/>
          <w:sz w:val="32"/>
          <w:highlight w:val="none"/>
          <w:lang w:val="en-US" w:eastAsia="zh-CN"/>
        </w:rPr>
        <w:t>、</w:t>
      </w:r>
      <w:r>
        <w:rPr>
          <w:rFonts w:hint="eastAsia" w:eastAsia="仿宋_GB2312" w:cs="Times New Roman"/>
          <w:sz w:val="32"/>
          <w:highlight w:val="none"/>
          <w:lang w:val="en-US" w:eastAsia="zh-CN"/>
        </w:rPr>
        <w:t>气象局</w:t>
      </w:r>
      <w:r>
        <w:rPr>
          <w:rFonts w:hint="default" w:ascii="Times New Roman" w:hAnsi="Times New Roman" w:eastAsia="仿宋_GB2312" w:cs="Times New Roman"/>
          <w:sz w:val="32"/>
          <w:highlight w:val="none"/>
          <w:lang w:val="en-US" w:eastAsia="zh-CN"/>
        </w:rPr>
        <w:t>、文登海事处分管负责人兼任</w:t>
      </w:r>
      <w:r>
        <w:rPr>
          <w:rFonts w:hint="default" w:ascii="Times New Roman" w:hAnsi="Times New Roman" w:eastAsia="仿宋_GB2312" w:cs="Times New Roman"/>
          <w:sz w:val="32"/>
          <w:highlight w:val="none"/>
        </w:rPr>
        <w:t>。主要职责：</w:t>
      </w:r>
      <w:r>
        <w:rPr>
          <w:rFonts w:hint="default" w:ascii="Times New Roman" w:hAnsi="Times New Roman" w:eastAsia="仿宋_GB2312" w:cs="Times New Roman"/>
          <w:bCs/>
          <w:sz w:val="32"/>
          <w:highlight w:val="none"/>
        </w:rPr>
        <w:t>（1）负责本指挥部日常工作；（2）落实本指挥部决定，组织、协调、调度本指挥部成员单位及本指挥部所属应急队伍、物资装备等资源，按照预案和职责开展</w:t>
      </w:r>
      <w:r>
        <w:rPr>
          <w:rFonts w:hint="default" w:ascii="Times New Roman" w:hAnsi="Times New Roman" w:eastAsia="仿宋_GB2312" w:cs="Times New Roman"/>
          <w:bCs/>
          <w:sz w:val="32"/>
          <w:highlight w:val="none"/>
          <w:lang w:eastAsia="zh-CN"/>
        </w:rPr>
        <w:t>海上渔业安全</w:t>
      </w:r>
      <w:r>
        <w:rPr>
          <w:rFonts w:hint="default" w:ascii="Times New Roman" w:hAnsi="Times New Roman" w:eastAsia="仿宋_GB2312" w:cs="Times New Roman"/>
          <w:bCs/>
          <w:sz w:val="32"/>
          <w:highlight w:val="none"/>
        </w:rPr>
        <w:t>突发事件防范处置工作；（3）组织有关部门、单位和专家对</w:t>
      </w:r>
      <w:r>
        <w:rPr>
          <w:rFonts w:hint="default" w:ascii="Times New Roman" w:hAnsi="Times New Roman" w:eastAsia="仿宋_GB2312" w:cs="Times New Roman"/>
          <w:bCs/>
          <w:sz w:val="32"/>
          <w:highlight w:val="none"/>
          <w:lang w:eastAsia="zh-CN"/>
        </w:rPr>
        <w:t>海上渔业安全</w:t>
      </w:r>
      <w:r>
        <w:rPr>
          <w:rFonts w:hint="default" w:ascii="Times New Roman" w:hAnsi="Times New Roman" w:eastAsia="仿宋_GB2312" w:cs="Times New Roman"/>
          <w:bCs/>
          <w:sz w:val="32"/>
          <w:highlight w:val="none"/>
        </w:rPr>
        <w:t>突发</w:t>
      </w:r>
      <w:r>
        <w:rPr>
          <w:rFonts w:hint="default" w:ascii="Times New Roman" w:hAnsi="Times New Roman" w:eastAsia="仿宋_GB2312" w:cs="Times New Roman"/>
          <w:bCs/>
          <w:sz w:val="32"/>
          <w:highlight w:val="none"/>
          <w:lang w:val="en-US" w:eastAsia="zh-CN"/>
        </w:rPr>
        <w:t>事件</w:t>
      </w:r>
      <w:r>
        <w:rPr>
          <w:rFonts w:hint="default" w:ascii="Times New Roman" w:hAnsi="Times New Roman" w:eastAsia="仿宋_GB2312" w:cs="Times New Roman"/>
          <w:bCs/>
          <w:sz w:val="32"/>
          <w:highlight w:val="none"/>
        </w:rPr>
        <w:t>发展趋势进行分析研判，提出具体应急处置措施建议，为</w:t>
      </w:r>
      <w:r>
        <w:rPr>
          <w:rFonts w:hint="default" w:ascii="Times New Roman" w:hAnsi="Times New Roman" w:eastAsia="仿宋_GB2312" w:cs="Times New Roman"/>
          <w:bCs/>
          <w:sz w:val="32"/>
          <w:highlight w:val="none"/>
          <w:lang w:eastAsia="zh-CN"/>
        </w:rPr>
        <w:t>区</w:t>
      </w:r>
      <w:r>
        <w:rPr>
          <w:rFonts w:hint="default" w:ascii="Times New Roman" w:hAnsi="Times New Roman" w:eastAsia="仿宋_GB2312" w:cs="Times New Roman"/>
          <w:bCs/>
          <w:sz w:val="32"/>
          <w:highlight w:val="none"/>
        </w:rPr>
        <w:t>指挥部决策提供依据；（4）</w:t>
      </w:r>
      <w:r>
        <w:rPr>
          <w:rFonts w:hint="default" w:ascii="Times New Roman" w:hAnsi="Times New Roman" w:eastAsia="仿宋_GB2312" w:cs="Times New Roman"/>
          <w:bCs/>
          <w:sz w:val="32"/>
          <w:highlight w:val="none"/>
          <w:lang w:val="en-US" w:eastAsia="zh-CN"/>
        </w:rPr>
        <w:t>做好</w:t>
      </w:r>
      <w:r>
        <w:rPr>
          <w:rFonts w:hint="default" w:ascii="Times New Roman" w:hAnsi="Times New Roman" w:eastAsia="仿宋_GB2312" w:cs="Times New Roman"/>
          <w:bCs/>
          <w:sz w:val="32"/>
          <w:highlight w:val="none"/>
          <w:lang w:eastAsia="zh-CN"/>
        </w:rPr>
        <w:t>海上渔业安全突发事件</w:t>
      </w:r>
      <w:r>
        <w:rPr>
          <w:rFonts w:hint="default" w:ascii="Times New Roman" w:hAnsi="Times New Roman" w:eastAsia="仿宋_GB2312" w:cs="Times New Roman"/>
          <w:bCs/>
          <w:sz w:val="32"/>
          <w:highlight w:val="none"/>
        </w:rPr>
        <w:t>监测预警、信息收集，统一接收、处理、核实和分析研判相关突发事件信息，依法依规做好信息报告工作；（5）负责组织协调相关突发事件的信息发布、舆情应对等工作；（6）负责与上级专项应急指挥部办公室的联系和沟通；（</w:t>
      </w:r>
      <w:r>
        <w:rPr>
          <w:rFonts w:hint="default" w:ascii="Times New Roman" w:hAnsi="Times New Roman" w:eastAsia="仿宋_GB2312" w:cs="Times New Roman"/>
          <w:bCs/>
          <w:sz w:val="32"/>
          <w:highlight w:val="none"/>
          <w:lang w:val="en-US" w:eastAsia="zh-CN"/>
        </w:rPr>
        <w:t>7</w:t>
      </w:r>
      <w:r>
        <w:rPr>
          <w:rFonts w:hint="default" w:ascii="Times New Roman" w:hAnsi="Times New Roman" w:eastAsia="仿宋_GB2312" w:cs="Times New Roman"/>
          <w:bCs/>
          <w:sz w:val="32"/>
          <w:highlight w:val="none"/>
        </w:rPr>
        <w:t>）承担本指挥部交办的</w:t>
      </w:r>
      <w:r>
        <w:rPr>
          <w:rFonts w:hint="default" w:ascii="Times New Roman" w:hAnsi="Times New Roman" w:eastAsia="仿宋_GB2312" w:cs="Times New Roman"/>
          <w:bCs/>
          <w:sz w:val="32"/>
          <w:highlight w:val="none"/>
          <w:lang w:eastAsia="zh-CN"/>
        </w:rPr>
        <w:t>其他</w:t>
      </w:r>
      <w:r>
        <w:rPr>
          <w:rFonts w:hint="default" w:ascii="Times New Roman" w:hAnsi="Times New Roman" w:eastAsia="仿宋_GB2312" w:cs="Times New Roman"/>
          <w:bCs/>
          <w:sz w:val="32"/>
          <w:highlight w:val="none"/>
        </w:rPr>
        <w:t>任务。</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仿宋_GB2312" w:cs="Times New Roman"/>
          <w:bCs/>
          <w:sz w:val="32"/>
          <w:highlight w:val="none"/>
        </w:rPr>
      </w:pPr>
      <w:bookmarkStart w:id="33" w:name="_Toc21835"/>
      <w:bookmarkStart w:id="34" w:name="_Toc13382"/>
      <w:bookmarkStart w:id="35" w:name="_Toc2281_WPSOffice_Level1"/>
      <w:r>
        <w:rPr>
          <w:rFonts w:hint="default" w:ascii="Times New Roman" w:hAnsi="Times New Roman" w:eastAsia="仿宋_GB2312" w:cs="Times New Roman"/>
          <w:bCs/>
          <w:sz w:val="32"/>
          <w:highlight w:val="none"/>
        </w:rPr>
        <w:t>2.</w:t>
      </w:r>
      <w:r>
        <w:rPr>
          <w:rFonts w:hint="default" w:ascii="Times New Roman" w:hAnsi="Times New Roman" w:eastAsia="楷体_GB2312" w:cs="Times New Roman"/>
          <w:sz w:val="32"/>
          <w:szCs w:val="30"/>
          <w:highlight w:val="none"/>
        </w:rPr>
        <w:t>3现场指挥机构</w:t>
      </w:r>
      <w:bookmarkEnd w:id="33"/>
      <w:bookmarkEnd w:id="34"/>
      <w:bookmarkEnd w:id="35"/>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bCs/>
          <w:sz w:val="32"/>
          <w:highlight w:val="none"/>
        </w:rPr>
      </w:pPr>
      <w:r>
        <w:rPr>
          <w:rFonts w:hint="default" w:ascii="Times New Roman" w:hAnsi="Times New Roman" w:eastAsia="仿宋_GB2312" w:cs="Times New Roman"/>
          <w:bCs/>
          <w:sz w:val="32"/>
          <w:highlight w:val="none"/>
          <w:lang w:eastAsia="zh-CN"/>
        </w:rPr>
        <w:t>区</w:t>
      </w:r>
      <w:r>
        <w:rPr>
          <w:rFonts w:hint="default" w:ascii="Times New Roman" w:hAnsi="Times New Roman" w:eastAsia="仿宋_GB2312" w:cs="Times New Roman"/>
          <w:bCs/>
          <w:sz w:val="32"/>
          <w:highlight w:val="none"/>
        </w:rPr>
        <w:t>指挥部</w:t>
      </w:r>
      <w:r>
        <w:rPr>
          <w:rFonts w:hint="default" w:ascii="Times New Roman" w:hAnsi="Times New Roman" w:eastAsia="仿宋_GB2312" w:cs="Times New Roman"/>
          <w:bCs/>
          <w:sz w:val="32"/>
          <w:highlight w:val="none"/>
          <w:lang w:val="en-US" w:eastAsia="zh-CN"/>
        </w:rPr>
        <w:t>视情</w:t>
      </w:r>
      <w:r>
        <w:rPr>
          <w:rFonts w:hint="default" w:ascii="Times New Roman" w:hAnsi="Times New Roman" w:eastAsia="仿宋_GB2312" w:cs="Times New Roman"/>
          <w:bCs/>
          <w:sz w:val="32"/>
          <w:highlight w:val="none"/>
        </w:rPr>
        <w:t>成立现场指挥部，现场指挥部负责人由</w:t>
      </w:r>
      <w:r>
        <w:rPr>
          <w:rFonts w:hint="default" w:ascii="Times New Roman" w:hAnsi="Times New Roman" w:eastAsia="仿宋_GB2312" w:cs="Times New Roman"/>
          <w:bCs/>
          <w:sz w:val="32"/>
          <w:highlight w:val="none"/>
          <w:lang w:eastAsia="zh-CN"/>
        </w:rPr>
        <w:t>区</w:t>
      </w:r>
      <w:r>
        <w:rPr>
          <w:rFonts w:hint="default" w:ascii="Times New Roman" w:hAnsi="Times New Roman" w:eastAsia="仿宋_GB2312" w:cs="Times New Roman"/>
          <w:bCs/>
          <w:sz w:val="32"/>
          <w:highlight w:val="none"/>
        </w:rPr>
        <w:t>指挥部根据实际情况确定。主要职责：</w:t>
      </w:r>
      <w:bookmarkStart w:id="36" w:name="_Toc80169137"/>
      <w:bookmarkStart w:id="37" w:name="_Toc66772694"/>
      <w:bookmarkStart w:id="38" w:name="_Toc83433870"/>
      <w:r>
        <w:rPr>
          <w:rFonts w:hint="default" w:ascii="Times New Roman" w:hAnsi="Times New Roman" w:eastAsia="仿宋_GB2312" w:cs="Times New Roman"/>
          <w:bCs/>
          <w:sz w:val="32"/>
          <w:highlight w:val="none"/>
        </w:rPr>
        <w:t>部署</w:t>
      </w:r>
      <w:r>
        <w:rPr>
          <w:rFonts w:hint="default" w:ascii="Times New Roman" w:hAnsi="Times New Roman" w:eastAsia="仿宋_GB2312" w:cs="Times New Roman"/>
          <w:bCs/>
          <w:sz w:val="32"/>
          <w:highlight w:val="none"/>
          <w:lang w:val="en-US" w:eastAsia="zh-CN"/>
        </w:rPr>
        <w:t>突发事件</w:t>
      </w:r>
      <w:r>
        <w:rPr>
          <w:rFonts w:hint="default" w:ascii="Times New Roman" w:hAnsi="Times New Roman" w:eastAsia="仿宋_GB2312" w:cs="Times New Roman"/>
          <w:bCs/>
          <w:sz w:val="32"/>
          <w:highlight w:val="none"/>
        </w:rPr>
        <w:t>处置工作，下达现场处置指令；具体组织实施现场处置工作，依据现场情况，指挥有关部门进行应急处置、救援，协调和落实现场处置的具体事宜；组织机动力量及装备物资，做好应急和增援的行动准备；组织抢救、保护、转移、疏散、撤离人财物和重要档案资料；全面掌握事态发展过程及相关情况，及时向上级应急指挥机构报告，提出具体处置意见；负责现场处置工作的总结、报告等工作。</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0"/>
          <w:highlight w:val="none"/>
        </w:rPr>
      </w:pPr>
      <w:bookmarkStart w:id="39" w:name="_Toc8039_WPSOffice_Level1"/>
      <w:bookmarkStart w:id="40" w:name="_Toc27424"/>
      <w:bookmarkStart w:id="41" w:name="_Toc24923"/>
      <w:r>
        <w:rPr>
          <w:rFonts w:hint="default" w:ascii="Times New Roman" w:hAnsi="Times New Roman" w:eastAsia="楷体_GB2312" w:cs="Times New Roman"/>
          <w:sz w:val="32"/>
          <w:szCs w:val="30"/>
          <w:highlight w:val="none"/>
        </w:rPr>
        <w:t>2.</w:t>
      </w:r>
      <w:r>
        <w:rPr>
          <w:rFonts w:hint="default" w:ascii="Times New Roman" w:hAnsi="Times New Roman" w:eastAsia="楷体_GB2312" w:cs="Times New Roman"/>
          <w:sz w:val="32"/>
          <w:szCs w:val="30"/>
          <w:highlight w:val="none"/>
          <w:lang w:val="en-US" w:eastAsia="zh-CN"/>
        </w:rPr>
        <w:t>4</w:t>
      </w:r>
      <w:r>
        <w:rPr>
          <w:rFonts w:hint="default" w:ascii="Times New Roman" w:hAnsi="Times New Roman" w:eastAsia="楷体_GB2312" w:cs="Times New Roman"/>
          <w:sz w:val="32"/>
          <w:szCs w:val="30"/>
          <w:highlight w:val="none"/>
        </w:rPr>
        <w:t>工作组</w:t>
      </w:r>
      <w:bookmarkEnd w:id="39"/>
      <w:bookmarkEnd w:id="40"/>
      <w:bookmarkEnd w:id="41"/>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bCs/>
          <w:sz w:val="32"/>
          <w:highlight w:val="none"/>
        </w:rPr>
      </w:pPr>
      <w:r>
        <w:rPr>
          <w:rFonts w:hint="default" w:ascii="Times New Roman" w:hAnsi="Times New Roman" w:eastAsia="仿宋_GB2312" w:cs="Times New Roman"/>
          <w:bCs/>
          <w:sz w:val="32"/>
          <w:highlight w:val="none"/>
        </w:rPr>
        <w:t>根据应急处置需要，</w:t>
      </w:r>
      <w:r>
        <w:rPr>
          <w:rFonts w:hint="default" w:ascii="Times New Roman" w:hAnsi="Times New Roman" w:eastAsia="仿宋_GB2312" w:cs="Times New Roman"/>
          <w:bCs/>
          <w:sz w:val="32"/>
          <w:highlight w:val="none"/>
          <w:lang w:val="en-US" w:eastAsia="zh-CN"/>
        </w:rPr>
        <w:t>现场</w:t>
      </w:r>
      <w:r>
        <w:rPr>
          <w:rFonts w:hint="default" w:ascii="Times New Roman" w:hAnsi="Times New Roman" w:eastAsia="仿宋_GB2312" w:cs="Times New Roman"/>
          <w:bCs/>
          <w:sz w:val="32"/>
          <w:highlight w:val="none"/>
        </w:rPr>
        <w:t>指挥部</w:t>
      </w:r>
      <w:r>
        <w:rPr>
          <w:rFonts w:hint="eastAsia" w:eastAsia="仿宋_GB2312" w:cs="Times New Roman"/>
          <w:bCs/>
          <w:sz w:val="32"/>
          <w:highlight w:val="none"/>
          <w:lang w:val="en-US" w:eastAsia="zh-CN"/>
        </w:rPr>
        <w:t>根据情况</w:t>
      </w:r>
      <w:r>
        <w:rPr>
          <w:rFonts w:hint="default" w:ascii="Times New Roman" w:hAnsi="Times New Roman" w:eastAsia="仿宋_GB2312" w:cs="Times New Roman"/>
          <w:bCs/>
          <w:sz w:val="32"/>
          <w:highlight w:val="none"/>
        </w:rPr>
        <w:t>成立若干工作组，各工作组在</w:t>
      </w:r>
      <w:r>
        <w:rPr>
          <w:rFonts w:hint="default" w:ascii="Times New Roman" w:hAnsi="Times New Roman" w:eastAsia="仿宋_GB2312" w:cs="Times New Roman"/>
          <w:bCs/>
          <w:sz w:val="32"/>
          <w:highlight w:val="none"/>
          <w:lang w:eastAsia="zh-CN"/>
        </w:rPr>
        <w:t>区</w:t>
      </w:r>
      <w:r>
        <w:rPr>
          <w:rFonts w:hint="default" w:ascii="Times New Roman" w:hAnsi="Times New Roman" w:eastAsia="仿宋_GB2312" w:cs="Times New Roman"/>
          <w:bCs/>
          <w:sz w:val="32"/>
          <w:highlight w:val="none"/>
          <w:lang w:val="en-US" w:eastAsia="zh-CN"/>
        </w:rPr>
        <w:t>现场</w:t>
      </w:r>
      <w:r>
        <w:rPr>
          <w:rFonts w:hint="default" w:ascii="Times New Roman" w:hAnsi="Times New Roman" w:eastAsia="仿宋_GB2312" w:cs="Times New Roman"/>
          <w:bCs/>
          <w:sz w:val="32"/>
          <w:highlight w:val="none"/>
        </w:rPr>
        <w:t>指挥部统一指挥下开展工作，并随时报告工作进展情况。工作组可根据实际进行增减调整。</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bCs/>
          <w:sz w:val="32"/>
          <w:highlight w:val="none"/>
        </w:rPr>
      </w:pPr>
      <w:r>
        <w:rPr>
          <w:rFonts w:hint="default" w:ascii="Times New Roman" w:hAnsi="Times New Roman" w:eastAsia="仿宋_GB2312" w:cs="Times New Roman"/>
          <w:bCs/>
          <w:sz w:val="32"/>
          <w:highlight w:val="none"/>
        </w:rPr>
        <w:t>（1）综合协调组。由</w:t>
      </w:r>
      <w:r>
        <w:rPr>
          <w:rFonts w:hint="eastAsia" w:eastAsia="仿宋_GB2312" w:cs="Times New Roman"/>
          <w:bCs/>
          <w:sz w:val="32"/>
          <w:highlight w:val="none"/>
          <w:lang w:val="en-US" w:eastAsia="zh-CN"/>
        </w:rPr>
        <w:t>区</w:t>
      </w:r>
      <w:r>
        <w:rPr>
          <w:rFonts w:hint="eastAsia" w:eastAsia="仿宋_GB2312" w:cs="Times New Roman"/>
          <w:bCs/>
          <w:sz w:val="32"/>
          <w:highlight w:val="none"/>
          <w:lang w:eastAsia="zh-CN"/>
        </w:rPr>
        <w:t>海洋发展局</w:t>
      </w:r>
      <w:r>
        <w:rPr>
          <w:rFonts w:hint="default" w:ascii="Times New Roman" w:hAnsi="Times New Roman" w:eastAsia="仿宋_GB2312" w:cs="Times New Roman"/>
          <w:bCs/>
          <w:sz w:val="32"/>
          <w:highlight w:val="none"/>
        </w:rPr>
        <w:t>牵头，其他</w:t>
      </w:r>
      <w:r>
        <w:rPr>
          <w:rFonts w:hint="default" w:ascii="Times New Roman" w:hAnsi="Times New Roman" w:eastAsia="仿宋_GB2312" w:cs="Times New Roman"/>
          <w:bCs/>
          <w:sz w:val="32"/>
          <w:highlight w:val="none"/>
          <w:lang w:val="en-US" w:eastAsia="zh-CN"/>
        </w:rPr>
        <w:t>相关</w:t>
      </w:r>
      <w:r>
        <w:rPr>
          <w:rFonts w:hint="default" w:ascii="Times New Roman" w:hAnsi="Times New Roman" w:eastAsia="仿宋_GB2312" w:cs="Times New Roman"/>
          <w:bCs/>
          <w:sz w:val="32"/>
          <w:highlight w:val="none"/>
        </w:rPr>
        <w:t>部门及</w:t>
      </w:r>
      <w:r>
        <w:rPr>
          <w:rFonts w:hint="eastAsia" w:eastAsia="仿宋_GB2312" w:cs="Times New Roman"/>
          <w:bCs/>
          <w:sz w:val="32"/>
          <w:highlight w:val="none"/>
          <w:lang w:val="en-US" w:eastAsia="zh-CN"/>
        </w:rPr>
        <w:t>突发事件</w:t>
      </w:r>
      <w:r>
        <w:rPr>
          <w:rFonts w:hint="default" w:ascii="Times New Roman" w:hAnsi="Times New Roman" w:eastAsia="仿宋_GB2312" w:cs="Times New Roman"/>
          <w:bCs/>
          <w:sz w:val="32"/>
          <w:highlight w:val="none"/>
        </w:rPr>
        <w:t>涉及</w:t>
      </w:r>
      <w:r>
        <w:rPr>
          <w:rFonts w:hint="default" w:ascii="Times New Roman" w:hAnsi="Times New Roman" w:eastAsia="仿宋_GB2312" w:cs="Times New Roman"/>
          <w:bCs/>
          <w:sz w:val="32"/>
          <w:highlight w:val="none"/>
          <w:lang w:eastAsia="zh-CN"/>
        </w:rPr>
        <w:t>管委、镇街</w:t>
      </w:r>
      <w:r>
        <w:rPr>
          <w:rFonts w:hint="default" w:ascii="Times New Roman" w:hAnsi="Times New Roman" w:eastAsia="仿宋_GB2312" w:cs="Times New Roman"/>
          <w:bCs/>
          <w:sz w:val="32"/>
          <w:highlight w:val="none"/>
        </w:rPr>
        <w:t>参与。负责事件处置的综合协调调度工作；做好事件信息汇总、上报，领导批示传达督办，以及综合材料、会务组织、会议纪要撰写、资料收集等工作。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Cs/>
          <w:sz w:val="32"/>
          <w:highlight w:val="none"/>
        </w:rPr>
        <w:t>（2）</w:t>
      </w:r>
      <w:r>
        <w:rPr>
          <w:rFonts w:hint="default" w:ascii="Times New Roman" w:hAnsi="Times New Roman" w:eastAsia="仿宋_GB2312" w:cs="Times New Roman"/>
          <w:sz w:val="32"/>
          <w:szCs w:val="32"/>
          <w:highlight w:val="none"/>
          <w:lang w:val="en-US" w:eastAsia="zh-CN"/>
        </w:rPr>
        <w:t>应急处置</w:t>
      </w:r>
      <w:r>
        <w:rPr>
          <w:rFonts w:hint="default" w:ascii="Times New Roman" w:hAnsi="Times New Roman" w:eastAsia="仿宋_GB2312" w:cs="Times New Roman"/>
          <w:sz w:val="32"/>
          <w:szCs w:val="32"/>
          <w:highlight w:val="none"/>
        </w:rPr>
        <w:t>组。由</w:t>
      </w:r>
      <w:r>
        <w:rPr>
          <w:rFonts w:hint="eastAsia" w:eastAsia="仿宋_GB2312" w:cs="Times New Roman"/>
          <w:sz w:val="32"/>
          <w:szCs w:val="32"/>
          <w:highlight w:val="none"/>
          <w:lang w:val="en-US" w:eastAsia="zh-CN"/>
        </w:rPr>
        <w:t>文登</w:t>
      </w:r>
      <w:r>
        <w:rPr>
          <w:rFonts w:hint="eastAsia" w:eastAsia="仿宋_GB2312" w:cs="Times New Roman"/>
          <w:sz w:val="32"/>
          <w:szCs w:val="32"/>
          <w:highlight w:val="none"/>
          <w:lang w:eastAsia="zh-CN"/>
        </w:rPr>
        <w:t>海事处</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海洋发展局</w:t>
      </w:r>
      <w:r>
        <w:rPr>
          <w:rFonts w:hint="default" w:ascii="Times New Roman" w:hAnsi="Times New Roman" w:eastAsia="仿宋_GB2312" w:cs="Times New Roman"/>
          <w:sz w:val="32"/>
          <w:szCs w:val="32"/>
          <w:highlight w:val="none"/>
        </w:rPr>
        <w:t>牵头，</w:t>
      </w:r>
      <w:r>
        <w:rPr>
          <w:rFonts w:hint="default" w:ascii="Times New Roman" w:hAnsi="Times New Roman" w:eastAsia="仿宋_GB2312" w:cs="Times New Roman"/>
          <w:sz w:val="32"/>
          <w:szCs w:val="32"/>
          <w:highlight w:val="none"/>
          <w:lang w:val="en-US" w:eastAsia="zh-CN"/>
        </w:rPr>
        <w:t>其他相关</w:t>
      </w:r>
      <w:r>
        <w:rPr>
          <w:rFonts w:hint="default" w:ascii="Times New Roman" w:hAnsi="Times New Roman" w:eastAsia="仿宋_GB2312" w:cs="Times New Roman"/>
          <w:sz w:val="32"/>
          <w:szCs w:val="32"/>
          <w:highlight w:val="none"/>
        </w:rPr>
        <w:t>部门、单位参加</w:t>
      </w:r>
      <w:r>
        <w:rPr>
          <w:rFonts w:hint="default" w:ascii="Times New Roman" w:hAnsi="Times New Roman" w:eastAsia="仿宋_GB2312" w:cs="Times New Roman"/>
          <w:sz w:val="32"/>
          <w:szCs w:val="32"/>
          <w:highlight w:val="none"/>
          <w:lang w:eastAsia="zh-CN"/>
        </w:rPr>
        <w:t>。按照预案和事件处置规程要求，组织调动相关应急救援队伍和物资，开展应急处置和救援等工作。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治安维护</w:t>
      </w:r>
      <w:r>
        <w:rPr>
          <w:rFonts w:hint="default" w:ascii="Times New Roman" w:hAnsi="Times New Roman" w:eastAsia="仿宋_GB2312" w:cs="Times New Roman"/>
          <w:sz w:val="32"/>
          <w:szCs w:val="32"/>
          <w:highlight w:val="none"/>
        </w:rPr>
        <w:t>组。由</w:t>
      </w:r>
      <w:r>
        <w:rPr>
          <w:rFonts w:hint="eastAsia" w:eastAsia="仿宋_GB2312" w:cs="Times New Roman"/>
          <w:sz w:val="32"/>
          <w:szCs w:val="32"/>
          <w:highlight w:val="none"/>
          <w:lang w:val="en-US" w:eastAsia="zh-CN"/>
        </w:rPr>
        <w:t>公安分局</w:t>
      </w:r>
      <w:r>
        <w:rPr>
          <w:rFonts w:hint="default" w:ascii="Times New Roman" w:hAnsi="Times New Roman" w:eastAsia="仿宋_GB2312" w:cs="Times New Roman"/>
          <w:sz w:val="32"/>
          <w:szCs w:val="32"/>
          <w:highlight w:val="none"/>
        </w:rPr>
        <w:t>、</w:t>
      </w:r>
      <w:r>
        <w:rPr>
          <w:rFonts w:hint="eastAsia" w:eastAsia="仿宋_GB2312" w:cs="Times New Roman"/>
          <w:b w:val="0"/>
          <w:bCs w:val="0"/>
          <w:color w:val="auto"/>
          <w:sz w:val="32"/>
          <w:szCs w:val="32"/>
          <w:highlight w:val="none"/>
          <w:lang w:val="en-US" w:eastAsia="zh-CN"/>
        </w:rPr>
        <w:t>文登海警</w:t>
      </w:r>
      <w:r>
        <w:rPr>
          <w:rFonts w:hint="default" w:ascii="Times New Roman" w:hAnsi="Times New Roman" w:eastAsia="仿宋_GB2312" w:cs="Times New Roman"/>
          <w:b w:val="0"/>
          <w:bCs w:val="0"/>
          <w:color w:val="auto"/>
          <w:sz w:val="32"/>
          <w:szCs w:val="32"/>
          <w:highlight w:val="none"/>
          <w:lang w:val="en-US" w:eastAsia="zh-CN"/>
        </w:rPr>
        <w:t>工作站</w:t>
      </w:r>
      <w:r>
        <w:rPr>
          <w:rFonts w:hint="default" w:ascii="Times New Roman" w:hAnsi="Times New Roman" w:eastAsia="仿宋_GB2312" w:cs="Times New Roman"/>
          <w:sz w:val="32"/>
          <w:szCs w:val="32"/>
          <w:highlight w:val="none"/>
          <w:lang w:val="en-US" w:eastAsia="zh-CN"/>
        </w:rPr>
        <w:t>等</w:t>
      </w:r>
      <w:r>
        <w:rPr>
          <w:rFonts w:hint="default" w:ascii="Times New Roman" w:hAnsi="Times New Roman" w:eastAsia="仿宋_GB2312" w:cs="Times New Roman"/>
          <w:sz w:val="32"/>
          <w:szCs w:val="32"/>
          <w:highlight w:val="none"/>
        </w:rPr>
        <w:t>牵头，负责维护搜救现场、近岸和港口、码头及周围地区的治安和交通秩序。</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）医</w:t>
      </w:r>
      <w:r>
        <w:rPr>
          <w:rFonts w:hint="default" w:ascii="Times New Roman" w:hAnsi="Times New Roman" w:eastAsia="仿宋_GB2312" w:cs="Times New Roman"/>
          <w:sz w:val="32"/>
          <w:szCs w:val="32"/>
          <w:highlight w:val="none"/>
          <w:lang w:val="en-US" w:eastAsia="zh-CN"/>
        </w:rPr>
        <w:t>学救援</w:t>
      </w:r>
      <w:r>
        <w:rPr>
          <w:rFonts w:hint="default" w:ascii="Times New Roman" w:hAnsi="Times New Roman" w:eastAsia="仿宋_GB2312" w:cs="Times New Roman"/>
          <w:sz w:val="32"/>
          <w:szCs w:val="32"/>
          <w:highlight w:val="none"/>
        </w:rPr>
        <w:t>组。由</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卫生健康局</w:t>
      </w:r>
      <w:r>
        <w:rPr>
          <w:rFonts w:hint="default" w:ascii="Times New Roman" w:hAnsi="Times New Roman" w:eastAsia="仿宋_GB2312" w:cs="Times New Roman"/>
          <w:sz w:val="32"/>
          <w:szCs w:val="32"/>
          <w:highlight w:val="none"/>
        </w:rPr>
        <w:t>牵头，负责组织</w:t>
      </w:r>
      <w:r>
        <w:rPr>
          <w:rFonts w:hint="default" w:ascii="Times New Roman" w:hAnsi="Times New Roman" w:eastAsia="仿宋_GB2312" w:cs="Times New Roman"/>
          <w:sz w:val="32"/>
          <w:szCs w:val="32"/>
          <w:highlight w:val="none"/>
          <w:lang w:eastAsia="zh-CN"/>
        </w:rPr>
        <w:t>做好伤员</w:t>
      </w:r>
      <w:r>
        <w:rPr>
          <w:rFonts w:hint="default" w:ascii="Times New Roman" w:hAnsi="Times New Roman" w:eastAsia="仿宋_GB2312" w:cs="Times New Roman"/>
          <w:sz w:val="32"/>
          <w:szCs w:val="32"/>
          <w:highlight w:val="none"/>
          <w:lang w:val="en-US" w:eastAsia="zh-CN"/>
        </w:rPr>
        <w:t>的医疗救治工作</w:t>
      </w:r>
      <w:r>
        <w:rPr>
          <w:rFonts w:hint="default" w:ascii="Times New Roman" w:hAnsi="Times New Roman" w:eastAsia="仿宋_GB2312" w:cs="Times New Roman"/>
          <w:sz w:val="32"/>
          <w:szCs w:val="32"/>
          <w:highlight w:val="none"/>
        </w:rPr>
        <w:t>，并根据</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lang w:val="en-US" w:eastAsia="zh-CN"/>
        </w:rPr>
        <w:t>指挥部</w:t>
      </w:r>
      <w:r>
        <w:rPr>
          <w:rFonts w:hint="default" w:ascii="Times New Roman" w:hAnsi="Times New Roman" w:eastAsia="仿宋_GB2312" w:cs="Times New Roman"/>
          <w:sz w:val="32"/>
          <w:szCs w:val="32"/>
          <w:highlight w:val="none"/>
        </w:rPr>
        <w:t>要求派医疗救援队伍随船出海救治。</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）后勤保障组。由</w:t>
      </w:r>
      <w:r>
        <w:rPr>
          <w:rFonts w:hint="default" w:ascii="Times New Roman" w:hAnsi="Times New Roman" w:eastAsia="仿宋_GB2312" w:cs="Times New Roman"/>
          <w:sz w:val="32"/>
          <w:szCs w:val="32"/>
          <w:highlight w:val="none"/>
          <w:lang w:eastAsia="zh-CN"/>
        </w:rPr>
        <w:t>所属</w:t>
      </w:r>
      <w:r>
        <w:rPr>
          <w:rFonts w:hint="default" w:ascii="Times New Roman" w:hAnsi="Times New Roman" w:eastAsia="仿宋_GB2312" w:cs="Times New Roman"/>
          <w:sz w:val="32"/>
          <w:szCs w:val="32"/>
          <w:highlight w:val="none"/>
        </w:rPr>
        <w:t>管委</w:t>
      </w:r>
      <w:r>
        <w:rPr>
          <w:rFonts w:hint="default" w:ascii="Times New Roman" w:hAnsi="Times New Roman" w:eastAsia="仿宋_GB2312" w:cs="Times New Roman"/>
          <w:sz w:val="32"/>
          <w:szCs w:val="32"/>
          <w:highlight w:val="none"/>
          <w:lang w:eastAsia="zh-CN"/>
        </w:rPr>
        <w:t>和镇街</w:t>
      </w:r>
      <w:r>
        <w:rPr>
          <w:rFonts w:hint="default" w:ascii="Times New Roman" w:hAnsi="Times New Roman" w:eastAsia="仿宋_GB2312" w:cs="Times New Roman"/>
          <w:sz w:val="32"/>
          <w:szCs w:val="32"/>
          <w:highlight w:val="none"/>
        </w:rPr>
        <w:t>牵头，负责做好搜救船舶燃油、救助器材等的供应及搜救人员的后勤保障工作。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）新闻</w:t>
      </w:r>
      <w:r>
        <w:rPr>
          <w:rFonts w:hint="default" w:ascii="Times New Roman" w:hAnsi="Times New Roman" w:eastAsia="仿宋_GB2312" w:cs="Times New Roman"/>
          <w:sz w:val="32"/>
          <w:szCs w:val="32"/>
          <w:highlight w:val="none"/>
          <w:lang w:val="en-US" w:eastAsia="zh-CN"/>
        </w:rPr>
        <w:t>工作</w:t>
      </w:r>
      <w:r>
        <w:rPr>
          <w:rFonts w:hint="default" w:ascii="Times New Roman" w:hAnsi="Times New Roman" w:eastAsia="仿宋_GB2312" w:cs="Times New Roman"/>
          <w:sz w:val="32"/>
          <w:szCs w:val="32"/>
          <w:highlight w:val="none"/>
        </w:rPr>
        <w:t>组：由</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委宣传部牵头，</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海洋发展局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eastAsia="zh-CN"/>
        </w:rPr>
        <w:t>应急管理局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文登</w:t>
      </w:r>
      <w:r>
        <w:rPr>
          <w:rFonts w:hint="eastAsia" w:eastAsia="仿宋_GB2312" w:cs="Times New Roman"/>
          <w:sz w:val="32"/>
          <w:szCs w:val="32"/>
          <w:highlight w:val="none"/>
          <w:lang w:eastAsia="zh-CN"/>
        </w:rPr>
        <w:t>海事处</w:t>
      </w:r>
      <w:r>
        <w:rPr>
          <w:rFonts w:hint="default" w:ascii="Times New Roman" w:hAnsi="Times New Roman" w:eastAsia="仿宋_GB2312" w:cs="Times New Roman"/>
          <w:sz w:val="32"/>
          <w:szCs w:val="32"/>
          <w:highlight w:val="none"/>
        </w:rPr>
        <w:t>等部门参加。主要负责组织指导事件进展、应急处置工作情况等权威信息发布，加强新闻宣传报道；及时澄清不实信息，回应社会关切，正确引导舆论等。</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）专家</w:t>
      </w:r>
      <w:r>
        <w:rPr>
          <w:rFonts w:hint="default" w:ascii="Times New Roman" w:hAnsi="Times New Roman" w:eastAsia="仿宋_GB2312" w:cs="Times New Roman"/>
          <w:sz w:val="32"/>
          <w:szCs w:val="32"/>
          <w:highlight w:val="none"/>
          <w:lang w:val="en-US" w:eastAsia="zh-CN"/>
        </w:rPr>
        <w:t>支持</w:t>
      </w:r>
      <w:r>
        <w:rPr>
          <w:rFonts w:hint="default" w:ascii="Times New Roman" w:hAnsi="Times New Roman" w:eastAsia="仿宋_GB2312" w:cs="Times New Roman"/>
          <w:sz w:val="32"/>
          <w:szCs w:val="32"/>
          <w:highlight w:val="none"/>
        </w:rPr>
        <w:t>组：</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指挥部成立由有关方面专家组成的专家组，负责对事故进行分析评估，为应急响应的调整和解除以及应急处置工作提供决策建议，必要时参与应急处置。</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）善后</w:t>
      </w:r>
      <w:r>
        <w:rPr>
          <w:rFonts w:hint="default" w:ascii="Times New Roman" w:hAnsi="Times New Roman" w:eastAsia="仿宋_GB2312" w:cs="Times New Roman"/>
          <w:sz w:val="32"/>
          <w:szCs w:val="32"/>
          <w:highlight w:val="none"/>
          <w:lang w:val="en-US" w:eastAsia="zh-CN"/>
        </w:rPr>
        <w:t>处置</w:t>
      </w:r>
      <w:r>
        <w:rPr>
          <w:rFonts w:hint="default" w:ascii="Times New Roman" w:hAnsi="Times New Roman" w:eastAsia="仿宋_GB2312" w:cs="Times New Roman"/>
          <w:sz w:val="32"/>
          <w:szCs w:val="32"/>
          <w:highlight w:val="none"/>
        </w:rPr>
        <w:t>组。由</w:t>
      </w:r>
      <w:r>
        <w:rPr>
          <w:rFonts w:hint="default" w:ascii="Times New Roman" w:hAnsi="Times New Roman" w:eastAsia="仿宋_GB2312" w:cs="Times New Roman"/>
          <w:sz w:val="32"/>
          <w:szCs w:val="32"/>
          <w:highlight w:val="none"/>
          <w:lang w:eastAsia="zh-CN"/>
        </w:rPr>
        <w:t>渔船所属</w:t>
      </w:r>
      <w:r>
        <w:rPr>
          <w:rFonts w:hint="default" w:ascii="Times New Roman" w:hAnsi="Times New Roman" w:eastAsia="仿宋_GB2312" w:cs="Times New Roman"/>
          <w:sz w:val="32"/>
          <w:szCs w:val="32"/>
          <w:highlight w:val="none"/>
        </w:rPr>
        <w:t>管委</w:t>
      </w:r>
      <w:r>
        <w:rPr>
          <w:rFonts w:hint="default" w:ascii="Times New Roman" w:hAnsi="Times New Roman" w:eastAsia="仿宋_GB2312" w:cs="Times New Roman"/>
          <w:sz w:val="32"/>
          <w:szCs w:val="32"/>
          <w:highlight w:val="none"/>
          <w:lang w:eastAsia="zh-CN"/>
        </w:rPr>
        <w:t>和镇街</w:t>
      </w:r>
      <w:r>
        <w:rPr>
          <w:rFonts w:hint="default" w:ascii="Times New Roman" w:hAnsi="Times New Roman" w:eastAsia="仿宋_GB2312" w:cs="Times New Roman"/>
          <w:sz w:val="32"/>
          <w:szCs w:val="32"/>
          <w:highlight w:val="none"/>
        </w:rPr>
        <w:t>牵头，负责做好死亡人员家属的安抚、抚恤和保险赔偿等善后处理工作。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bCs/>
          <w:sz w:val="32"/>
          <w:highlight w:val="none"/>
        </w:rPr>
      </w:pPr>
      <w:r>
        <w:rPr>
          <w:rFonts w:hint="default" w:ascii="Times New Roman" w:hAnsi="Times New Roman" w:eastAsia="仿宋_GB2312" w:cs="Times New Roman"/>
          <w:bCs/>
          <w:sz w:val="32"/>
          <w:highlight w:val="none"/>
        </w:rPr>
        <w:t>如事故涉及港、澳、台地区人员或者外国公民，或者事故可能影响到国（境）外的，由</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指挥部</w:t>
      </w:r>
      <w:r>
        <w:rPr>
          <w:rFonts w:hint="default" w:ascii="Times New Roman" w:hAnsi="Times New Roman" w:eastAsia="仿宋_GB2312" w:cs="Times New Roman"/>
          <w:bCs/>
          <w:sz w:val="32"/>
          <w:highlight w:val="none"/>
        </w:rPr>
        <w:t>逐级上报，由国务院或国家有关部门按照相关涉外预案实施。如事故涉及较大范围的经济赔偿问题，可单设民事赔偿组，负责指导事故发生地</w:t>
      </w:r>
      <w:r>
        <w:rPr>
          <w:rFonts w:hint="default" w:ascii="Times New Roman" w:hAnsi="Times New Roman" w:eastAsia="仿宋_GB2312" w:cs="Times New Roman"/>
          <w:bCs/>
          <w:sz w:val="32"/>
          <w:highlight w:val="none"/>
          <w:lang w:eastAsia="zh-CN"/>
        </w:rPr>
        <w:t>管委和镇街</w:t>
      </w:r>
      <w:r>
        <w:rPr>
          <w:rFonts w:hint="default" w:ascii="Times New Roman" w:hAnsi="Times New Roman" w:eastAsia="仿宋_GB2312" w:cs="Times New Roman"/>
          <w:bCs/>
          <w:sz w:val="32"/>
          <w:highlight w:val="none"/>
        </w:rPr>
        <w:t>做好相关善后工作。</w:t>
      </w:r>
    </w:p>
    <w:p>
      <w:pPr>
        <w:keepNext w:val="0"/>
        <w:keepLines w:val="0"/>
        <w:pageBreakBefore w:val="0"/>
        <w:kinsoku/>
        <w:topLinePunct w:val="0"/>
        <w:bidi w:val="0"/>
        <w:spacing w:line="560" w:lineRule="exact"/>
        <w:ind w:firstLine="640" w:firstLineChars="200"/>
        <w:jc w:val="left"/>
        <w:outlineLvl w:val="0"/>
        <w:rPr>
          <w:rFonts w:hint="default" w:ascii="Times New Roman" w:hAnsi="Times New Roman" w:eastAsia="黑体" w:cs="Times New Roman"/>
          <w:bCs/>
          <w:kern w:val="0"/>
          <w:sz w:val="32"/>
          <w:highlight w:val="none"/>
        </w:rPr>
      </w:pPr>
      <w:bookmarkStart w:id="42" w:name="_Toc14349"/>
      <w:bookmarkStart w:id="43" w:name="_Toc27331"/>
      <w:r>
        <w:rPr>
          <w:rFonts w:hint="default" w:ascii="Times New Roman" w:hAnsi="Times New Roman" w:eastAsia="黑体" w:cs="Times New Roman"/>
          <w:bCs/>
          <w:kern w:val="0"/>
          <w:sz w:val="32"/>
          <w:highlight w:val="none"/>
        </w:rPr>
        <w:t>3</w:t>
      </w:r>
      <w:r>
        <w:rPr>
          <w:rFonts w:hint="default" w:ascii="Times New Roman" w:hAnsi="Times New Roman" w:eastAsia="黑体" w:cs="Times New Roman"/>
          <w:bCs/>
          <w:sz w:val="32"/>
          <w:highlight w:val="none"/>
        </w:rPr>
        <w:t>预测与预警</w:t>
      </w:r>
      <w:bookmarkEnd w:id="36"/>
      <w:bookmarkEnd w:id="37"/>
      <w:bookmarkEnd w:id="38"/>
      <w:bookmarkEnd w:id="42"/>
      <w:bookmarkEnd w:id="43"/>
    </w:p>
    <w:p>
      <w:pPr>
        <w:keepNext w:val="0"/>
        <w:keepLines w:val="0"/>
        <w:pageBreakBefore w:val="0"/>
        <w:kinsoku/>
        <w:topLinePunct w:val="0"/>
        <w:bidi w:val="0"/>
        <w:spacing w:line="560" w:lineRule="exact"/>
        <w:ind w:firstLine="640" w:firstLineChars="200"/>
        <w:jc w:val="left"/>
        <w:outlineLvl w:val="1"/>
        <w:rPr>
          <w:rFonts w:hint="default" w:ascii="Times New Roman" w:hAnsi="Times New Roman" w:eastAsia="楷体_GB2312" w:cs="Times New Roman"/>
          <w:bCs/>
          <w:sz w:val="32"/>
          <w:highlight w:val="none"/>
        </w:rPr>
      </w:pPr>
      <w:bookmarkStart w:id="44" w:name="_Toc28747_WPSOffice_Level1"/>
      <w:bookmarkStart w:id="45" w:name="_Toc23080"/>
      <w:bookmarkStart w:id="46" w:name="_Toc9690"/>
      <w:r>
        <w:rPr>
          <w:rFonts w:hint="default" w:ascii="Times New Roman" w:hAnsi="Times New Roman" w:eastAsia="楷体_GB2312" w:cs="Times New Roman"/>
          <w:bCs/>
          <w:sz w:val="32"/>
          <w:highlight w:val="none"/>
        </w:rPr>
        <w:t>3.1预测预警</w:t>
      </w:r>
      <w:bookmarkEnd w:id="44"/>
      <w:bookmarkEnd w:id="45"/>
      <w:bookmarkEnd w:id="46"/>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严格执行渔业应急值班制度，确保通信网络畅通，及时接收、核实并传递各类渔业船舶海上安全</w:t>
      </w:r>
      <w:r>
        <w:rPr>
          <w:rFonts w:hint="default" w:ascii="Times New Roman" w:hAnsi="Times New Roman" w:eastAsia="仿宋_GB2312" w:cs="Times New Roman"/>
          <w:sz w:val="32"/>
          <w:szCs w:val="32"/>
          <w:highlight w:val="none"/>
          <w:lang w:val="en-US" w:eastAsia="zh-CN"/>
        </w:rPr>
        <w:t>事故</w:t>
      </w:r>
      <w:r>
        <w:rPr>
          <w:rFonts w:hint="default" w:ascii="Times New Roman" w:hAnsi="Times New Roman" w:eastAsia="仿宋_GB2312" w:cs="Times New Roman"/>
          <w:sz w:val="32"/>
          <w:szCs w:val="32"/>
          <w:highlight w:val="none"/>
        </w:rPr>
        <w:t>信息</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区</w:t>
      </w:r>
      <w:r>
        <w:rPr>
          <w:rFonts w:hint="default" w:ascii="Times New Roman" w:hAnsi="Times New Roman" w:eastAsia="仿宋_GB2312" w:cs="Times New Roman"/>
          <w:sz w:val="32"/>
          <w:szCs w:val="32"/>
          <w:highlight w:val="none"/>
        </w:rPr>
        <w:t>指挥部办公室通过对信息的分析和研判，对可能发生的突发事件及时进行预警，并对预警信息进行传播，并提出防范应对工作要求。</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bCs/>
          <w:sz w:val="32"/>
          <w:highlight w:val="none"/>
        </w:rPr>
      </w:pPr>
      <w:bookmarkStart w:id="47" w:name="_Toc13113_WPSOffice_Level1"/>
      <w:bookmarkStart w:id="48" w:name="_Toc27646"/>
      <w:bookmarkStart w:id="49" w:name="_Toc9147"/>
      <w:r>
        <w:rPr>
          <w:rFonts w:hint="default" w:ascii="Times New Roman" w:hAnsi="Times New Roman" w:eastAsia="楷体_GB2312" w:cs="Times New Roman"/>
          <w:bCs/>
          <w:sz w:val="32"/>
          <w:highlight w:val="none"/>
        </w:rPr>
        <w:t>3.2预警级别及发布</w:t>
      </w:r>
      <w:bookmarkEnd w:id="47"/>
      <w:bookmarkEnd w:id="48"/>
      <w:bookmarkEnd w:id="49"/>
    </w:p>
    <w:p>
      <w:pPr>
        <w:keepNext w:val="0"/>
        <w:keepLines w:val="0"/>
        <w:pageBreakBefore w:val="0"/>
        <w:numPr>
          <w:ilvl w:val="0"/>
          <w:numId w:val="0"/>
        </w:numPr>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kern w:val="2"/>
          <w:sz w:val="32"/>
          <w:szCs w:val="32"/>
          <w:highlight w:val="none"/>
          <w:lang w:val="en-US" w:eastAsia="zh-CN" w:bidi="ar-SA"/>
        </w:rPr>
        <w:t>（1）</w:t>
      </w:r>
      <w:r>
        <w:rPr>
          <w:rFonts w:hint="default" w:ascii="Times New Roman" w:hAnsi="Times New Roman" w:eastAsia="仿宋_GB2312" w:cs="Times New Roman"/>
          <w:sz w:val="32"/>
          <w:szCs w:val="30"/>
          <w:highlight w:val="none"/>
        </w:rPr>
        <w:t>预警级别依据海上渔业事故的危害程度、紧急程度，从低到高划分为</w:t>
      </w:r>
      <w:r>
        <w:rPr>
          <w:rFonts w:hint="default" w:ascii="Times New Roman" w:hAnsi="Times New Roman" w:eastAsia="仿宋_GB2312" w:cs="Times New Roman"/>
          <w:sz w:val="32"/>
          <w:szCs w:val="32"/>
          <w:highlight w:val="none"/>
        </w:rPr>
        <w:t>Ⅳ级（一般）、Ⅲ级（较</w:t>
      </w:r>
      <w:r>
        <w:rPr>
          <w:rFonts w:hint="default" w:ascii="Times New Roman" w:hAnsi="Times New Roman" w:eastAsia="仿宋_GB2312" w:cs="Times New Roman"/>
          <w:sz w:val="32"/>
          <w:szCs w:val="32"/>
          <w:highlight w:val="none"/>
          <w:lang w:val="en-US" w:eastAsia="zh-CN"/>
        </w:rPr>
        <w:t>大</w:t>
      </w:r>
      <w:r>
        <w:rPr>
          <w:rFonts w:hint="default" w:ascii="Times New Roman" w:hAnsi="Times New Roman" w:eastAsia="仿宋_GB2312" w:cs="Times New Roman"/>
          <w:sz w:val="32"/>
          <w:szCs w:val="32"/>
          <w:highlight w:val="none"/>
        </w:rPr>
        <w:t>）、Ⅱ级（</w:t>
      </w:r>
      <w:r>
        <w:rPr>
          <w:rFonts w:hint="default" w:ascii="Times New Roman" w:hAnsi="Times New Roman" w:eastAsia="仿宋_GB2312" w:cs="Times New Roman"/>
          <w:sz w:val="32"/>
          <w:szCs w:val="32"/>
          <w:highlight w:val="none"/>
          <w:lang w:val="en-US" w:eastAsia="zh-CN"/>
        </w:rPr>
        <w:t>重大</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Ⅰ级（特别</w:t>
      </w:r>
      <w:r>
        <w:rPr>
          <w:rFonts w:hint="default" w:ascii="Times New Roman" w:hAnsi="Times New Roman" w:eastAsia="仿宋_GB2312" w:cs="Times New Roman"/>
          <w:sz w:val="32"/>
          <w:szCs w:val="32"/>
          <w:highlight w:val="none"/>
          <w:lang w:val="en-US" w:eastAsia="zh-CN"/>
        </w:rPr>
        <w:t>重大</w:t>
      </w:r>
      <w:r>
        <w:rPr>
          <w:rFonts w:hint="default" w:ascii="Times New Roman" w:hAnsi="Times New Roman" w:eastAsia="仿宋_GB2312" w:cs="Times New Roman"/>
          <w:sz w:val="32"/>
          <w:szCs w:val="32"/>
          <w:highlight w:val="none"/>
        </w:rPr>
        <w:t>）四个级别，依次用蓝色</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黄色</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橙色</w:t>
      </w:r>
      <w:r>
        <w:rPr>
          <w:rFonts w:hint="default" w:ascii="Times New Roman" w:hAnsi="Times New Roman" w:eastAsia="仿宋_GB2312" w:cs="Times New Roman"/>
          <w:sz w:val="32"/>
          <w:szCs w:val="32"/>
          <w:highlight w:val="none"/>
          <w:lang w:val="en-US" w:eastAsia="zh-CN"/>
        </w:rPr>
        <w:t>和</w:t>
      </w:r>
      <w:r>
        <w:rPr>
          <w:rFonts w:hint="default" w:ascii="Times New Roman" w:hAnsi="Times New Roman" w:eastAsia="仿宋_GB2312" w:cs="Times New Roman"/>
          <w:sz w:val="32"/>
          <w:szCs w:val="32"/>
          <w:highlight w:val="none"/>
        </w:rPr>
        <w:t>红色表示。</w:t>
      </w:r>
      <w:r>
        <w:rPr>
          <w:rFonts w:hint="default" w:ascii="Times New Roman" w:hAnsi="Times New Roman" w:eastAsia="仿宋_GB2312" w:cs="Times New Roman"/>
          <w:sz w:val="32"/>
          <w:szCs w:val="32"/>
          <w:highlight w:val="none"/>
          <w:lang w:val="en-US" w:eastAsia="zh-CN"/>
        </w:rPr>
        <w:t>区指挥部办公室依据气象、海洋、海事等部门预警信息进行综合风险评估。</w:t>
      </w:r>
    </w:p>
    <w:p>
      <w:pPr>
        <w:keepNext w:val="0"/>
        <w:keepLines w:val="0"/>
        <w:pageBreakBefore w:val="0"/>
        <w:kinsoku/>
        <w:topLinePunct w:val="0"/>
        <w:bidi w:val="0"/>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rPr>
        <w:t>Ⅳ</w:t>
      </w:r>
      <w:r>
        <w:rPr>
          <w:rFonts w:hint="default" w:ascii="Times New Roman" w:hAnsi="Times New Roman" w:eastAsia="仿宋_GB2312" w:cs="Times New Roman"/>
          <w:color w:val="000000"/>
          <w:sz w:val="32"/>
          <w:szCs w:val="32"/>
          <w:highlight w:val="none"/>
        </w:rPr>
        <w:t>级（蓝色）预警：可能或即将发生一般突发事件。</w:t>
      </w:r>
    </w:p>
    <w:p>
      <w:pPr>
        <w:keepNext w:val="0"/>
        <w:keepLines w:val="0"/>
        <w:pageBreakBefore w:val="0"/>
        <w:kinsoku/>
        <w:topLinePunct w:val="0"/>
        <w:bidi w:val="0"/>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rPr>
        <w:t>Ⅲ</w:t>
      </w:r>
      <w:r>
        <w:rPr>
          <w:rFonts w:hint="default" w:ascii="Times New Roman" w:hAnsi="Times New Roman" w:eastAsia="仿宋_GB2312" w:cs="Times New Roman"/>
          <w:color w:val="000000"/>
          <w:sz w:val="32"/>
          <w:szCs w:val="32"/>
          <w:highlight w:val="none"/>
        </w:rPr>
        <w:t>级（黄色）预警：可能或即将发生较大突发事件。</w:t>
      </w:r>
    </w:p>
    <w:p>
      <w:pPr>
        <w:keepNext w:val="0"/>
        <w:keepLines w:val="0"/>
        <w:pageBreakBefore w:val="0"/>
        <w:kinsoku/>
        <w:topLinePunct w:val="0"/>
        <w:bidi w:val="0"/>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rPr>
        <w:t>Ⅱ</w:t>
      </w:r>
      <w:r>
        <w:rPr>
          <w:rFonts w:hint="default" w:ascii="Times New Roman" w:hAnsi="Times New Roman" w:eastAsia="仿宋_GB2312" w:cs="Times New Roman"/>
          <w:color w:val="000000"/>
          <w:sz w:val="32"/>
          <w:szCs w:val="32"/>
          <w:highlight w:val="none"/>
        </w:rPr>
        <w:t>级（橙色）预警：可能或即将发生重大突发事件。</w:t>
      </w:r>
    </w:p>
    <w:p>
      <w:pPr>
        <w:keepNext w:val="0"/>
        <w:keepLines w:val="0"/>
        <w:pageBreakBefore w:val="0"/>
        <w:kinsoku/>
        <w:topLinePunct w:val="0"/>
        <w:bidi w:val="0"/>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rPr>
        <w:t>Ⅰ</w:t>
      </w:r>
      <w:r>
        <w:rPr>
          <w:rFonts w:hint="default" w:ascii="Times New Roman" w:hAnsi="Times New Roman" w:eastAsia="仿宋_GB2312" w:cs="Times New Roman"/>
          <w:color w:val="000000"/>
          <w:sz w:val="32"/>
          <w:szCs w:val="32"/>
          <w:highlight w:val="none"/>
        </w:rPr>
        <w:t>级（红色）预警：可能或即将发生特别重大突发事件</w:t>
      </w:r>
    </w:p>
    <w:p>
      <w:pPr>
        <w:keepNext w:val="0"/>
        <w:keepLines w:val="0"/>
        <w:pageBreakBefore w:val="0"/>
        <w:kinsoku/>
        <w:topLinePunct w:val="0"/>
        <w:bidi w:val="0"/>
        <w:adjustRightInd w:val="0"/>
        <w:snapToGrid w:val="0"/>
        <w:spacing w:line="560" w:lineRule="exact"/>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kern w:val="2"/>
          <w:sz w:val="32"/>
          <w:szCs w:val="30"/>
          <w:highlight w:val="none"/>
          <w:lang w:val="en-US" w:eastAsia="zh-CN" w:bidi="ar-SA"/>
        </w:rPr>
        <w:t>（</w:t>
      </w:r>
      <w:r>
        <w:rPr>
          <w:rFonts w:hint="eastAsia" w:eastAsia="仿宋_GB2312" w:cs="Times New Roman"/>
          <w:kern w:val="2"/>
          <w:sz w:val="32"/>
          <w:szCs w:val="30"/>
          <w:highlight w:val="none"/>
          <w:lang w:val="en-US" w:eastAsia="zh-CN" w:bidi="ar-SA"/>
        </w:rPr>
        <w:t>2</w:t>
      </w:r>
      <w:r>
        <w:rPr>
          <w:rFonts w:hint="default" w:ascii="Times New Roman" w:hAnsi="Times New Roman" w:eastAsia="仿宋_GB2312" w:cs="Times New Roman"/>
          <w:kern w:val="2"/>
          <w:sz w:val="32"/>
          <w:szCs w:val="30"/>
          <w:highlight w:val="none"/>
          <w:lang w:val="en-US" w:eastAsia="zh-CN" w:bidi="ar-SA"/>
        </w:rPr>
        <w:t>）</w:t>
      </w:r>
      <w:r>
        <w:rPr>
          <w:rFonts w:hint="default" w:ascii="Times New Roman" w:hAnsi="Times New Roman" w:eastAsia="仿宋_GB2312" w:cs="Times New Roman"/>
          <w:sz w:val="32"/>
          <w:szCs w:val="30"/>
          <w:highlight w:val="none"/>
        </w:rPr>
        <w:t>预警信息的发布。由</w:t>
      </w:r>
      <w:r>
        <w:rPr>
          <w:rFonts w:hint="default" w:ascii="Times New Roman" w:hAnsi="Times New Roman" w:eastAsia="仿宋_GB2312" w:cs="Times New Roman"/>
          <w:sz w:val="32"/>
          <w:szCs w:val="30"/>
          <w:highlight w:val="none"/>
          <w:lang w:eastAsia="zh-CN"/>
        </w:rPr>
        <w:t>区</w:t>
      </w:r>
      <w:r>
        <w:rPr>
          <w:rFonts w:hint="default" w:ascii="Times New Roman" w:hAnsi="Times New Roman" w:eastAsia="仿宋_GB2312" w:cs="Times New Roman"/>
          <w:sz w:val="32"/>
          <w:szCs w:val="30"/>
          <w:highlight w:val="none"/>
        </w:rPr>
        <w:t>指挥部或</w:t>
      </w:r>
      <w:r>
        <w:rPr>
          <w:rFonts w:hint="default" w:ascii="Times New Roman" w:hAnsi="Times New Roman" w:eastAsia="仿宋_GB2312" w:cs="Times New Roman"/>
          <w:sz w:val="32"/>
          <w:szCs w:val="30"/>
          <w:highlight w:val="none"/>
          <w:lang w:eastAsia="zh-CN"/>
        </w:rPr>
        <w:t>区</w:t>
      </w:r>
      <w:r>
        <w:rPr>
          <w:rFonts w:hint="default" w:ascii="Times New Roman" w:hAnsi="Times New Roman" w:eastAsia="仿宋_GB2312" w:cs="Times New Roman"/>
          <w:sz w:val="32"/>
          <w:szCs w:val="30"/>
          <w:highlight w:val="none"/>
        </w:rPr>
        <w:t>指挥部办公室会同有关部门</w:t>
      </w:r>
      <w:r>
        <w:rPr>
          <w:rFonts w:hint="default" w:ascii="Times New Roman" w:hAnsi="Times New Roman" w:eastAsia="仿宋_GB2312" w:cs="Times New Roman"/>
          <w:sz w:val="32"/>
          <w:szCs w:val="30"/>
          <w:highlight w:val="none"/>
          <w:lang w:val="en-US" w:eastAsia="zh-CN"/>
        </w:rPr>
        <w:t>发布或及时将上级部门发布的预警信息，</w:t>
      </w:r>
      <w:r>
        <w:rPr>
          <w:rFonts w:hint="default" w:ascii="Times New Roman" w:hAnsi="Times New Roman" w:eastAsia="仿宋_GB2312" w:cs="Times New Roman"/>
          <w:sz w:val="32"/>
          <w:szCs w:val="32"/>
          <w:highlight w:val="none"/>
          <w:lang w:val="en-US" w:eastAsia="zh-CN"/>
        </w:rPr>
        <w:t>气象、海洋、海事等部门预警信息</w:t>
      </w:r>
      <w:r>
        <w:rPr>
          <w:rFonts w:hint="default" w:ascii="Times New Roman" w:hAnsi="Times New Roman" w:eastAsia="仿宋_GB2312" w:cs="Times New Roman"/>
          <w:sz w:val="32"/>
          <w:szCs w:val="30"/>
          <w:highlight w:val="none"/>
          <w:lang w:val="en-US" w:eastAsia="zh-CN"/>
        </w:rPr>
        <w:t>及时转发</w:t>
      </w:r>
      <w:r>
        <w:rPr>
          <w:rFonts w:hint="default" w:ascii="Times New Roman" w:hAnsi="Times New Roman" w:eastAsia="仿宋_GB2312" w:cs="Times New Roman"/>
          <w:sz w:val="32"/>
          <w:szCs w:val="30"/>
          <w:highlight w:val="none"/>
        </w:rPr>
        <w:t>。预警可通过报纸、广播、电视、短信、网站、微博等方式发布，也可通过海上安全信息播发系统（如：VHF、</w:t>
      </w:r>
      <w:r>
        <w:rPr>
          <w:rFonts w:hint="default" w:ascii="Times New Roman" w:hAnsi="Times New Roman" w:eastAsia="仿宋_GB2312" w:cs="Times New Roman"/>
          <w:sz w:val="32"/>
          <w:szCs w:val="30"/>
          <w:highlight w:val="none"/>
          <w:lang w:val="en-US" w:eastAsia="zh-CN"/>
        </w:rPr>
        <w:t>北斗</w:t>
      </w:r>
      <w:r>
        <w:rPr>
          <w:rFonts w:hint="default" w:ascii="Times New Roman" w:hAnsi="Times New Roman" w:eastAsia="仿宋_GB2312" w:cs="Times New Roman"/>
          <w:sz w:val="32"/>
          <w:szCs w:val="30"/>
          <w:highlight w:val="none"/>
        </w:rPr>
        <w:t>、AIS）等方式发布。</w:t>
      </w:r>
    </w:p>
    <w:p>
      <w:pPr>
        <w:keepNext w:val="0"/>
        <w:keepLines w:val="0"/>
        <w:pageBreakBefore w:val="0"/>
        <w:numPr>
          <w:ilvl w:val="0"/>
          <w:numId w:val="0"/>
        </w:numPr>
        <w:kinsoku/>
        <w:topLinePunct w:val="0"/>
        <w:bidi w:val="0"/>
        <w:spacing w:line="560" w:lineRule="exact"/>
        <w:ind w:firstLine="640" w:firstLineChars="200"/>
        <w:rPr>
          <w:rFonts w:hint="default" w:ascii="Times New Roman" w:hAnsi="Times New Roman" w:eastAsia="仿宋_GB2312" w:cs="Times New Roman"/>
          <w:sz w:val="32"/>
          <w:szCs w:val="30"/>
          <w:highlight w:val="none"/>
          <w:lang w:eastAsia="zh-CN"/>
        </w:rPr>
      </w:pPr>
      <w:r>
        <w:rPr>
          <w:rFonts w:hint="default" w:ascii="Times New Roman" w:hAnsi="Times New Roman" w:eastAsia="仿宋_GB2312" w:cs="Times New Roman"/>
          <w:sz w:val="32"/>
          <w:szCs w:val="30"/>
          <w:highlight w:val="none"/>
        </w:rPr>
        <w:t>（3）预警通告内容。包括</w:t>
      </w:r>
      <w:r>
        <w:rPr>
          <w:rFonts w:hint="default" w:ascii="Times New Roman" w:hAnsi="Times New Roman" w:eastAsia="仿宋_GB2312" w:cs="Times New Roman"/>
          <w:sz w:val="32"/>
          <w:szCs w:val="30"/>
          <w:highlight w:val="none"/>
          <w:lang w:eastAsia="zh-CN"/>
        </w:rPr>
        <w:t>事件</w:t>
      </w:r>
      <w:r>
        <w:rPr>
          <w:rFonts w:hint="default" w:ascii="Times New Roman" w:hAnsi="Times New Roman" w:eastAsia="仿宋_GB2312" w:cs="Times New Roman"/>
          <w:sz w:val="32"/>
          <w:szCs w:val="30"/>
          <w:highlight w:val="none"/>
        </w:rPr>
        <w:t>的类别、预警级别、预警期起始时间、可能影响的范围、警示事项、应采取的措施和发布机关等。预警通告发布后，预警内容需变更或解除的，及时发布变更通告或解除通告。当海上大风、风暴潮、雾等气象海况风险减弱到低于蓝色预警标准时，预警自动解除。</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仿宋_GB2312" w:cs="Times New Roman"/>
          <w:sz w:val="32"/>
          <w:szCs w:val="30"/>
          <w:highlight w:val="none"/>
          <w:lang w:val="en-US" w:eastAsia="zh-CN"/>
        </w:rPr>
      </w:pPr>
      <w:bookmarkStart w:id="50" w:name="_Toc21914"/>
      <w:bookmarkStart w:id="51" w:name="_Toc83433872"/>
      <w:bookmarkStart w:id="52" w:name="_Toc12691_WPSOffice_Level1"/>
      <w:bookmarkStart w:id="53" w:name="_Toc15727"/>
      <w:r>
        <w:rPr>
          <w:rFonts w:hint="default" w:ascii="Times New Roman" w:hAnsi="Times New Roman" w:eastAsia="楷体_GB2312" w:cs="Times New Roman"/>
          <w:bCs/>
          <w:sz w:val="32"/>
          <w:highlight w:val="none"/>
        </w:rPr>
        <w:t>3.3预防预警行动</w:t>
      </w:r>
      <w:bookmarkEnd w:id="50"/>
      <w:bookmarkEnd w:id="51"/>
      <w:bookmarkEnd w:id="52"/>
      <w:bookmarkEnd w:id="53"/>
      <w:bookmarkStart w:id="54" w:name="_Toc83433873"/>
    </w:p>
    <w:bookmarkEnd w:id="54"/>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bookmarkStart w:id="55" w:name="_Toc83433875"/>
      <w:bookmarkStart w:id="56" w:name="_Toc80169138"/>
      <w:r>
        <w:rPr>
          <w:rFonts w:hint="default" w:ascii="Times New Roman" w:hAnsi="Times New Roman" w:eastAsia="仿宋_GB2312" w:cs="Times New Roman"/>
          <w:sz w:val="32"/>
          <w:szCs w:val="30"/>
          <w:highlight w:val="none"/>
          <w:lang w:val="en-US" w:eastAsia="zh-CN"/>
        </w:rPr>
        <w:t>预警信息发布后，有关方面要根据预警级别和实际情况以及分级负责的原则，采取下列一项或多项措施：</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●蓝色、黄色预警措施：</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①启动相关应急预案相应级别的预警响应；</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②增加观测频次，及时收集、报告有关信息；</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③加强公众沟通，公布信息接收和咨询电话，向社会公告采取的有关特定措施、避免或减轻危害的建议和劝告等；</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④加强对突发事件发生、发展情况的监测、预报和预警工作，组织有关部门和机构、专业技术人员或有关专家学者，及时对突发事件信息进行分析评估，预测发生突发事件的可能性大小、影响范围和强度以及可能发生的突发事件的级别；</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⑤视情向社会发布与公众有关的突发事件预测信息和分析评估结果，并对相关信息的报道工作进行管理；</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⑥有关部门和单位加强24小时应急值守，视情预置有关队伍、装备、物资等应急资源；</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⑦做好转移、疏散或者撤离易受突发事件危害的人员并予以妥善安置、转移重要财产的准备工作；</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⑧组织对重点防控部位安全隐患、应对措施准备等工作进行检查、督导，对发现的问题责令有关单位进行整改落实；</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⑨采取法律法规、规章规定的其他必要的防范性、保护性措施。</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●橙色、红色预警措施：</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①组织应急队伍和负有特定职责的人员进入待命状态，动员后备人员做好参加应急处置和救援工作的准备，视情预置有关队伍、装备、物资等应急资源；必要时集结有关应急队伍赶赴现场做好协同处置的准备；</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②调集应急处置和救援所需物资、设备、工具，准备应急设施和避难场所，并确保其处于良好状态、随时可投入正常使用；</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③及时向社会发布有关采取特定措施避免或者减轻危害的建议、劝告；</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④视情转移、疏散或者撤离易受突发事件危害的人员并予以妥善安置，转移重要财产；</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⑤视情关闭或者限制使用易受突发事件危害的场所，控制或限制容易导致危害扩大的公共场所的活动；</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lang w:val="en-US" w:eastAsia="zh-CN"/>
        </w:rPr>
      </w:pPr>
      <w:r>
        <w:rPr>
          <w:rFonts w:hint="default" w:ascii="Times New Roman" w:hAnsi="Times New Roman" w:eastAsia="仿宋_GB2312" w:cs="Times New Roman"/>
          <w:sz w:val="32"/>
          <w:szCs w:val="30"/>
          <w:highlight w:val="none"/>
          <w:lang w:val="en-US" w:eastAsia="zh-CN"/>
        </w:rPr>
        <w:t>⑥采取法律法规、规章规定的其他必要的防范性、保护性措施。</w:t>
      </w:r>
    </w:p>
    <w:p>
      <w:pPr>
        <w:keepNext w:val="0"/>
        <w:keepLines w:val="0"/>
        <w:pageBreakBefore w:val="0"/>
        <w:kinsoku/>
        <w:topLinePunct w:val="0"/>
        <w:bidi w:val="0"/>
        <w:spacing w:line="560" w:lineRule="exact"/>
        <w:ind w:firstLine="640" w:firstLineChars="200"/>
        <w:outlineLvl w:val="0"/>
        <w:rPr>
          <w:rFonts w:hint="default" w:ascii="Times New Roman" w:hAnsi="Times New Roman" w:eastAsia="黑体" w:cs="Times New Roman"/>
          <w:bCs/>
          <w:sz w:val="32"/>
          <w:highlight w:val="none"/>
        </w:rPr>
      </w:pPr>
      <w:bookmarkStart w:id="57" w:name="_Toc15040"/>
      <w:bookmarkStart w:id="58" w:name="_Toc15837"/>
      <w:r>
        <w:rPr>
          <w:rFonts w:hint="default" w:ascii="Times New Roman" w:hAnsi="Times New Roman" w:eastAsia="黑体" w:cs="Times New Roman"/>
          <w:bCs/>
          <w:sz w:val="32"/>
          <w:highlight w:val="none"/>
        </w:rPr>
        <w:t>4应急</w:t>
      </w:r>
      <w:bookmarkEnd w:id="55"/>
      <w:bookmarkEnd w:id="56"/>
      <w:bookmarkStart w:id="59" w:name="_Toc83433876"/>
      <w:r>
        <w:rPr>
          <w:rFonts w:hint="default" w:ascii="Times New Roman" w:hAnsi="Times New Roman" w:eastAsia="黑体" w:cs="Times New Roman"/>
          <w:bCs/>
          <w:sz w:val="32"/>
          <w:highlight w:val="none"/>
        </w:rPr>
        <w:t>处置</w:t>
      </w:r>
      <w:bookmarkEnd w:id="57"/>
      <w:bookmarkEnd w:id="58"/>
    </w:p>
    <w:bookmarkEnd w:id="59"/>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60" w:name="_Toc83433877"/>
      <w:bookmarkStart w:id="61" w:name="_Toc5686"/>
      <w:bookmarkStart w:id="62" w:name="_Toc20095"/>
      <w:bookmarkStart w:id="63" w:name="_Toc26951_WPSOffice_Level1"/>
      <w:r>
        <w:rPr>
          <w:rFonts w:hint="default" w:ascii="Times New Roman" w:hAnsi="Times New Roman" w:eastAsia="楷体_GB2312" w:cs="Times New Roman"/>
          <w:sz w:val="32"/>
          <w:szCs w:val="32"/>
          <w:highlight w:val="none"/>
        </w:rPr>
        <w:t>4.</w:t>
      </w:r>
      <w:bookmarkEnd w:id="60"/>
      <w:r>
        <w:rPr>
          <w:rFonts w:hint="default" w:ascii="Times New Roman" w:hAnsi="Times New Roman" w:eastAsia="楷体_GB2312" w:cs="Times New Roman"/>
          <w:sz w:val="32"/>
          <w:szCs w:val="32"/>
          <w:highlight w:val="none"/>
        </w:rPr>
        <w:t>1信息报告</w:t>
      </w:r>
      <w:bookmarkEnd w:id="61"/>
      <w:bookmarkEnd w:id="62"/>
      <w:bookmarkEnd w:id="63"/>
    </w:p>
    <w:p>
      <w:pPr>
        <w:keepNext w:val="0"/>
        <w:keepLines w:val="0"/>
        <w:pageBreakBefore w:val="0"/>
        <w:kinsoku/>
        <w:topLinePunct w:val="0"/>
        <w:bidi w:val="0"/>
        <w:spacing w:line="560" w:lineRule="exact"/>
        <w:ind w:firstLine="640" w:firstLineChars="200"/>
        <w:outlineLvl w:val="2"/>
        <w:rPr>
          <w:rFonts w:hint="default" w:ascii="Times New Roman" w:hAnsi="Times New Roman" w:eastAsia="楷体_GB2312" w:cs="Times New Roman"/>
          <w:sz w:val="32"/>
          <w:szCs w:val="32"/>
          <w:highlight w:val="none"/>
          <w:lang w:val="en-US" w:eastAsia="zh-CN"/>
        </w:rPr>
      </w:pPr>
      <w:bookmarkStart w:id="64" w:name="_Toc12679"/>
      <w:bookmarkStart w:id="65" w:name="_Toc20817_WPSOffice_Level2"/>
      <w:bookmarkStart w:id="66" w:name="_Toc22083"/>
      <w:r>
        <w:rPr>
          <w:rFonts w:hint="default" w:ascii="Times New Roman" w:hAnsi="Times New Roman" w:eastAsia="楷体_GB2312" w:cs="Times New Roman"/>
          <w:sz w:val="32"/>
          <w:szCs w:val="32"/>
          <w:highlight w:val="none"/>
        </w:rPr>
        <w:t>4.1.1</w:t>
      </w:r>
      <w:r>
        <w:rPr>
          <w:rFonts w:hint="default" w:ascii="Times New Roman" w:hAnsi="Times New Roman" w:eastAsia="仿宋_GB2312" w:cs="Times New Roman"/>
          <w:sz w:val="32"/>
          <w:szCs w:val="32"/>
          <w:highlight w:val="none"/>
          <w:lang w:val="en-US" w:eastAsia="zh-CN"/>
        </w:rPr>
        <w:t>报告主体和程序</w:t>
      </w:r>
      <w:bookmarkEnd w:id="64"/>
      <w:bookmarkEnd w:id="65"/>
      <w:bookmarkEnd w:id="66"/>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突发事件发生后，事发单位及其所属镇街、渔业行政主管部门、指挥部相关成员单位按职责收集事件发生、发展、危害、影响范围以及应对措施等信息，并立即进行核实和分析评估，规定时限内向区指挥部办公室报告</w:t>
      </w:r>
      <w:r>
        <w:rPr>
          <w:rFonts w:hint="default" w:ascii="Times New Roman" w:hAnsi="Times New Roman" w:eastAsia="仿宋_GB2312" w:cs="Times New Roman"/>
          <w:color w:val="auto"/>
          <w:sz w:val="32"/>
          <w:szCs w:val="32"/>
          <w:highlight w:val="none"/>
          <w:lang w:val="en-US" w:eastAsia="zh-CN"/>
        </w:rPr>
        <w:t>（电话：8801937）。</w:t>
      </w:r>
      <w:r>
        <w:rPr>
          <w:rFonts w:hint="default" w:ascii="Times New Roman" w:hAnsi="Times New Roman" w:eastAsia="仿宋_GB2312" w:cs="Times New Roman"/>
          <w:sz w:val="32"/>
          <w:szCs w:val="32"/>
          <w:highlight w:val="none"/>
          <w:lang w:val="en-US" w:eastAsia="zh-CN"/>
        </w:rPr>
        <w:t>特殊情况下，基层单位可以同时报告上一级政府和专项应急指挥部。</w:t>
      </w:r>
    </w:p>
    <w:p>
      <w:pPr>
        <w:keepNext w:val="0"/>
        <w:keepLines w:val="0"/>
        <w:pageBreakBefore w:val="0"/>
        <w:kinsoku/>
        <w:topLinePunct w:val="0"/>
        <w:bidi w:val="0"/>
        <w:spacing w:line="560" w:lineRule="exact"/>
        <w:ind w:firstLine="640" w:firstLineChars="200"/>
        <w:outlineLvl w:val="2"/>
        <w:rPr>
          <w:rFonts w:hint="default" w:ascii="Times New Roman" w:hAnsi="Times New Roman" w:eastAsia="楷体_GB2312" w:cs="Times New Roman"/>
          <w:sz w:val="32"/>
          <w:szCs w:val="32"/>
          <w:highlight w:val="none"/>
          <w:lang w:val="en-US" w:eastAsia="zh-CN"/>
        </w:rPr>
      </w:pPr>
      <w:bookmarkStart w:id="67" w:name="_Toc7847"/>
      <w:bookmarkStart w:id="68" w:name="_Toc4138"/>
      <w:bookmarkStart w:id="69" w:name="_Toc13680_WPSOffice_Level2"/>
      <w:r>
        <w:rPr>
          <w:rFonts w:hint="default" w:ascii="Times New Roman" w:hAnsi="Times New Roman" w:eastAsia="楷体_GB2312" w:cs="Times New Roman"/>
          <w:sz w:val="32"/>
          <w:szCs w:val="32"/>
          <w:highlight w:val="none"/>
        </w:rPr>
        <w:t>4.1.2</w:t>
      </w:r>
      <w:r>
        <w:rPr>
          <w:rFonts w:hint="default" w:ascii="Times New Roman" w:hAnsi="Times New Roman" w:eastAsia="仿宋_GB2312" w:cs="Times New Roman"/>
          <w:sz w:val="32"/>
          <w:szCs w:val="32"/>
          <w:highlight w:val="none"/>
          <w:lang w:val="en-US" w:eastAsia="zh-CN"/>
        </w:rPr>
        <w:t>报告内容</w:t>
      </w:r>
      <w:bookmarkEnd w:id="67"/>
      <w:bookmarkEnd w:id="68"/>
      <w:bookmarkEnd w:id="69"/>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bookmarkStart w:id="70" w:name="_Toc83433878"/>
      <w:r>
        <w:rPr>
          <w:rFonts w:hint="default" w:ascii="Times New Roman" w:hAnsi="Times New Roman" w:eastAsia="仿宋_GB2312" w:cs="Times New Roman"/>
          <w:sz w:val="32"/>
          <w:szCs w:val="32"/>
          <w:highlight w:val="none"/>
          <w:lang w:val="en-US" w:eastAsia="zh-CN"/>
        </w:rPr>
        <w:t>海上渔业安全</w:t>
      </w:r>
      <w:r>
        <w:rPr>
          <w:rFonts w:hint="default" w:ascii="Times New Roman" w:hAnsi="Times New Roman" w:eastAsia="仿宋_GB2312" w:cs="Times New Roman"/>
          <w:sz w:val="32"/>
          <w:szCs w:val="32"/>
          <w:highlight w:val="none"/>
        </w:rPr>
        <w:t>突发事件信息报送分为初报、续报和应急结束终报。突发事件信息报告主体应按照“先核实，后报告”“先初报，后跟踪续报，应急结束终报”的程序报告突发事件信息。初次报告后要随时续报突发事件最新动态及处置进展；应急处置结束后要尽快提供书面终报。紧急信息边处置、边核实、边报告。</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初报要快：迅速报告事件发生时间、地点、信息来源、事件与现场简要情况等。</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续报</w:t>
      </w:r>
      <w:r>
        <w:rPr>
          <w:rFonts w:hint="default" w:ascii="Times New Roman" w:hAnsi="Times New Roman" w:eastAsia="仿宋_GB2312" w:cs="Times New Roman"/>
          <w:sz w:val="32"/>
          <w:szCs w:val="32"/>
          <w:highlight w:val="none"/>
          <w:lang w:eastAsia="zh-CN"/>
        </w:rPr>
        <w:t>要求</w:t>
      </w:r>
      <w:r>
        <w:rPr>
          <w:rFonts w:hint="default" w:ascii="Times New Roman" w:hAnsi="Times New Roman" w:eastAsia="仿宋_GB2312" w:cs="Times New Roman"/>
          <w:sz w:val="32"/>
          <w:szCs w:val="32"/>
          <w:highlight w:val="none"/>
        </w:rPr>
        <w:t>：核实并随时更新续报事件简要经过、造成人员伤（病）亡和失联情况、基础设施损毁、财产损失情况、现场处置与救援进展、周边危险源、现场危害衍生性、预期后果、是否需要疏散群众、事发单位或当事人基本情况及请求事项和工作建议等。</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终报</w:t>
      </w:r>
      <w:r>
        <w:rPr>
          <w:rFonts w:hint="eastAsia" w:eastAsia="仿宋_GB2312" w:cs="Times New Roman"/>
          <w:sz w:val="32"/>
          <w:szCs w:val="32"/>
          <w:highlight w:val="none"/>
          <w:lang w:eastAsia="zh-CN"/>
        </w:rPr>
        <w:t>要求</w:t>
      </w:r>
      <w:r>
        <w:rPr>
          <w:rFonts w:hint="default" w:ascii="Times New Roman" w:hAnsi="Times New Roman" w:eastAsia="仿宋_GB2312" w:cs="Times New Roman"/>
          <w:sz w:val="32"/>
          <w:szCs w:val="32"/>
          <w:highlight w:val="none"/>
        </w:rPr>
        <w:t>：及时报告应急响应结束时间、事件基本情况、原因分析、信息报告、应急响应、善后处置等。</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极端情况下，无法及时获得完整信息时，可调整报告内容，跟踪报告。</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71" w:name="_Toc13391"/>
      <w:bookmarkStart w:id="72" w:name="_Toc382"/>
      <w:bookmarkStart w:id="73" w:name="_Toc5966_WPSOffice_Level1"/>
      <w:r>
        <w:rPr>
          <w:rFonts w:hint="default" w:ascii="Times New Roman" w:hAnsi="Times New Roman" w:eastAsia="楷体_GB2312" w:cs="Times New Roman"/>
          <w:sz w:val="32"/>
          <w:szCs w:val="32"/>
          <w:highlight w:val="none"/>
        </w:rPr>
        <w:t>4.2应急响应</w:t>
      </w:r>
      <w:bookmarkEnd w:id="71"/>
      <w:bookmarkEnd w:id="72"/>
      <w:bookmarkEnd w:id="7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区政府是应对本行政区域内一般及以上</w:t>
      </w:r>
      <w:r>
        <w:rPr>
          <w:rFonts w:hint="default" w:ascii="Times New Roman" w:hAnsi="Times New Roman" w:eastAsia="仿宋_GB2312" w:cs="Times New Roman"/>
          <w:sz w:val="32"/>
          <w:szCs w:val="32"/>
          <w:highlight w:val="none"/>
          <w:lang w:eastAsia="zh-CN"/>
        </w:rPr>
        <w:t>海上安全突发</w:t>
      </w:r>
      <w:r>
        <w:rPr>
          <w:rFonts w:hint="default" w:ascii="Times New Roman" w:hAnsi="Times New Roman" w:eastAsia="仿宋_GB2312" w:cs="Times New Roman"/>
          <w:sz w:val="32"/>
          <w:szCs w:val="32"/>
          <w:highlight w:val="none"/>
        </w:rPr>
        <w:t>事</w:t>
      </w:r>
      <w:r>
        <w:rPr>
          <w:rFonts w:hint="default" w:ascii="Times New Roman" w:hAnsi="Times New Roman" w:eastAsia="仿宋_GB2312" w:cs="Times New Roman"/>
          <w:sz w:val="32"/>
          <w:szCs w:val="32"/>
          <w:highlight w:val="none"/>
          <w:lang w:eastAsia="zh-CN"/>
        </w:rPr>
        <w:t>件</w:t>
      </w:r>
      <w:r>
        <w:rPr>
          <w:rFonts w:hint="default" w:ascii="Times New Roman" w:hAnsi="Times New Roman" w:eastAsia="仿宋_GB2312" w:cs="Times New Roman"/>
          <w:sz w:val="32"/>
          <w:szCs w:val="32"/>
          <w:highlight w:val="none"/>
        </w:rPr>
        <w:t>的责任主体，事故发生单位主要负责</w:t>
      </w:r>
      <w:r>
        <w:rPr>
          <w:rFonts w:hint="default" w:ascii="Times New Roman" w:hAnsi="Times New Roman" w:eastAsia="仿宋_GB2312" w:cs="Times New Roman"/>
          <w:sz w:val="32"/>
          <w:szCs w:val="32"/>
          <w:highlight w:val="none"/>
          <w:lang w:eastAsia="zh-CN"/>
        </w:rPr>
        <w:t>突发事件</w:t>
      </w:r>
      <w:r>
        <w:rPr>
          <w:rFonts w:hint="default" w:ascii="Times New Roman" w:hAnsi="Times New Roman" w:eastAsia="仿宋_GB2312" w:cs="Times New Roman"/>
          <w:sz w:val="32"/>
          <w:szCs w:val="32"/>
          <w:highlight w:val="none"/>
        </w:rPr>
        <w:t>的先期处置工作。</w:t>
      </w:r>
      <w:r>
        <w:rPr>
          <w:rFonts w:hint="default" w:ascii="Times New Roman" w:hAnsi="Times New Roman" w:eastAsia="仿宋_GB2312" w:cs="Times New Roman"/>
          <w:sz w:val="32"/>
          <w:szCs w:val="32"/>
          <w:highlight w:val="none"/>
          <w:lang w:eastAsia="zh-CN"/>
        </w:rPr>
        <w:t>突发事件</w:t>
      </w:r>
      <w:r>
        <w:rPr>
          <w:rFonts w:hint="default" w:ascii="Times New Roman" w:hAnsi="Times New Roman" w:eastAsia="仿宋_GB2312" w:cs="Times New Roman"/>
          <w:sz w:val="32"/>
          <w:szCs w:val="32"/>
          <w:highlight w:val="none"/>
        </w:rPr>
        <w:t>发生后，根据事故严重程度、发展态势，区级层面应对设定为</w:t>
      </w:r>
      <w:r>
        <w:rPr>
          <w:rFonts w:hint="default" w:ascii="Times New Roman" w:hAnsi="Times New Roman" w:eastAsia="楷体_GB2312" w:cs="Times New Roman"/>
          <w:sz w:val="32"/>
          <w:szCs w:val="32"/>
          <w:highlight w:val="none"/>
        </w:rPr>
        <w:t>III</w:t>
      </w:r>
      <w:r>
        <w:rPr>
          <w:rFonts w:hint="default" w:ascii="Times New Roman" w:hAnsi="Times New Roman" w:eastAsia="仿宋_GB2312" w:cs="Times New Roman"/>
          <w:sz w:val="32"/>
          <w:szCs w:val="32"/>
          <w:highlight w:val="none"/>
        </w:rPr>
        <w:t>级和Ⅳ级两个等级。</w:t>
      </w:r>
    </w:p>
    <w:bookmarkEnd w:id="70"/>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2"/>
        <w:rPr>
          <w:rFonts w:hint="default" w:ascii="Times New Roman" w:hAnsi="Times New Roman" w:eastAsia="仿宋_GB2312" w:cs="Times New Roman"/>
          <w:sz w:val="32"/>
          <w:szCs w:val="32"/>
          <w:highlight w:val="none"/>
        </w:rPr>
      </w:pPr>
      <w:bookmarkStart w:id="74" w:name="_Toc25605"/>
      <w:bookmarkStart w:id="75" w:name="_Toc24112_WPSOffice_Level2"/>
      <w:bookmarkStart w:id="76" w:name="_Toc16903"/>
      <w:bookmarkStart w:id="77" w:name="_Toc83433879"/>
      <w:r>
        <w:rPr>
          <w:rFonts w:hint="default" w:ascii="Times New Roman" w:hAnsi="Times New Roman" w:eastAsia="仿宋_GB2312" w:cs="Times New Roman"/>
          <w:sz w:val="32"/>
          <w:szCs w:val="32"/>
          <w:highlight w:val="none"/>
          <w:lang w:val="en-US" w:eastAsia="zh-CN"/>
        </w:rPr>
        <w:t>4.2</w:t>
      </w:r>
      <w:r>
        <w:rPr>
          <w:rFonts w:hint="default" w:ascii="Times New Roman" w:hAnsi="Times New Roman" w:eastAsia="仿宋_GB2312" w:cs="Times New Roman"/>
          <w:sz w:val="32"/>
          <w:szCs w:val="32"/>
          <w:highlight w:val="none"/>
        </w:rPr>
        <w:t>.1先期处置</w:t>
      </w:r>
      <w:bookmarkEnd w:id="74"/>
      <w:bookmarkEnd w:id="75"/>
      <w:bookmarkEnd w:id="76"/>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（1）事发单位先期处置：事发单位、船舶、设施应及时发出报告或遇险信号，事发单位、船舶、设施现场负责人为应急抢险的第一责任人，实施先期处置，尽一切可能救助遇险人员，减少损失。</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w:t>
      </w:r>
      <w:r>
        <w:rPr>
          <w:rFonts w:hint="default" w:ascii="Times New Roman" w:hAnsi="Times New Roman" w:eastAsia="仿宋_GB2312" w:cs="Times New Roman"/>
          <w:sz w:val="32"/>
          <w:szCs w:val="32"/>
          <w:highlight w:val="none"/>
          <w:lang w:val="en-US" w:eastAsia="zh-CN"/>
        </w:rPr>
        <w:t>事发管委和镇街</w:t>
      </w:r>
      <w:r>
        <w:rPr>
          <w:rFonts w:hint="default" w:ascii="Times New Roman" w:hAnsi="Times New Roman" w:eastAsia="仿宋_GB2312" w:cs="Times New Roman"/>
          <w:sz w:val="32"/>
          <w:szCs w:val="32"/>
          <w:highlight w:val="none"/>
        </w:rPr>
        <w:t>先期处置：应由</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级</w:t>
      </w:r>
      <w:r>
        <w:rPr>
          <w:rFonts w:hint="default" w:ascii="Times New Roman" w:hAnsi="Times New Roman" w:eastAsia="仿宋_GB2312" w:cs="Times New Roman"/>
          <w:sz w:val="32"/>
          <w:szCs w:val="32"/>
          <w:highlight w:val="none"/>
          <w:lang w:val="en-US" w:eastAsia="zh-CN"/>
        </w:rPr>
        <w:t>以上</w:t>
      </w:r>
      <w:r>
        <w:rPr>
          <w:rFonts w:hint="default" w:ascii="Times New Roman" w:hAnsi="Times New Roman" w:eastAsia="仿宋_GB2312" w:cs="Times New Roman"/>
          <w:sz w:val="32"/>
          <w:szCs w:val="32"/>
          <w:highlight w:val="none"/>
        </w:rPr>
        <w:t>政府及其部门负责指挥处置的海上</w:t>
      </w:r>
      <w:r>
        <w:rPr>
          <w:rFonts w:hint="default" w:ascii="Times New Roman" w:hAnsi="Times New Roman" w:eastAsia="仿宋_GB2312" w:cs="Times New Roman"/>
          <w:sz w:val="32"/>
          <w:szCs w:val="32"/>
          <w:highlight w:val="none"/>
          <w:lang w:val="en-US" w:eastAsia="zh-CN"/>
        </w:rPr>
        <w:t>渔业安全</w:t>
      </w:r>
      <w:r>
        <w:rPr>
          <w:rFonts w:hint="default" w:ascii="Times New Roman" w:hAnsi="Times New Roman" w:eastAsia="仿宋_GB2312" w:cs="Times New Roman"/>
          <w:sz w:val="32"/>
          <w:szCs w:val="32"/>
          <w:highlight w:val="none"/>
        </w:rPr>
        <w:t>突发事件，</w:t>
      </w:r>
      <w:r>
        <w:rPr>
          <w:rFonts w:hint="default" w:ascii="Times New Roman" w:hAnsi="Times New Roman" w:eastAsia="仿宋_GB2312" w:cs="Times New Roman"/>
          <w:sz w:val="32"/>
          <w:szCs w:val="32"/>
          <w:highlight w:val="none"/>
          <w:lang w:eastAsia="zh-CN"/>
        </w:rPr>
        <w:t>事发管委</w:t>
      </w:r>
      <w:r>
        <w:rPr>
          <w:rFonts w:hint="default" w:ascii="Times New Roman" w:hAnsi="Times New Roman" w:eastAsia="仿宋_GB2312" w:cs="Times New Roman"/>
          <w:sz w:val="32"/>
          <w:szCs w:val="32"/>
          <w:highlight w:val="none"/>
        </w:rPr>
        <w:t>及</w:t>
      </w:r>
      <w:r>
        <w:rPr>
          <w:rFonts w:hint="default" w:ascii="Times New Roman" w:hAnsi="Times New Roman" w:eastAsia="仿宋_GB2312" w:cs="Times New Roman"/>
          <w:sz w:val="32"/>
          <w:szCs w:val="32"/>
          <w:highlight w:val="none"/>
          <w:lang w:eastAsia="zh-CN"/>
        </w:rPr>
        <w:t>涉事镇街</w:t>
      </w:r>
      <w:r>
        <w:rPr>
          <w:rFonts w:hint="default" w:ascii="Times New Roman" w:hAnsi="Times New Roman" w:eastAsia="仿宋_GB2312" w:cs="Times New Roman"/>
          <w:sz w:val="32"/>
          <w:szCs w:val="32"/>
          <w:highlight w:val="none"/>
        </w:rPr>
        <w:t>在接到突发事件信息后，立即启动应急响应，采取有效措施控制事态发展，组织开展先期处置工作，并按要求向</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lang w:val="en-US" w:eastAsia="zh-CN"/>
        </w:rPr>
        <w:t>指挥部</w:t>
      </w:r>
      <w:r>
        <w:rPr>
          <w:rFonts w:hint="default" w:ascii="Times New Roman" w:hAnsi="Times New Roman" w:eastAsia="仿宋_GB2312" w:cs="Times New Roman"/>
          <w:sz w:val="32"/>
          <w:szCs w:val="32"/>
          <w:highlight w:val="none"/>
        </w:rPr>
        <w:t>办公室、</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政府报告，并在其统一指挥下开展协同处置工作。</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outlineLvl w:val="2"/>
        <w:rPr>
          <w:rFonts w:hint="default" w:ascii="Times New Roman" w:hAnsi="Times New Roman" w:eastAsia="仿宋_GB2312" w:cs="Times New Roman"/>
          <w:highlight w:val="none"/>
          <w:lang w:eastAsia="zh-CN"/>
        </w:rPr>
      </w:pPr>
      <w:bookmarkStart w:id="78" w:name="_Toc15932"/>
      <w:bookmarkStart w:id="79" w:name="_Toc16006_WPSOffice_Level2"/>
      <w:bookmarkStart w:id="80" w:name="_Toc7000"/>
      <w:r>
        <w:rPr>
          <w:rFonts w:hint="default" w:ascii="Times New Roman" w:hAnsi="Times New Roman" w:eastAsia="仿宋_GB2312" w:cs="Times New Roman"/>
          <w:sz w:val="32"/>
          <w:szCs w:val="32"/>
          <w:highlight w:val="none"/>
          <w:lang w:val="en-US" w:eastAsia="zh-CN"/>
        </w:rPr>
        <w:t>4.2</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2分级响应</w:t>
      </w:r>
      <w:bookmarkEnd w:id="78"/>
      <w:bookmarkEnd w:id="79"/>
      <w:bookmarkEnd w:id="80"/>
    </w:p>
    <w:p>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4.2.2.1III</w:t>
      </w:r>
      <w:r>
        <w:rPr>
          <w:rFonts w:hint="default" w:ascii="Times New Roman" w:hAnsi="Times New Roman" w:eastAsia="仿宋_GB2312" w:cs="Times New Roman"/>
          <w:sz w:val="32"/>
          <w:szCs w:val="32"/>
          <w:highlight w:val="none"/>
        </w:rPr>
        <w:t>级响应</w:t>
      </w:r>
    </w:p>
    <w:p>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启动条件</w:t>
      </w:r>
    </w:p>
    <w:p>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一次死亡（失踪或危及）1人以上、3人以下的，或致5人以上、10人以下重伤的，或造成人民币500万元以上、1000万元以下直接经济损失的海上渔业安全突发事件，</w:t>
      </w:r>
      <w:r>
        <w:rPr>
          <w:rFonts w:hint="default" w:ascii="Times New Roman" w:hAnsi="Times New Roman" w:eastAsia="仿宋_GB2312" w:cs="Times New Roman"/>
          <w:sz w:val="32"/>
          <w:szCs w:val="32"/>
          <w:highlight w:val="none"/>
          <w:lang w:val="en-US" w:eastAsia="zh-CN"/>
        </w:rPr>
        <w:t>或具有较大政治和社会影响的海上渔业安全突发事件。</w:t>
      </w:r>
    </w:p>
    <w:p>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响应措施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由区指挥部批准启动</w:t>
      </w:r>
      <w:r>
        <w:rPr>
          <w:rFonts w:hint="default" w:ascii="Times New Roman" w:hAnsi="Times New Roman" w:eastAsia="仿宋_GB2312" w:cs="Times New Roman"/>
          <w:sz w:val="32"/>
          <w:szCs w:val="32"/>
          <w:highlight w:val="none"/>
          <w:lang w:val="en-US" w:eastAsia="zh-CN"/>
        </w:rPr>
        <w:t>III</w:t>
      </w:r>
      <w:r>
        <w:rPr>
          <w:rFonts w:hint="default" w:ascii="Times New Roman" w:hAnsi="Times New Roman" w:eastAsia="仿宋_GB2312" w:cs="Times New Roman"/>
          <w:sz w:val="32"/>
          <w:szCs w:val="32"/>
          <w:highlight w:val="none"/>
        </w:rPr>
        <w:t>级应急响应，统一领导、统一指挥应对工作。区指挥部立即组织召开小组成员和专家组会议，进行分析研判，开展协调应对工作，对事件影响及发展趋势进行综合评估，就有关重大问题作出决策和部署；向各有关单位发布启动相关应急程序的命令，成立现场指挥部，并立即派出工作组赶赴现场开展应急处置工作，将有关情况迅速报告区政府及上级有关部门；必要时，在威海市政府</w:t>
      </w:r>
      <w:r>
        <w:rPr>
          <w:rFonts w:hint="default" w:ascii="Times New Roman" w:hAnsi="Times New Roman" w:eastAsia="仿宋_GB2312" w:cs="Times New Roman"/>
          <w:sz w:val="32"/>
          <w:szCs w:val="32"/>
          <w:highlight w:val="none"/>
          <w:lang w:eastAsia="zh-CN"/>
        </w:rPr>
        <w:t>、市海洋发展局</w:t>
      </w:r>
      <w:r>
        <w:rPr>
          <w:rFonts w:hint="default" w:ascii="Times New Roman" w:hAnsi="Times New Roman" w:eastAsia="仿宋_GB2312" w:cs="Times New Roman"/>
          <w:sz w:val="32"/>
          <w:szCs w:val="32"/>
          <w:highlight w:val="none"/>
        </w:rPr>
        <w:t>工作组指导、协调、支持下，开展</w:t>
      </w:r>
      <w:r>
        <w:rPr>
          <w:rFonts w:hint="default" w:ascii="Times New Roman" w:hAnsi="Times New Roman" w:eastAsia="仿宋_GB2312" w:cs="Times New Roman"/>
          <w:sz w:val="32"/>
          <w:szCs w:val="32"/>
          <w:highlight w:val="none"/>
          <w:lang w:eastAsia="zh-CN"/>
        </w:rPr>
        <w:t>渔业</w:t>
      </w:r>
      <w:r>
        <w:rPr>
          <w:rFonts w:hint="default" w:ascii="Times New Roman" w:hAnsi="Times New Roman" w:eastAsia="仿宋_GB2312" w:cs="Times New Roman"/>
          <w:sz w:val="32"/>
          <w:szCs w:val="32"/>
          <w:highlight w:val="none"/>
        </w:rPr>
        <w:t>安全生产事故应对工作。根据事故情况制定救援实施方案，下达救援指令。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4.2.2.2</w:t>
      </w:r>
      <w:r>
        <w:rPr>
          <w:rFonts w:hint="default" w:ascii="Times New Roman" w:hAnsi="Times New Roman" w:eastAsia="仿宋_GB2312" w:cs="Times New Roman"/>
          <w:sz w:val="32"/>
          <w:szCs w:val="32"/>
          <w:highlight w:val="none"/>
        </w:rPr>
        <w:t>Ⅳ级响应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启动条件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0"/>
          <w:sz w:val="32"/>
          <w:szCs w:val="32"/>
          <w:highlight w:val="none"/>
        </w:rPr>
        <w:t>一次死亡（失踪</w:t>
      </w:r>
      <w:r>
        <w:rPr>
          <w:rFonts w:hint="default" w:ascii="Times New Roman" w:hAnsi="Times New Roman" w:eastAsia="仿宋_GB2312" w:cs="Times New Roman"/>
          <w:color w:val="auto"/>
          <w:spacing w:val="0"/>
          <w:sz w:val="32"/>
          <w:szCs w:val="32"/>
          <w:highlight w:val="none"/>
          <w:lang w:val="en-US" w:eastAsia="zh-CN"/>
        </w:rPr>
        <w:t>或危及</w:t>
      </w:r>
      <w:r>
        <w:rPr>
          <w:rFonts w:hint="default" w:ascii="Times New Roman" w:hAnsi="Times New Roman" w:eastAsia="仿宋_GB2312" w:cs="Times New Roman"/>
          <w:color w:val="auto"/>
          <w:spacing w:val="0"/>
          <w:sz w:val="32"/>
          <w:szCs w:val="32"/>
          <w:highlight w:val="none"/>
        </w:rPr>
        <w:t>）</w:t>
      </w:r>
      <w:r>
        <w:rPr>
          <w:rStyle w:val="15"/>
          <w:rFonts w:hint="default" w:ascii="Times New Roman" w:hAnsi="Times New Roman" w:eastAsia="仿宋_GB2312" w:cs="Times New Roman"/>
          <w:color w:val="auto"/>
          <w:spacing w:val="0"/>
          <w:sz w:val="32"/>
          <w:szCs w:val="32"/>
          <w:highlight w:val="none"/>
          <w:lang w:val="en-US" w:eastAsia="zh-CN"/>
        </w:rPr>
        <w:t>1</w:t>
      </w:r>
      <w:r>
        <w:rPr>
          <w:rFonts w:hint="default" w:ascii="Times New Roman" w:hAnsi="Times New Roman" w:eastAsia="仿宋_GB2312" w:cs="Times New Roman"/>
          <w:color w:val="auto"/>
          <w:spacing w:val="0"/>
          <w:sz w:val="32"/>
          <w:szCs w:val="32"/>
          <w:highlight w:val="none"/>
        </w:rPr>
        <w:t>人的，或致</w:t>
      </w:r>
      <w:r>
        <w:rPr>
          <w:rStyle w:val="15"/>
          <w:rFonts w:hint="default" w:ascii="Times New Roman" w:hAnsi="Times New Roman" w:eastAsia="仿宋_GB2312" w:cs="Times New Roman"/>
          <w:color w:val="auto"/>
          <w:spacing w:val="0"/>
          <w:sz w:val="32"/>
          <w:szCs w:val="32"/>
          <w:highlight w:val="none"/>
          <w:lang w:val="en-US" w:eastAsia="zh-CN"/>
        </w:rPr>
        <w:t>5</w:t>
      </w:r>
      <w:r>
        <w:rPr>
          <w:rFonts w:hint="default" w:ascii="Times New Roman" w:hAnsi="Times New Roman" w:eastAsia="仿宋_GB2312" w:cs="Times New Roman"/>
          <w:color w:val="auto"/>
          <w:spacing w:val="0"/>
          <w:sz w:val="32"/>
          <w:szCs w:val="32"/>
          <w:highlight w:val="none"/>
        </w:rPr>
        <w:t>人以下重伤的，或造成人民币</w:t>
      </w:r>
      <w:r>
        <w:rPr>
          <w:rStyle w:val="15"/>
          <w:rFonts w:hint="default" w:ascii="Times New Roman" w:hAnsi="Times New Roman" w:eastAsia="仿宋_GB2312" w:cs="Times New Roman"/>
          <w:color w:val="auto"/>
          <w:spacing w:val="0"/>
          <w:sz w:val="32"/>
          <w:szCs w:val="32"/>
          <w:highlight w:val="none"/>
          <w:lang w:val="en-US" w:eastAsia="zh-CN"/>
        </w:rPr>
        <w:t>500</w:t>
      </w:r>
      <w:r>
        <w:rPr>
          <w:rFonts w:hint="default" w:ascii="Times New Roman" w:hAnsi="Times New Roman" w:eastAsia="仿宋_GB2312" w:cs="Times New Roman"/>
          <w:color w:val="auto"/>
          <w:spacing w:val="0"/>
          <w:sz w:val="32"/>
          <w:szCs w:val="32"/>
          <w:highlight w:val="none"/>
        </w:rPr>
        <w:t>万元以下直接经济损失的海上</w:t>
      </w:r>
      <w:r>
        <w:rPr>
          <w:rFonts w:hint="default" w:ascii="Times New Roman" w:hAnsi="Times New Roman" w:eastAsia="仿宋_GB2312" w:cs="Times New Roman"/>
          <w:color w:val="auto"/>
          <w:spacing w:val="0"/>
          <w:sz w:val="32"/>
          <w:szCs w:val="32"/>
          <w:highlight w:val="none"/>
          <w:lang w:eastAsia="zh-CN"/>
        </w:rPr>
        <w:t>渔业安全突发事件，</w:t>
      </w:r>
      <w:r>
        <w:rPr>
          <w:rFonts w:hint="default" w:ascii="Times New Roman" w:hAnsi="Times New Roman" w:eastAsia="仿宋_GB2312" w:cs="Times New Roman"/>
          <w:color w:val="auto"/>
          <w:sz w:val="32"/>
          <w:szCs w:val="32"/>
          <w:highlight w:val="none"/>
        </w:rPr>
        <w:t>或具有一定政治和社会影响的</w:t>
      </w:r>
      <w:r>
        <w:rPr>
          <w:rFonts w:hint="default" w:ascii="Times New Roman" w:hAnsi="Times New Roman" w:eastAsia="仿宋_GB2312" w:cs="Times New Roman"/>
          <w:color w:val="auto"/>
          <w:sz w:val="32"/>
          <w:szCs w:val="32"/>
          <w:highlight w:val="none"/>
          <w:lang w:val="en-US" w:eastAsia="zh-CN"/>
        </w:rPr>
        <w:t>海上渔业</w:t>
      </w:r>
      <w:r>
        <w:rPr>
          <w:rFonts w:hint="default" w:ascii="Times New Roman" w:hAnsi="Times New Roman" w:eastAsia="仿宋_GB2312" w:cs="Times New Roman"/>
          <w:color w:val="auto"/>
          <w:sz w:val="32"/>
          <w:szCs w:val="32"/>
          <w:highlight w:val="none"/>
        </w:rPr>
        <w:t>安全突发事件。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Style w:val="15"/>
          <w:rFonts w:hint="default" w:ascii="Times New Roman" w:hAnsi="Times New Roman" w:eastAsia="仿宋_GB2312" w:cs="Times New Roman"/>
          <w:spacing w:val="0"/>
          <w:sz w:val="32"/>
          <w:szCs w:val="32"/>
          <w:highlight w:val="none"/>
          <w:lang w:val="en-US" w:eastAsia="zh-CN"/>
        </w:rPr>
        <w:t>（2）</w:t>
      </w:r>
      <w:r>
        <w:rPr>
          <w:rFonts w:hint="default" w:ascii="Times New Roman" w:hAnsi="Times New Roman" w:eastAsia="仿宋_GB2312" w:cs="Times New Roman"/>
          <w:sz w:val="32"/>
          <w:szCs w:val="32"/>
          <w:highlight w:val="none"/>
        </w:rPr>
        <w:t>响应措施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由区指挥部办公室根据具体情况组织会商，进行分析研判，启动Ⅳ级应急响应负责指挥应对工作，就有关重大问题作出决策和部署；区指挥部办公室参与并指导应急处置工作。密切关注事态发展，若事态可能已经失控或扩大升级，及时向区指挥部报告事件等级研判结果，视情提出应急响应升级的建议。根据事故的危害程度，及时疏散、撤离可能受到事故波及的人员，视情做好交通管制，开辟特别应急通道，确保应急救援队伍、装备和物资尽快</w:t>
      </w:r>
      <w:r>
        <w:rPr>
          <w:rFonts w:hint="default" w:ascii="Times New Roman" w:hAnsi="Times New Roman" w:eastAsia="仿宋_GB2312" w:cs="Times New Roman"/>
          <w:sz w:val="32"/>
          <w:szCs w:val="32"/>
          <w:highlight w:val="none"/>
          <w:lang w:eastAsia="zh-CN"/>
        </w:rPr>
        <w:t>到达</w:t>
      </w:r>
      <w:r>
        <w:rPr>
          <w:rFonts w:hint="default" w:ascii="Times New Roman" w:hAnsi="Times New Roman" w:eastAsia="仿宋_GB2312" w:cs="Times New Roman"/>
          <w:sz w:val="32"/>
          <w:szCs w:val="32"/>
          <w:highlight w:val="none"/>
        </w:rPr>
        <w:t>事故现场。</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事件等级确定后，因事态发展导致事件等级发生变化的，应及时提升或降低事件响应的级别。</w:t>
      </w:r>
    </w:p>
    <w:p>
      <w:pPr>
        <w:keepNext w:val="0"/>
        <w:keepLines w:val="0"/>
        <w:pageBreakBefore w:val="0"/>
        <w:kinsoku/>
        <w:topLinePunct w:val="0"/>
        <w:bidi w:val="0"/>
        <w:spacing w:line="560" w:lineRule="exact"/>
        <w:ind w:firstLine="640" w:firstLineChars="200"/>
        <w:outlineLvl w:val="2"/>
        <w:rPr>
          <w:rFonts w:hint="default" w:ascii="Times New Roman" w:hAnsi="Times New Roman" w:eastAsia="仿宋_GB2312" w:cs="Times New Roman"/>
          <w:sz w:val="32"/>
          <w:szCs w:val="32"/>
          <w:highlight w:val="none"/>
          <w:lang w:val="en-US" w:eastAsia="zh-CN"/>
        </w:rPr>
      </w:pPr>
      <w:bookmarkStart w:id="81" w:name="_Toc355"/>
      <w:bookmarkStart w:id="82" w:name="_Toc20288_WPSOffice_Level2"/>
      <w:bookmarkStart w:id="83" w:name="_Toc29993"/>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3应急处置措施</w:t>
      </w:r>
      <w:bookmarkEnd w:id="81"/>
      <w:bookmarkEnd w:id="82"/>
      <w:bookmarkEnd w:id="83"/>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海上渔业安全突发事件</w:t>
      </w:r>
      <w:r>
        <w:rPr>
          <w:rFonts w:hint="default" w:ascii="Times New Roman" w:hAnsi="Times New Roman" w:eastAsia="仿宋_GB2312" w:cs="Times New Roman"/>
          <w:sz w:val="32"/>
          <w:szCs w:val="32"/>
          <w:highlight w:val="none"/>
        </w:rPr>
        <w:t>发生后，在事故单位</w:t>
      </w:r>
      <w:r>
        <w:rPr>
          <w:rFonts w:hint="default" w:ascii="Times New Roman" w:hAnsi="Times New Roman" w:eastAsia="仿宋_GB2312" w:cs="Times New Roman"/>
          <w:sz w:val="32"/>
          <w:szCs w:val="32"/>
          <w:highlight w:val="none"/>
          <w:lang w:val="en-US" w:eastAsia="zh-CN"/>
        </w:rPr>
        <w:t>或基层政府部门</w:t>
      </w:r>
      <w:r>
        <w:rPr>
          <w:rFonts w:hint="default" w:ascii="Times New Roman" w:hAnsi="Times New Roman" w:eastAsia="仿宋_GB2312" w:cs="Times New Roman"/>
          <w:sz w:val="32"/>
          <w:szCs w:val="32"/>
          <w:highlight w:val="none"/>
        </w:rPr>
        <w:t>已经实施先期处置，全力控制事件发展态势的基础上，</w:t>
      </w:r>
      <w:r>
        <w:rPr>
          <w:rFonts w:hint="default" w:ascii="Times New Roman" w:hAnsi="Times New Roman" w:eastAsia="仿宋_GB2312" w:cs="Times New Roman"/>
          <w:sz w:val="32"/>
          <w:szCs w:val="32"/>
          <w:highlight w:val="none"/>
          <w:lang w:val="en-US" w:eastAsia="zh-CN"/>
        </w:rPr>
        <w:t>区指挥部</w:t>
      </w:r>
      <w:r>
        <w:rPr>
          <w:rFonts w:hint="default" w:ascii="Times New Roman" w:hAnsi="Times New Roman" w:eastAsia="仿宋_GB2312" w:cs="Times New Roman"/>
          <w:sz w:val="32"/>
          <w:szCs w:val="32"/>
          <w:highlight w:val="none"/>
        </w:rPr>
        <w:t>应根据应急工作需要，组织采取以下一项或多项应急处置措施。</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（1）按照险情的级别通知有关人员进入指挥位置；</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（2）制定搜救方案，确定救助区域，明确实施救助的工作任务与具体救助措施；</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（3）指定现场指挥；</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（4）组织营救受害、被困人员，疏散、撤离并妥善安置受到威胁的人员，必要时组织动员社会应急力量有序参与应急处置与救援、受灾人员救助工作；</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（5）组织指导发生事故的船只、设施积极组织自救，及时向区指挥部报告现场情况，并做好配合应急救援的准备，设法保护相邻船舶、设施，防止事态扩大或引发次生事故；</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（6）联系附近船只、设施在不危及自身安全的前提下，应尽量给予必要的救助，营救受害、被困人员；</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（7）协调组织指挥部相关成员单位视情况发布航行通（警）告，必要时设置海上警戒线，对突发事件现场和周边实施海上交通管制；</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（8）动员和组织机关、企事业单位、各类民间组织和支援人员等社会力量参与或支援海上应急救援行动；</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（9）开展遇难人员善后处置工作，妥善处理遇难人员遗体，做好伤亡人员家属的安抚等工作；</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（10）采取防止次生、衍生事件的必要措施。</w:t>
      </w:r>
    </w:p>
    <w:p>
      <w:pPr>
        <w:keepNext w:val="0"/>
        <w:keepLines w:val="0"/>
        <w:pageBreakBefore w:val="0"/>
        <w:kinsoku/>
        <w:topLinePunct w:val="0"/>
        <w:bidi w:val="0"/>
        <w:adjustRightInd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lang w:val="en-US" w:eastAsia="zh-CN"/>
        </w:rPr>
        <w:t>（11）</w:t>
      </w:r>
      <w:r>
        <w:rPr>
          <w:rFonts w:hint="default" w:ascii="Times New Roman" w:hAnsi="Times New Roman" w:eastAsia="仿宋_GB2312" w:cs="Times New Roman"/>
          <w:color w:val="000000"/>
          <w:sz w:val="32"/>
          <w:szCs w:val="32"/>
          <w:highlight w:val="none"/>
        </w:rPr>
        <w:t>根据应急处置工作需要，采取法律法规规定的其他应急救援和防护措施。</w:t>
      </w:r>
    </w:p>
    <w:p>
      <w:pPr>
        <w:keepNext w:val="0"/>
        <w:keepLines w:val="0"/>
        <w:pageBreakBefore w:val="0"/>
        <w:kinsoku/>
        <w:topLinePunct w:val="0"/>
        <w:bidi w:val="0"/>
        <w:spacing w:line="560" w:lineRule="exact"/>
        <w:ind w:firstLine="640" w:firstLineChars="200"/>
        <w:outlineLvl w:val="2"/>
        <w:rPr>
          <w:rFonts w:hint="default" w:ascii="Times New Roman" w:hAnsi="Times New Roman" w:eastAsia="仿宋_GB2312" w:cs="Times New Roman"/>
          <w:sz w:val="32"/>
          <w:szCs w:val="32"/>
          <w:highlight w:val="none"/>
          <w:lang w:val="en-US" w:eastAsia="zh-CN"/>
        </w:rPr>
      </w:pPr>
      <w:bookmarkStart w:id="84" w:name="_Toc21968_WPSOffice_Level2"/>
      <w:bookmarkStart w:id="85" w:name="_Toc11994"/>
      <w:bookmarkStart w:id="86" w:name="_Toc31994"/>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4扩大响应</w:t>
      </w:r>
      <w:bookmarkEnd w:id="84"/>
      <w:bookmarkEnd w:id="85"/>
      <w:bookmarkEnd w:id="86"/>
    </w:p>
    <w:p>
      <w:pPr>
        <w:keepNext w:val="0"/>
        <w:keepLines w:val="0"/>
        <w:pageBreakBefore w:val="0"/>
        <w:kinsoku/>
        <w:topLinePunct w:val="0"/>
        <w:bidi w:val="0"/>
        <w:spacing w:line="560" w:lineRule="exact"/>
        <w:ind w:firstLine="640" w:firstLineChars="200"/>
        <w:rPr>
          <w:rFonts w:hint="default" w:ascii="Times New Roman" w:hAnsi="Times New Roman" w:cs="Times New Roman"/>
          <w:highlight w:val="none"/>
          <w:lang w:val="en-US" w:eastAsia="zh-CN"/>
        </w:rPr>
      </w:pPr>
      <w:r>
        <w:rPr>
          <w:rFonts w:hint="default" w:ascii="Times New Roman" w:hAnsi="Times New Roman" w:eastAsia="仿宋_GB2312" w:cs="Times New Roman"/>
          <w:b w:val="0"/>
          <w:color w:val="000000"/>
          <w:kern w:val="2"/>
          <w:sz w:val="32"/>
          <w:szCs w:val="32"/>
          <w:highlight w:val="none"/>
          <w:lang w:val="en-US" w:eastAsia="zh-CN" w:bidi="ar-SA"/>
        </w:rPr>
        <w:t>如果海上渔业安全突发事件的事态进一步扩大，处置难度增大或事件等级已经或将要达到更高级别，由区指挥部办公室报请更高级别的应急响应；如果事态超出我区控制能力，凭我区现有应急资源难以有效处置，由区指挥部提出建议，报经区政府主要负责人同意，向市级及以上有关方面请求支援。</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lang w:val="en-US" w:eastAsia="zh-CN"/>
        </w:rPr>
      </w:pPr>
      <w:bookmarkStart w:id="87" w:name="_Toc775"/>
      <w:bookmarkStart w:id="88" w:name="_Toc19392"/>
      <w:bookmarkStart w:id="89" w:name="_Toc28178_WPSOffice_Level1"/>
      <w:r>
        <w:rPr>
          <w:rFonts w:hint="default" w:ascii="Times New Roman" w:hAnsi="Times New Roman" w:eastAsia="楷体_GB2312" w:cs="Times New Roman"/>
          <w:sz w:val="32"/>
          <w:szCs w:val="32"/>
          <w:highlight w:val="none"/>
          <w:lang w:val="en-US" w:eastAsia="zh-CN"/>
        </w:rPr>
        <w:t>4.3应急联动与区域合作</w:t>
      </w:r>
      <w:bookmarkEnd w:id="87"/>
      <w:bookmarkEnd w:id="88"/>
      <w:bookmarkEnd w:id="89"/>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区指挥部应加强与市政府、市海洋发展局、周边沿海区市及事发地管委、镇街应急指挥部、相关专业应急救援指挥机构的沟通联系和区域合作，随时掌握事故发展动态。同时，与上级有关部门和周边相关区市建立应急联动机制，明确信息共享、通信联络、队伍及资源调动程序等工作。</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90" w:name="_Toc16053"/>
      <w:bookmarkStart w:id="91" w:name="_Toc24299_WPSOffice_Level1"/>
      <w:bookmarkStart w:id="92" w:name="_Toc10431"/>
      <w:r>
        <w:rPr>
          <w:rFonts w:hint="default" w:ascii="Times New Roman" w:hAnsi="Times New Roman" w:eastAsia="楷体_GB2312" w:cs="Times New Roman"/>
          <w:sz w:val="32"/>
          <w:szCs w:val="32"/>
          <w:highlight w:val="none"/>
          <w:lang w:val="en-US" w:eastAsia="zh-CN"/>
        </w:rPr>
        <w:t>4</w:t>
      </w: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4</w:t>
      </w:r>
      <w:r>
        <w:rPr>
          <w:rFonts w:hint="default" w:ascii="Times New Roman" w:hAnsi="Times New Roman" w:eastAsia="楷体_GB2312" w:cs="Times New Roman"/>
          <w:sz w:val="32"/>
          <w:szCs w:val="32"/>
          <w:highlight w:val="none"/>
        </w:rPr>
        <w:t>响应终止</w:t>
      </w:r>
      <w:bookmarkEnd w:id="90"/>
      <w:bookmarkEnd w:id="91"/>
      <w:bookmarkEnd w:id="92"/>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区指挥部</w:t>
      </w:r>
      <w:r>
        <w:rPr>
          <w:rFonts w:hint="default" w:ascii="Times New Roman" w:hAnsi="Times New Roman" w:eastAsia="仿宋_GB2312" w:cs="Times New Roman"/>
          <w:sz w:val="32"/>
          <w:szCs w:val="32"/>
          <w:highlight w:val="none"/>
        </w:rPr>
        <w:t>可根据下列情况，决定中止、终止应急响应：</w:t>
      </w:r>
    </w:p>
    <w:p>
      <w:pPr>
        <w:keepNext w:val="0"/>
        <w:keepLines w:val="0"/>
        <w:pageBreakBefore w:val="0"/>
        <w:kinsoku/>
        <w:topLinePunct w:val="0"/>
        <w:bidi w:val="0"/>
        <w:spacing w:line="560" w:lineRule="exact"/>
        <w:ind w:firstLine="640" w:firstLineChars="200"/>
        <w:outlineLvl w:val="2"/>
        <w:rPr>
          <w:rFonts w:hint="default" w:ascii="Times New Roman" w:hAnsi="Times New Roman" w:eastAsia="仿宋_GB2312" w:cs="Times New Roman"/>
          <w:sz w:val="32"/>
          <w:szCs w:val="32"/>
          <w:highlight w:val="none"/>
        </w:rPr>
      </w:pPr>
      <w:bookmarkStart w:id="93" w:name="_Toc28475"/>
      <w:bookmarkStart w:id="94" w:name="_Toc26421_WPSOffice_Level2"/>
      <w:bookmarkStart w:id="95" w:name="_Toc19458"/>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.1响应中止</w:t>
      </w:r>
      <w:bookmarkEnd w:id="93"/>
      <w:bookmarkEnd w:id="94"/>
      <w:bookmarkEnd w:id="95"/>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受气象、水文及其他技术状况等客观条件限制，致使应急处置行动无法进行的，决定暂时中止行动，并及时报告</w:t>
      </w:r>
      <w:r>
        <w:rPr>
          <w:rFonts w:hint="default" w:ascii="Times New Roman" w:hAnsi="Times New Roman" w:eastAsia="仿宋_GB2312" w:cs="Times New Roman"/>
          <w:sz w:val="32"/>
          <w:szCs w:val="32"/>
          <w:highlight w:val="none"/>
          <w:lang w:val="en-US" w:eastAsia="zh-CN"/>
        </w:rPr>
        <w:t>市政府或</w:t>
      </w:r>
      <w:r>
        <w:rPr>
          <w:rFonts w:hint="default" w:ascii="Times New Roman" w:hAnsi="Times New Roman" w:eastAsia="仿宋_GB2312" w:cs="Times New Roman"/>
          <w:color w:val="auto"/>
          <w:sz w:val="32"/>
          <w:szCs w:val="32"/>
          <w:highlight w:val="none"/>
          <w:lang w:val="zh-CN"/>
        </w:rPr>
        <w:t>上级</w:t>
      </w:r>
      <w:r>
        <w:rPr>
          <w:rFonts w:hint="default" w:ascii="Times New Roman" w:hAnsi="Times New Roman" w:eastAsia="仿宋_GB2312" w:cs="Times New Roman"/>
          <w:color w:val="auto"/>
          <w:sz w:val="32"/>
          <w:szCs w:val="32"/>
          <w:highlight w:val="none"/>
          <w:lang w:val="en-US" w:eastAsia="zh-CN"/>
        </w:rPr>
        <w:t>海上渔业安全突发事件</w:t>
      </w:r>
      <w:r>
        <w:rPr>
          <w:rFonts w:hint="default" w:ascii="Times New Roman" w:hAnsi="Times New Roman" w:eastAsia="仿宋_GB2312" w:cs="Times New Roman"/>
          <w:color w:val="auto"/>
          <w:sz w:val="32"/>
          <w:szCs w:val="32"/>
          <w:highlight w:val="none"/>
          <w:lang w:val="zh-CN"/>
        </w:rPr>
        <w:t>应急处置指挥部</w:t>
      </w:r>
      <w:r>
        <w:rPr>
          <w:rFonts w:hint="default" w:ascii="Times New Roman" w:hAnsi="Times New Roman" w:eastAsia="仿宋_GB2312" w:cs="Times New Roman"/>
          <w:sz w:val="32"/>
          <w:szCs w:val="32"/>
          <w:highlight w:val="none"/>
        </w:rPr>
        <w:t>。如情况改变，获得新信息或者认为需要时，可立即恢复应急处置行动。</w:t>
      </w:r>
    </w:p>
    <w:p>
      <w:pPr>
        <w:keepNext w:val="0"/>
        <w:keepLines w:val="0"/>
        <w:pageBreakBefore w:val="0"/>
        <w:kinsoku/>
        <w:topLinePunct w:val="0"/>
        <w:bidi w:val="0"/>
        <w:spacing w:line="560" w:lineRule="exact"/>
        <w:ind w:firstLine="640" w:firstLineChars="200"/>
        <w:outlineLvl w:val="2"/>
        <w:rPr>
          <w:rFonts w:hint="default" w:ascii="Times New Roman" w:hAnsi="Times New Roman" w:eastAsia="仿宋_GB2312" w:cs="Times New Roman"/>
          <w:sz w:val="32"/>
          <w:szCs w:val="32"/>
          <w:highlight w:val="none"/>
          <w:lang w:eastAsia="zh-CN"/>
        </w:rPr>
      </w:pPr>
      <w:bookmarkStart w:id="96" w:name="_Toc26312_WPSOffice_Level2"/>
      <w:bookmarkStart w:id="97" w:name="_Toc20073"/>
      <w:bookmarkStart w:id="98" w:name="_Toc12518"/>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.2响应终止</w:t>
      </w:r>
      <w:bookmarkEnd w:id="96"/>
      <w:bookmarkEnd w:id="97"/>
      <w:bookmarkEnd w:id="98"/>
    </w:p>
    <w:p>
      <w:pPr>
        <w:keepNext w:val="0"/>
        <w:keepLines w:val="0"/>
        <w:pageBreakBefore w:val="0"/>
        <w:kinsoku/>
        <w:topLinePunct w:val="0"/>
        <w:bidi w:val="0"/>
        <w:spacing w:line="560" w:lineRule="exact"/>
        <w:ind w:firstLine="640" w:firstLineChars="200"/>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（1）处置已成功或事件紧急情况已不复存在</w:t>
      </w:r>
      <w:r>
        <w:rPr>
          <w:rFonts w:hint="eastAsia" w:eastAsia="仿宋_GB2312" w:cs="Times New Roman"/>
          <w:sz w:val="32"/>
          <w:szCs w:val="32"/>
          <w:highlight w:val="none"/>
          <w:lang w:eastAsia="zh-CN"/>
        </w:rPr>
        <w:t>；</w:t>
      </w:r>
    </w:p>
    <w:p>
      <w:pPr>
        <w:keepNext w:val="0"/>
        <w:keepLines w:val="0"/>
        <w:pageBreakBefore w:val="0"/>
        <w:kinsoku/>
        <w:topLinePunct w:val="0"/>
        <w:bidi w:val="0"/>
        <w:spacing w:line="560" w:lineRule="exact"/>
        <w:ind w:firstLine="640" w:firstLineChars="200"/>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（2）当事渔业船舶或人员安全不再受到威胁</w:t>
      </w:r>
      <w:r>
        <w:rPr>
          <w:rFonts w:hint="eastAsia" w:eastAsia="仿宋_GB2312" w:cs="Times New Roman"/>
          <w:sz w:val="32"/>
          <w:szCs w:val="32"/>
          <w:highlight w:val="none"/>
          <w:lang w:eastAsia="zh-CN"/>
        </w:rPr>
        <w:t>；</w:t>
      </w:r>
    </w:p>
    <w:p>
      <w:pPr>
        <w:keepNext w:val="0"/>
        <w:keepLines w:val="0"/>
        <w:pageBreakBefore w:val="0"/>
        <w:kinsoku/>
        <w:topLinePunct w:val="0"/>
        <w:bidi w:val="0"/>
        <w:spacing w:line="560" w:lineRule="exact"/>
        <w:ind w:firstLine="640" w:firstLineChars="200"/>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（3）失踪者生还的可能性已完全不存在</w:t>
      </w:r>
      <w:r>
        <w:rPr>
          <w:rFonts w:hint="eastAsia" w:eastAsia="仿宋_GB2312" w:cs="Times New Roman"/>
          <w:sz w:val="32"/>
          <w:szCs w:val="32"/>
          <w:highlight w:val="none"/>
          <w:lang w:eastAsia="zh-CN"/>
        </w:rPr>
        <w:t>；</w:t>
      </w:r>
    </w:p>
    <w:p>
      <w:pPr>
        <w:keepNext w:val="0"/>
        <w:keepLines w:val="0"/>
        <w:pageBreakBefore w:val="0"/>
        <w:kinsoku/>
        <w:topLinePunct w:val="0"/>
        <w:bidi w:val="0"/>
        <w:spacing w:line="560" w:lineRule="exact"/>
        <w:ind w:firstLine="640" w:firstLineChars="200"/>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（4）事件的危害已得到有效控制，不再有扩展、反复或加剧的可能</w:t>
      </w:r>
      <w:r>
        <w:rPr>
          <w:rFonts w:hint="eastAsia" w:eastAsia="仿宋_GB2312" w:cs="Times New Roman"/>
          <w:sz w:val="32"/>
          <w:szCs w:val="32"/>
          <w:highlight w:val="none"/>
          <w:lang w:eastAsia="zh-CN"/>
        </w:rPr>
        <w:t>；</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上级部门宣布终止。</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突发事件应急处置工作结束，或相关威胁和危害得到控制、消除后，按照“谁启动谁终止”的原则，履行统一领导指挥职责的党委、政府或应急指挥机构可宣布应急结束，或逐步停止有关应急处置措施，应急救援队伍和工作人员有序撤离。同时采取或者继续实施必要措施，防止发生次生、衍生事件或者事态反复。现场指挥部停止运行后，通知相关方面解除应急措施，进入过渡时期，逐步恢复生产生活秩序。</w:t>
      </w:r>
    </w:p>
    <w:bookmarkEnd w:id="77"/>
    <w:p>
      <w:pPr>
        <w:keepNext w:val="0"/>
        <w:keepLines w:val="0"/>
        <w:pageBreakBefore w:val="0"/>
        <w:kinsoku/>
        <w:topLinePunct w:val="0"/>
        <w:bidi w:val="0"/>
        <w:spacing w:line="560" w:lineRule="exact"/>
        <w:ind w:firstLine="640" w:firstLineChars="200"/>
        <w:outlineLvl w:val="0"/>
        <w:rPr>
          <w:rFonts w:hint="default" w:ascii="Times New Roman" w:hAnsi="Times New Roman" w:eastAsia="黑体" w:cs="Times New Roman"/>
          <w:sz w:val="32"/>
          <w:szCs w:val="32"/>
          <w:highlight w:val="none"/>
        </w:rPr>
      </w:pPr>
      <w:bookmarkStart w:id="99" w:name="_Toc24033"/>
      <w:bookmarkStart w:id="100" w:name="_Toc25583_WPSOffice_Level2"/>
      <w:bookmarkStart w:id="101" w:name="_Toc19536"/>
      <w:bookmarkStart w:id="102" w:name="_Toc66772696"/>
      <w:r>
        <w:rPr>
          <w:rFonts w:hint="default" w:ascii="Times New Roman" w:hAnsi="Times New Roman" w:eastAsia="黑体" w:cs="Times New Roman"/>
          <w:sz w:val="32"/>
          <w:szCs w:val="32"/>
          <w:highlight w:val="none"/>
          <w:lang w:val="en-US" w:eastAsia="zh-CN"/>
        </w:rPr>
        <w:t>5</w:t>
      </w:r>
      <w:r>
        <w:rPr>
          <w:rFonts w:hint="default" w:ascii="Times New Roman" w:hAnsi="Times New Roman" w:eastAsia="黑体" w:cs="Times New Roman"/>
          <w:sz w:val="32"/>
          <w:szCs w:val="32"/>
          <w:highlight w:val="none"/>
        </w:rPr>
        <w:t>恢复与重建</w:t>
      </w:r>
      <w:bookmarkEnd w:id="99"/>
      <w:bookmarkEnd w:id="100"/>
      <w:bookmarkEnd w:id="101"/>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03" w:name="_Toc26950_WPSOffice_Level3"/>
      <w:bookmarkStart w:id="104" w:name="_Toc30519"/>
      <w:bookmarkStart w:id="105" w:name="_Toc11502"/>
      <w:r>
        <w:rPr>
          <w:rFonts w:hint="default" w:ascii="Times New Roman" w:hAnsi="Times New Roman" w:eastAsia="楷体_GB2312" w:cs="Times New Roman"/>
          <w:sz w:val="32"/>
          <w:szCs w:val="32"/>
          <w:highlight w:val="none"/>
          <w:lang w:val="en-US" w:eastAsia="zh-CN"/>
        </w:rPr>
        <w:t>5</w:t>
      </w:r>
      <w:r>
        <w:rPr>
          <w:rFonts w:hint="default" w:ascii="Times New Roman" w:hAnsi="Times New Roman" w:eastAsia="楷体_GB2312" w:cs="Times New Roman"/>
          <w:sz w:val="32"/>
          <w:szCs w:val="32"/>
          <w:highlight w:val="none"/>
        </w:rPr>
        <w:t>.1善后处置</w:t>
      </w:r>
      <w:bookmarkEnd w:id="103"/>
      <w:bookmarkEnd w:id="104"/>
      <w:bookmarkEnd w:id="105"/>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政府和</w:t>
      </w:r>
      <w:r>
        <w:rPr>
          <w:rFonts w:hint="default" w:ascii="Times New Roman" w:hAnsi="Times New Roman" w:eastAsia="仿宋_GB2312" w:cs="Times New Roman"/>
          <w:sz w:val="32"/>
          <w:szCs w:val="32"/>
          <w:highlight w:val="none"/>
          <w:lang w:eastAsia="zh-CN"/>
        </w:rPr>
        <w:t>所属</w:t>
      </w:r>
      <w:r>
        <w:rPr>
          <w:rFonts w:hint="default" w:ascii="Times New Roman" w:hAnsi="Times New Roman" w:eastAsia="仿宋_GB2312" w:cs="Times New Roman"/>
          <w:sz w:val="32"/>
          <w:szCs w:val="32"/>
          <w:highlight w:val="none"/>
        </w:rPr>
        <w:t>地管委</w:t>
      </w:r>
      <w:r>
        <w:rPr>
          <w:rFonts w:hint="default" w:ascii="Times New Roman" w:hAnsi="Times New Roman" w:eastAsia="仿宋_GB2312" w:cs="Times New Roman"/>
          <w:sz w:val="32"/>
          <w:szCs w:val="32"/>
          <w:highlight w:val="none"/>
          <w:lang w:eastAsia="zh-CN"/>
        </w:rPr>
        <w:t>、镇街</w:t>
      </w:r>
      <w:r>
        <w:rPr>
          <w:rFonts w:hint="default" w:ascii="Times New Roman" w:hAnsi="Times New Roman" w:eastAsia="仿宋_GB2312" w:cs="Times New Roman"/>
          <w:sz w:val="32"/>
          <w:szCs w:val="32"/>
          <w:highlight w:val="none"/>
        </w:rPr>
        <w:t>及有关部门、单位要积极稳妥、深入细致地做好善后处置，牵头妥善做好伤亡人员的安抚工作；对死亡人员的家属进行人道主义的抚恤；对受伤和患病人员继续进行治疗和救助；摸清参加保险的人数和种类，并帮助联系理赔；开展心理咨询、抚慰等心理危机干预工作等，尽快消除</w:t>
      </w:r>
      <w:r>
        <w:rPr>
          <w:rFonts w:hint="default" w:ascii="Times New Roman" w:hAnsi="Times New Roman" w:eastAsia="仿宋_GB2312" w:cs="Times New Roman"/>
          <w:sz w:val="32"/>
          <w:szCs w:val="32"/>
          <w:highlight w:val="none"/>
          <w:lang w:eastAsia="zh-CN"/>
        </w:rPr>
        <w:t>海上渔业安全突发事件</w:t>
      </w:r>
      <w:r>
        <w:rPr>
          <w:rFonts w:hint="default" w:ascii="Times New Roman" w:hAnsi="Times New Roman" w:eastAsia="仿宋_GB2312" w:cs="Times New Roman"/>
          <w:sz w:val="32"/>
          <w:szCs w:val="32"/>
          <w:highlight w:val="none"/>
        </w:rPr>
        <w:t>的影响，恢复</w:t>
      </w:r>
      <w:r>
        <w:rPr>
          <w:rFonts w:hint="default" w:ascii="Times New Roman" w:hAnsi="Times New Roman" w:eastAsia="仿宋_GB2312" w:cs="Times New Roman"/>
          <w:sz w:val="32"/>
          <w:szCs w:val="32"/>
          <w:highlight w:val="none"/>
          <w:lang w:val="en-US" w:eastAsia="zh-CN"/>
        </w:rPr>
        <w:t>生产</w:t>
      </w:r>
      <w:r>
        <w:rPr>
          <w:rFonts w:hint="default" w:ascii="Times New Roman" w:hAnsi="Times New Roman" w:eastAsia="仿宋_GB2312" w:cs="Times New Roman"/>
          <w:sz w:val="32"/>
          <w:szCs w:val="32"/>
          <w:highlight w:val="none"/>
        </w:rPr>
        <w:t>秩序。</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06" w:name="_Toc17144"/>
      <w:bookmarkStart w:id="107" w:name="_Toc20878_WPSOffice_Level3"/>
      <w:bookmarkStart w:id="108" w:name="_Toc25564"/>
      <w:r>
        <w:rPr>
          <w:rFonts w:hint="default" w:ascii="Times New Roman" w:hAnsi="Times New Roman" w:eastAsia="楷体_GB2312" w:cs="Times New Roman"/>
          <w:sz w:val="32"/>
          <w:szCs w:val="32"/>
          <w:highlight w:val="none"/>
          <w:lang w:val="en-US" w:eastAsia="zh-CN"/>
        </w:rPr>
        <w:t>5</w:t>
      </w:r>
      <w:r>
        <w:rPr>
          <w:rFonts w:hint="default" w:ascii="Times New Roman" w:hAnsi="Times New Roman" w:eastAsia="楷体_GB2312" w:cs="Times New Roman"/>
          <w:sz w:val="32"/>
          <w:szCs w:val="32"/>
          <w:highlight w:val="none"/>
        </w:rPr>
        <w:t>.2调查与评估</w:t>
      </w:r>
      <w:bookmarkEnd w:id="106"/>
      <w:bookmarkEnd w:id="107"/>
      <w:bookmarkEnd w:id="108"/>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海上渔业安全突发事件</w:t>
      </w:r>
      <w:r>
        <w:rPr>
          <w:rFonts w:hint="default" w:ascii="Times New Roman" w:hAnsi="Times New Roman" w:eastAsia="仿宋_GB2312" w:cs="Times New Roman"/>
          <w:sz w:val="32"/>
          <w:szCs w:val="32"/>
          <w:highlight w:val="none"/>
        </w:rPr>
        <w:t>善后处置工作结束后，</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指挥部办公室会同有关部门和</w:t>
      </w:r>
      <w:r>
        <w:rPr>
          <w:rFonts w:hint="default" w:ascii="Times New Roman" w:hAnsi="Times New Roman" w:eastAsia="仿宋_GB2312" w:cs="Times New Roman"/>
          <w:sz w:val="32"/>
          <w:szCs w:val="32"/>
          <w:highlight w:val="none"/>
          <w:lang w:eastAsia="zh-CN"/>
        </w:rPr>
        <w:t>所属</w:t>
      </w:r>
      <w:r>
        <w:rPr>
          <w:rFonts w:hint="default" w:ascii="Times New Roman" w:hAnsi="Times New Roman" w:eastAsia="仿宋_GB2312" w:cs="Times New Roman"/>
          <w:sz w:val="32"/>
          <w:szCs w:val="32"/>
          <w:highlight w:val="none"/>
        </w:rPr>
        <w:t>地管委</w:t>
      </w:r>
      <w:r>
        <w:rPr>
          <w:rFonts w:hint="default" w:ascii="Times New Roman" w:hAnsi="Times New Roman" w:eastAsia="仿宋_GB2312" w:cs="Times New Roman"/>
          <w:sz w:val="32"/>
          <w:szCs w:val="32"/>
          <w:highlight w:val="none"/>
          <w:lang w:eastAsia="zh-CN"/>
        </w:rPr>
        <w:t>、镇街</w:t>
      </w:r>
      <w:r>
        <w:rPr>
          <w:rFonts w:hint="default" w:ascii="Times New Roman" w:hAnsi="Times New Roman" w:eastAsia="仿宋_GB2312" w:cs="Times New Roman"/>
          <w:sz w:val="32"/>
          <w:szCs w:val="32"/>
          <w:highlight w:val="none"/>
        </w:rPr>
        <w:t>，对事故进行调查评估，总结经验教训，提出改进应急处置工作的建议，完成应急处置总结报告。</w:t>
      </w:r>
    </w:p>
    <w:p>
      <w:pPr>
        <w:keepNext w:val="0"/>
        <w:keepLines w:val="0"/>
        <w:pageBreakBefore w:val="0"/>
        <w:kinsoku/>
        <w:topLinePunct w:val="0"/>
        <w:bidi w:val="0"/>
        <w:spacing w:line="560" w:lineRule="exact"/>
        <w:ind w:firstLine="640" w:firstLineChars="200"/>
        <w:outlineLvl w:val="0"/>
        <w:rPr>
          <w:rFonts w:hint="default" w:ascii="Times New Roman" w:hAnsi="Times New Roman" w:eastAsia="黑体" w:cs="Times New Roman"/>
          <w:sz w:val="32"/>
          <w:szCs w:val="32"/>
          <w:highlight w:val="none"/>
        </w:rPr>
      </w:pPr>
      <w:bookmarkStart w:id="109" w:name="_Toc10165"/>
      <w:bookmarkStart w:id="110" w:name="_Toc1105"/>
      <w:r>
        <w:rPr>
          <w:rFonts w:hint="default" w:ascii="Times New Roman" w:hAnsi="Times New Roman" w:eastAsia="黑体" w:cs="Times New Roman"/>
          <w:sz w:val="32"/>
          <w:szCs w:val="32"/>
          <w:highlight w:val="none"/>
        </w:rPr>
        <w:t>6信息发布</w:t>
      </w:r>
      <w:bookmarkEnd w:id="109"/>
      <w:bookmarkEnd w:id="110"/>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bookmarkStart w:id="111" w:name="_Toc83433886"/>
      <w:bookmarkStart w:id="112" w:name="_Toc80169140"/>
      <w:r>
        <w:rPr>
          <w:rFonts w:hint="default" w:ascii="Times New Roman" w:hAnsi="Times New Roman" w:eastAsia="仿宋_GB2312" w:cs="Times New Roman"/>
          <w:sz w:val="32"/>
          <w:szCs w:val="32"/>
          <w:highlight w:val="none"/>
        </w:rPr>
        <w:t>按照</w:t>
      </w:r>
      <w:r>
        <w:rPr>
          <w:rFonts w:hint="default" w:ascii="Times New Roman" w:hAnsi="Times New Roman" w:eastAsia="仿宋_GB2312" w:cs="Times New Roman"/>
          <w:b w:val="0"/>
          <w:bCs w:val="0"/>
          <w:sz w:val="32"/>
          <w:szCs w:val="32"/>
          <w:highlight w:val="none"/>
        </w:rPr>
        <w:t>《威海市突发事件新闻发布应急预案》有关规定</w:t>
      </w:r>
      <w:r>
        <w:rPr>
          <w:rFonts w:hint="default" w:ascii="Times New Roman" w:hAnsi="Times New Roman" w:eastAsia="仿宋_GB2312" w:cs="Times New Roman"/>
          <w:sz w:val="32"/>
          <w:szCs w:val="32"/>
          <w:highlight w:val="none"/>
        </w:rPr>
        <w:t>，向社会及时、准确、客观地发布</w:t>
      </w:r>
      <w:r>
        <w:rPr>
          <w:rFonts w:hint="default" w:ascii="Times New Roman" w:hAnsi="Times New Roman" w:eastAsia="仿宋_GB2312" w:cs="Times New Roman"/>
          <w:sz w:val="32"/>
          <w:szCs w:val="32"/>
          <w:highlight w:val="none"/>
          <w:lang w:val="en-US" w:eastAsia="zh-CN"/>
        </w:rPr>
        <w:t>海上渔业安全突发事件</w:t>
      </w:r>
      <w:r>
        <w:rPr>
          <w:rFonts w:hint="default" w:ascii="Times New Roman" w:hAnsi="Times New Roman" w:eastAsia="仿宋_GB2312" w:cs="Times New Roman"/>
          <w:sz w:val="32"/>
          <w:szCs w:val="32"/>
          <w:highlight w:val="none"/>
        </w:rPr>
        <w:t>处理情况及结果。</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指挥部办公室建立新闻发布制度，确定专人发布信息。对外报道时，要严格遵守国家有关保密规定，未经</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指挥部批准，任何单位和个人不得擅自发布。新闻媒体的报道需经</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指挥部审核同意。</w:t>
      </w:r>
    </w:p>
    <w:p>
      <w:pPr>
        <w:keepNext w:val="0"/>
        <w:keepLines w:val="0"/>
        <w:pageBreakBefore w:val="0"/>
        <w:kinsoku/>
        <w:topLinePunct w:val="0"/>
        <w:bidi w:val="0"/>
        <w:spacing w:line="560" w:lineRule="exact"/>
        <w:ind w:firstLine="640" w:firstLineChars="200"/>
        <w:outlineLvl w:val="0"/>
        <w:rPr>
          <w:rFonts w:hint="default" w:ascii="Times New Roman" w:hAnsi="Times New Roman" w:eastAsia="黑体" w:cs="Times New Roman"/>
          <w:sz w:val="32"/>
          <w:szCs w:val="32"/>
          <w:highlight w:val="none"/>
        </w:rPr>
      </w:pPr>
      <w:bookmarkStart w:id="113" w:name="_Toc13211"/>
      <w:bookmarkStart w:id="114" w:name="_Toc9331"/>
      <w:r>
        <w:rPr>
          <w:rFonts w:hint="default" w:ascii="Times New Roman" w:hAnsi="Times New Roman" w:eastAsia="黑体" w:cs="Times New Roman"/>
          <w:sz w:val="32"/>
          <w:szCs w:val="32"/>
          <w:highlight w:val="none"/>
          <w:lang w:val="en-US" w:eastAsia="zh-CN"/>
        </w:rPr>
        <w:t>7应急</w:t>
      </w:r>
      <w:r>
        <w:rPr>
          <w:rFonts w:hint="default" w:ascii="Times New Roman" w:hAnsi="Times New Roman" w:eastAsia="黑体" w:cs="Times New Roman"/>
          <w:sz w:val="32"/>
          <w:szCs w:val="32"/>
          <w:highlight w:val="none"/>
        </w:rPr>
        <w:t>保障</w:t>
      </w:r>
      <w:bookmarkEnd w:id="102"/>
      <w:bookmarkEnd w:id="111"/>
      <w:bookmarkEnd w:id="112"/>
      <w:bookmarkEnd w:id="113"/>
      <w:bookmarkEnd w:id="114"/>
      <w:bookmarkStart w:id="115" w:name="_Toc83433887"/>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各级各有关部门、单位要按照职责分工，切实做好应对海上</w:t>
      </w:r>
      <w:r>
        <w:rPr>
          <w:rFonts w:hint="default" w:ascii="Times New Roman" w:hAnsi="Times New Roman" w:eastAsia="仿宋_GB2312" w:cs="Times New Roman"/>
          <w:sz w:val="32"/>
          <w:szCs w:val="32"/>
          <w:highlight w:val="none"/>
          <w:lang w:eastAsia="zh-CN"/>
        </w:rPr>
        <w:t>渔业安全突发事件</w:t>
      </w:r>
      <w:r>
        <w:rPr>
          <w:rFonts w:hint="default" w:ascii="Times New Roman" w:hAnsi="Times New Roman" w:eastAsia="仿宋_GB2312" w:cs="Times New Roman"/>
          <w:sz w:val="32"/>
          <w:szCs w:val="32"/>
          <w:highlight w:val="none"/>
        </w:rPr>
        <w:t>的人力、物力、交通、医疗卫生及通信保障等工作，保证应急与救援工作需要。</w:t>
      </w:r>
    </w:p>
    <w:bookmarkEnd w:id="115"/>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16" w:name="_Toc9153_WPSOffice_Level3"/>
      <w:bookmarkStart w:id="117" w:name="_Toc5510"/>
      <w:bookmarkStart w:id="118" w:name="_Toc24957"/>
      <w:r>
        <w:rPr>
          <w:rFonts w:hint="default" w:ascii="Times New Roman" w:hAnsi="Times New Roman" w:eastAsia="楷体_GB2312" w:cs="Times New Roman"/>
          <w:sz w:val="32"/>
          <w:szCs w:val="32"/>
          <w:highlight w:val="none"/>
          <w:lang w:val="en-US" w:eastAsia="zh-CN"/>
        </w:rPr>
        <w:t>7</w:t>
      </w:r>
      <w:r>
        <w:rPr>
          <w:rFonts w:hint="default" w:ascii="Times New Roman" w:hAnsi="Times New Roman" w:eastAsia="楷体_GB2312" w:cs="Times New Roman"/>
          <w:sz w:val="32"/>
          <w:szCs w:val="32"/>
          <w:highlight w:val="none"/>
        </w:rPr>
        <w:t>.1人力保障</w:t>
      </w:r>
      <w:bookmarkEnd w:id="116"/>
      <w:bookmarkEnd w:id="117"/>
      <w:bookmarkEnd w:id="118"/>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渔业行政主管部门应明确本级渔业船舶</w:t>
      </w:r>
      <w:r>
        <w:rPr>
          <w:rFonts w:hint="default" w:ascii="Times New Roman" w:hAnsi="Times New Roman" w:eastAsia="仿宋_GB2312" w:cs="Times New Roman"/>
          <w:sz w:val="32"/>
          <w:szCs w:val="32"/>
          <w:highlight w:val="none"/>
          <w:lang w:eastAsia="zh-CN"/>
        </w:rPr>
        <w:t>海上</w:t>
      </w:r>
      <w:r>
        <w:rPr>
          <w:rFonts w:hint="default" w:ascii="Times New Roman" w:hAnsi="Times New Roman" w:eastAsia="仿宋_GB2312" w:cs="Times New Roman"/>
          <w:sz w:val="32"/>
          <w:szCs w:val="32"/>
          <w:highlight w:val="none"/>
        </w:rPr>
        <w:t>安全</w:t>
      </w:r>
      <w:r>
        <w:rPr>
          <w:rFonts w:hint="default" w:ascii="Times New Roman" w:hAnsi="Times New Roman" w:eastAsia="仿宋_GB2312" w:cs="Times New Roman"/>
          <w:sz w:val="32"/>
          <w:szCs w:val="32"/>
          <w:highlight w:val="none"/>
          <w:lang w:val="en-US" w:eastAsia="zh-CN"/>
        </w:rPr>
        <w:t>事故</w:t>
      </w:r>
      <w:r>
        <w:rPr>
          <w:rFonts w:hint="default" w:ascii="Times New Roman" w:hAnsi="Times New Roman" w:eastAsia="仿宋_GB2312" w:cs="Times New Roman"/>
          <w:sz w:val="32"/>
          <w:szCs w:val="32"/>
          <w:highlight w:val="none"/>
        </w:rPr>
        <w:t>应急机构的名称、职责及联络方式。积极推进渔业船舶信息化和自救互救装备建设，实时掌握本地渔业船舶的类型、性能、数量、分布及适航和救援能力。海上搜救单位应当加强海上搜救专业应急救援队伍建设</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各单位</w:t>
      </w:r>
      <w:r>
        <w:rPr>
          <w:rFonts w:hint="default" w:ascii="Times New Roman" w:hAnsi="Times New Roman" w:eastAsia="仿宋_GB2312" w:cs="Times New Roman"/>
          <w:sz w:val="32"/>
          <w:szCs w:val="32"/>
          <w:highlight w:val="none"/>
        </w:rPr>
        <w:t>通过培训、演练等方式不断强化能力建设，提高事故快速响应及应急处置能力。健全专家队伍，为事故核实、级别核定、事故隐患预警及应急响应等提供人才保障。各管委</w:t>
      </w:r>
      <w:r>
        <w:rPr>
          <w:rFonts w:hint="default" w:ascii="Times New Roman" w:hAnsi="Times New Roman" w:eastAsia="仿宋_GB2312" w:cs="Times New Roman"/>
          <w:sz w:val="32"/>
          <w:szCs w:val="32"/>
          <w:highlight w:val="none"/>
          <w:lang w:eastAsia="zh-CN"/>
        </w:rPr>
        <w:t>、镇街</w:t>
      </w:r>
      <w:r>
        <w:rPr>
          <w:rFonts w:hint="default" w:ascii="Times New Roman" w:hAnsi="Times New Roman" w:eastAsia="仿宋_GB2312" w:cs="Times New Roman"/>
          <w:sz w:val="32"/>
          <w:szCs w:val="32"/>
          <w:highlight w:val="none"/>
        </w:rPr>
        <w:t>在技术装备、知识培训、人才保障、应急演练等方面应给予必要的支持。</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19" w:name="_Toc801"/>
      <w:bookmarkStart w:id="120" w:name="_Toc11324"/>
      <w:bookmarkStart w:id="121" w:name="_Toc28724_WPSOffice_Level3"/>
      <w:r>
        <w:rPr>
          <w:rFonts w:hint="default" w:ascii="Times New Roman" w:hAnsi="Times New Roman" w:eastAsia="楷体_GB2312" w:cs="Times New Roman"/>
          <w:sz w:val="32"/>
          <w:szCs w:val="32"/>
          <w:highlight w:val="none"/>
          <w:lang w:val="en-US" w:eastAsia="zh-CN"/>
        </w:rPr>
        <w:t>7</w:t>
      </w:r>
      <w:r>
        <w:rPr>
          <w:rFonts w:hint="default" w:ascii="Times New Roman" w:hAnsi="Times New Roman" w:eastAsia="楷体_GB2312" w:cs="Times New Roman"/>
          <w:sz w:val="32"/>
          <w:szCs w:val="32"/>
          <w:highlight w:val="none"/>
        </w:rPr>
        <w:t>.2</w:t>
      </w:r>
      <w:r>
        <w:rPr>
          <w:rFonts w:hint="default" w:ascii="Times New Roman" w:hAnsi="Times New Roman" w:eastAsia="楷体_GB2312" w:cs="Times New Roman"/>
          <w:sz w:val="32"/>
          <w:szCs w:val="32"/>
          <w:highlight w:val="none"/>
          <w:lang w:val="en-US" w:eastAsia="zh-CN"/>
        </w:rPr>
        <w:t>物资和</w:t>
      </w:r>
      <w:r>
        <w:rPr>
          <w:rFonts w:hint="default" w:ascii="Times New Roman" w:hAnsi="Times New Roman" w:eastAsia="楷体_GB2312" w:cs="Times New Roman"/>
          <w:sz w:val="32"/>
          <w:szCs w:val="32"/>
          <w:highlight w:val="none"/>
        </w:rPr>
        <w:t>资金保障</w:t>
      </w:r>
      <w:bookmarkEnd w:id="119"/>
      <w:bookmarkEnd w:id="120"/>
      <w:bookmarkEnd w:id="121"/>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color w:val="333333"/>
          <w:kern w:val="0"/>
          <w:sz w:val="32"/>
          <w:szCs w:val="32"/>
          <w:highlight w:val="none"/>
          <w:lang w:val="en-US" w:eastAsia="zh-CN"/>
        </w:rPr>
      </w:pPr>
      <w:r>
        <w:rPr>
          <w:rFonts w:hint="default" w:ascii="Times New Roman" w:hAnsi="Times New Roman" w:eastAsia="仿宋_GB2312" w:cs="Times New Roman"/>
          <w:color w:val="333333"/>
          <w:kern w:val="0"/>
          <w:sz w:val="32"/>
          <w:szCs w:val="32"/>
          <w:highlight w:val="none"/>
          <w:lang w:val="en-US" w:eastAsia="zh-CN"/>
        </w:rPr>
        <w:t>海上渔业安全突发事件应急处置所需设施、设备和物资的储备与调用应当得到有效保障；各管委、</w:t>
      </w:r>
      <w:r>
        <w:rPr>
          <w:rFonts w:hint="default" w:ascii="Times New Roman" w:hAnsi="Times New Roman" w:eastAsia="仿宋_GB2312" w:cs="Times New Roman"/>
          <w:color w:val="333333"/>
          <w:kern w:val="0"/>
          <w:sz w:val="32"/>
          <w:szCs w:val="32"/>
          <w:highlight w:val="none"/>
          <w:lang w:eastAsia="zh-CN"/>
        </w:rPr>
        <w:t>沿海镇街</w:t>
      </w:r>
      <w:r>
        <w:rPr>
          <w:rFonts w:hint="default" w:ascii="Times New Roman" w:hAnsi="Times New Roman" w:eastAsia="仿宋_GB2312" w:cs="Times New Roman"/>
          <w:color w:val="333333"/>
          <w:kern w:val="0"/>
          <w:sz w:val="32"/>
          <w:szCs w:val="32"/>
          <w:highlight w:val="none"/>
        </w:rPr>
        <w:t>应当将应承</w:t>
      </w:r>
      <w:r>
        <w:rPr>
          <w:rFonts w:hint="default" w:ascii="Times New Roman" w:hAnsi="Times New Roman" w:eastAsia="仿宋_GB2312" w:cs="Times New Roman"/>
          <w:color w:val="333333"/>
          <w:kern w:val="0"/>
          <w:sz w:val="32"/>
          <w:szCs w:val="32"/>
          <w:highlight w:val="none"/>
          <w:lang w:val="en-US" w:eastAsia="zh-CN"/>
        </w:rPr>
        <w:t>担的应急保障及相关资金纳入本级财政预算。</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color w:val="333333"/>
          <w:kern w:val="0"/>
          <w:sz w:val="32"/>
          <w:szCs w:val="32"/>
          <w:highlight w:val="none"/>
          <w:lang w:val="en-US" w:eastAsia="zh-CN"/>
        </w:rPr>
      </w:pPr>
      <w:r>
        <w:rPr>
          <w:rFonts w:hint="default" w:ascii="Times New Roman" w:hAnsi="Times New Roman" w:eastAsia="仿宋_GB2312" w:cs="Times New Roman"/>
          <w:color w:val="333333"/>
          <w:kern w:val="0"/>
          <w:sz w:val="32"/>
          <w:szCs w:val="32"/>
          <w:highlight w:val="none"/>
          <w:lang w:val="en-US" w:eastAsia="zh-CN"/>
        </w:rPr>
        <w:t>从事专业搜救和被确定为海上搜救力量的单位，应当配备海上搜救设施、设备，对船舶、设施、航空器和其他搜救设备进行定期维护保养，保持其良好的技术状态。</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22" w:name="_Toc30679"/>
      <w:bookmarkStart w:id="123" w:name="_Toc21794_WPSOffice_Level3"/>
      <w:bookmarkStart w:id="124" w:name="_Toc21414"/>
      <w:r>
        <w:rPr>
          <w:rFonts w:hint="default" w:ascii="Times New Roman" w:hAnsi="Times New Roman" w:eastAsia="楷体_GB2312" w:cs="Times New Roman"/>
          <w:sz w:val="32"/>
          <w:szCs w:val="32"/>
          <w:highlight w:val="none"/>
          <w:lang w:val="en-US" w:eastAsia="zh-CN"/>
        </w:rPr>
        <w:t>7</w:t>
      </w:r>
      <w:r>
        <w:rPr>
          <w:rFonts w:hint="default" w:ascii="Times New Roman" w:hAnsi="Times New Roman" w:eastAsia="楷体_GB2312" w:cs="Times New Roman"/>
          <w:sz w:val="32"/>
          <w:szCs w:val="32"/>
          <w:highlight w:val="none"/>
        </w:rPr>
        <w:t>.3安全防护保障</w:t>
      </w:r>
      <w:bookmarkEnd w:id="122"/>
      <w:bookmarkEnd w:id="123"/>
      <w:bookmarkEnd w:id="124"/>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参与海上搜救行动的单位负责本单位人员的安全防护，为其配备数量足够的防护装备。</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25" w:name="_Toc23496"/>
      <w:bookmarkStart w:id="126" w:name="_Toc19767_WPSOffice_Level3"/>
      <w:bookmarkStart w:id="127" w:name="_Toc15665"/>
      <w:r>
        <w:rPr>
          <w:rFonts w:hint="default" w:ascii="Times New Roman" w:hAnsi="Times New Roman" w:eastAsia="楷体_GB2312" w:cs="Times New Roman"/>
          <w:sz w:val="32"/>
          <w:szCs w:val="32"/>
          <w:highlight w:val="none"/>
          <w:lang w:val="en-US" w:eastAsia="zh-CN"/>
        </w:rPr>
        <w:t>7</w:t>
      </w:r>
      <w:r>
        <w:rPr>
          <w:rFonts w:hint="default" w:ascii="Times New Roman" w:hAnsi="Times New Roman" w:eastAsia="楷体_GB2312" w:cs="Times New Roman"/>
          <w:sz w:val="32"/>
          <w:szCs w:val="32"/>
          <w:highlight w:val="none"/>
        </w:rPr>
        <w:t>.4医疗保障</w:t>
      </w:r>
      <w:bookmarkEnd w:id="125"/>
      <w:bookmarkEnd w:id="126"/>
      <w:bookmarkEnd w:id="127"/>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卫生健康行政部门应组织卫生专业技术队伍</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组织指导做好医疗救治和卫生防疫工作</w:t>
      </w:r>
      <w:r>
        <w:rPr>
          <w:rFonts w:hint="default" w:ascii="Times New Roman" w:hAnsi="Times New Roman" w:eastAsia="仿宋_GB2312" w:cs="Times New Roman"/>
          <w:sz w:val="32"/>
          <w:szCs w:val="32"/>
          <w:highlight w:val="none"/>
        </w:rPr>
        <w:t>。</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28" w:name="_Toc12691"/>
      <w:bookmarkStart w:id="129" w:name="_Toc8010_WPSOffice_Level3"/>
      <w:bookmarkStart w:id="130" w:name="_Toc17732"/>
      <w:r>
        <w:rPr>
          <w:rFonts w:hint="default" w:ascii="Times New Roman" w:hAnsi="Times New Roman" w:eastAsia="楷体_GB2312" w:cs="Times New Roman"/>
          <w:sz w:val="32"/>
          <w:szCs w:val="32"/>
          <w:highlight w:val="none"/>
          <w:lang w:val="en-US" w:eastAsia="zh-CN"/>
        </w:rPr>
        <w:t>7</w:t>
      </w:r>
      <w:r>
        <w:rPr>
          <w:rFonts w:hint="default" w:ascii="Times New Roman" w:hAnsi="Times New Roman" w:eastAsia="楷体_GB2312" w:cs="Times New Roman"/>
          <w:sz w:val="32"/>
          <w:szCs w:val="32"/>
          <w:highlight w:val="none"/>
        </w:rPr>
        <w:t>.5交通运输保障</w:t>
      </w:r>
      <w:bookmarkEnd w:id="128"/>
      <w:bookmarkEnd w:id="129"/>
      <w:bookmarkEnd w:id="130"/>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交通运输等部门应当为海上</w:t>
      </w:r>
      <w:r>
        <w:rPr>
          <w:rFonts w:hint="default" w:ascii="Times New Roman" w:hAnsi="Times New Roman" w:eastAsia="仿宋_GB2312" w:cs="Times New Roman"/>
          <w:sz w:val="32"/>
          <w:szCs w:val="32"/>
          <w:highlight w:val="none"/>
          <w:lang w:val="en-US" w:eastAsia="zh-CN"/>
        </w:rPr>
        <w:t>渔业安全突发事件</w:t>
      </w:r>
      <w:r>
        <w:rPr>
          <w:rFonts w:hint="default" w:ascii="Times New Roman" w:hAnsi="Times New Roman" w:eastAsia="仿宋_GB2312" w:cs="Times New Roman"/>
          <w:sz w:val="32"/>
          <w:szCs w:val="32"/>
          <w:highlight w:val="none"/>
        </w:rPr>
        <w:t>应急处置提供优先运输保障，根据需要开设应急救援“绿色通道”。</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31" w:name="_Toc11593_WPSOffice_Level3"/>
      <w:bookmarkStart w:id="132" w:name="_Toc4173"/>
      <w:bookmarkStart w:id="133" w:name="_Toc30294"/>
      <w:r>
        <w:rPr>
          <w:rFonts w:hint="default" w:ascii="Times New Roman" w:hAnsi="Times New Roman" w:eastAsia="楷体_GB2312" w:cs="Times New Roman"/>
          <w:sz w:val="32"/>
          <w:szCs w:val="32"/>
          <w:highlight w:val="none"/>
          <w:lang w:val="en-US" w:eastAsia="zh-CN"/>
        </w:rPr>
        <w:t>7</w:t>
      </w: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6</w:t>
      </w:r>
      <w:r>
        <w:rPr>
          <w:rFonts w:hint="default" w:ascii="Times New Roman" w:hAnsi="Times New Roman" w:eastAsia="楷体_GB2312" w:cs="Times New Roman"/>
          <w:sz w:val="32"/>
          <w:szCs w:val="32"/>
          <w:highlight w:val="none"/>
        </w:rPr>
        <w:t>通信保障</w:t>
      </w:r>
      <w:bookmarkEnd w:id="131"/>
      <w:bookmarkEnd w:id="132"/>
      <w:bookmarkEnd w:id="133"/>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各</w:t>
      </w:r>
      <w:r>
        <w:rPr>
          <w:rFonts w:hint="default" w:ascii="Times New Roman" w:hAnsi="Times New Roman" w:eastAsia="仿宋_GB2312" w:cs="Times New Roman"/>
          <w:sz w:val="32"/>
          <w:szCs w:val="32"/>
          <w:highlight w:val="none"/>
        </w:rPr>
        <w:t>成员单位应当建立应对海上险情值班制度，配备通信设备，并保持</w:t>
      </w:r>
      <w:r>
        <w:rPr>
          <w:rFonts w:hint="default" w:ascii="Times New Roman" w:hAnsi="Times New Roman" w:eastAsia="仿宋_GB2312" w:cs="Times New Roman"/>
          <w:sz w:val="32"/>
          <w:szCs w:val="32"/>
          <w:highlight w:val="none"/>
          <w:lang w:eastAsia="zh-CN"/>
        </w:rPr>
        <w:t>应急通信</w:t>
      </w:r>
      <w:r>
        <w:rPr>
          <w:rFonts w:hint="default" w:ascii="Times New Roman" w:hAnsi="Times New Roman" w:eastAsia="仿宋_GB2312" w:cs="Times New Roman"/>
          <w:sz w:val="32"/>
          <w:szCs w:val="32"/>
          <w:highlight w:val="none"/>
        </w:rPr>
        <w:t>渠道畅通。海事及航海保障部门应当优先安排、指配海上搜救用应急通信线路和频段，提供海上遇险报警信息接收终端的线路和备用线路。</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工业和信息化、通信等有关部门应当指导、协调电信运营企业保障海上搜救行动的公共通信畅通，根据搜救行动需要提供临时应急通信线路和设备。</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34" w:name="_Toc7447_WPSOffice_Level3"/>
      <w:bookmarkStart w:id="135" w:name="_Toc254"/>
      <w:bookmarkStart w:id="136" w:name="_Toc25843"/>
      <w:r>
        <w:rPr>
          <w:rFonts w:hint="default" w:ascii="Times New Roman" w:hAnsi="Times New Roman" w:eastAsia="楷体_GB2312" w:cs="Times New Roman"/>
          <w:sz w:val="32"/>
          <w:szCs w:val="32"/>
          <w:highlight w:val="none"/>
          <w:lang w:val="en-US" w:eastAsia="zh-CN"/>
        </w:rPr>
        <w:t>7</w:t>
      </w: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7</w:t>
      </w:r>
      <w:r>
        <w:rPr>
          <w:rFonts w:hint="default" w:ascii="Times New Roman" w:hAnsi="Times New Roman" w:eastAsia="楷体_GB2312" w:cs="Times New Roman"/>
          <w:sz w:val="32"/>
          <w:szCs w:val="32"/>
          <w:highlight w:val="none"/>
        </w:rPr>
        <w:t>社会动员保障</w:t>
      </w:r>
      <w:bookmarkEnd w:id="134"/>
      <w:bookmarkEnd w:id="135"/>
      <w:bookmarkEnd w:id="136"/>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根据海上渔业安全突发事件应急处置的需要，动员和组织社会力量协助参与应急处置，必要时依法征用企业及个人物资。在动用社会力量或企业、个人物资进行应急处置后，应当及时归还或给予补偿。</w:t>
      </w:r>
    </w:p>
    <w:p>
      <w:pPr>
        <w:keepNext w:val="0"/>
        <w:keepLines w:val="0"/>
        <w:pageBreakBefore w:val="0"/>
        <w:kinsoku/>
        <w:topLinePunct w:val="0"/>
        <w:bidi w:val="0"/>
        <w:spacing w:line="560" w:lineRule="exact"/>
        <w:ind w:firstLine="640" w:firstLineChars="200"/>
        <w:outlineLvl w:val="0"/>
        <w:rPr>
          <w:rFonts w:hint="default" w:ascii="Times New Roman" w:hAnsi="Times New Roman" w:eastAsia="黑体" w:cs="Times New Roman"/>
          <w:bCs/>
          <w:sz w:val="32"/>
          <w:highlight w:val="none"/>
        </w:rPr>
      </w:pPr>
      <w:bookmarkStart w:id="137" w:name="_Toc26419"/>
      <w:bookmarkStart w:id="138" w:name="_Toc5155"/>
      <w:r>
        <w:rPr>
          <w:rFonts w:hint="default" w:ascii="Times New Roman" w:hAnsi="Times New Roman" w:eastAsia="黑体" w:cs="Times New Roman"/>
          <w:bCs/>
          <w:sz w:val="32"/>
          <w:highlight w:val="none"/>
          <w:lang w:val="en-US" w:eastAsia="zh-CN"/>
        </w:rPr>
        <w:t>8</w:t>
      </w:r>
      <w:r>
        <w:rPr>
          <w:rFonts w:hint="default" w:ascii="Times New Roman" w:hAnsi="Times New Roman" w:eastAsia="黑体" w:cs="Times New Roman"/>
          <w:bCs/>
          <w:sz w:val="32"/>
          <w:highlight w:val="none"/>
        </w:rPr>
        <w:t>监督管理</w:t>
      </w:r>
      <w:bookmarkEnd w:id="137"/>
      <w:bookmarkEnd w:id="138"/>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lang w:val="en-US" w:eastAsia="zh-CN"/>
        </w:rPr>
      </w:pPr>
      <w:bookmarkStart w:id="139" w:name="_Toc19708_WPSOffice_Level3"/>
      <w:bookmarkStart w:id="140" w:name="_Toc23371"/>
      <w:bookmarkStart w:id="141" w:name="_Toc10189"/>
      <w:bookmarkStart w:id="142" w:name="_Toc83433891"/>
      <w:bookmarkStart w:id="143" w:name="_Toc66772698"/>
      <w:bookmarkStart w:id="144" w:name="_Toc80169141"/>
      <w:r>
        <w:rPr>
          <w:rFonts w:hint="default" w:ascii="Times New Roman" w:hAnsi="Times New Roman" w:eastAsia="楷体_GB2312" w:cs="Times New Roman"/>
          <w:sz w:val="32"/>
          <w:szCs w:val="32"/>
          <w:highlight w:val="none"/>
          <w:lang w:val="en-US" w:eastAsia="zh-CN"/>
        </w:rPr>
        <w:t>8.1应急预案演练</w:t>
      </w:r>
      <w:bookmarkEnd w:id="139"/>
      <w:bookmarkEnd w:id="140"/>
      <w:bookmarkEnd w:id="141"/>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按照“统一规划、分类实施、分级负责、突出重点、适应需要”的原则，至少每2年组织1次海上渔业安全突发事件应急演练，实现应急处置工作的互联互通、协调联动，不断提高跨区域、跨部门协同处置能力。</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lang w:val="en-US" w:eastAsia="zh-CN"/>
        </w:rPr>
      </w:pPr>
      <w:bookmarkStart w:id="145" w:name="_Toc30746"/>
      <w:bookmarkStart w:id="146" w:name="_Toc6484_WPSOffice_Level3"/>
      <w:bookmarkStart w:id="147" w:name="_Toc30269"/>
      <w:r>
        <w:rPr>
          <w:rFonts w:hint="default" w:ascii="Times New Roman" w:hAnsi="Times New Roman" w:eastAsia="楷体_GB2312" w:cs="Times New Roman"/>
          <w:sz w:val="32"/>
          <w:szCs w:val="32"/>
          <w:highlight w:val="none"/>
          <w:lang w:val="en-US" w:eastAsia="zh-CN"/>
        </w:rPr>
        <w:t>8.2宣传教育与培训</w:t>
      </w:r>
      <w:bookmarkEnd w:id="145"/>
      <w:bookmarkEnd w:id="146"/>
      <w:bookmarkEnd w:id="147"/>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区指挥部办公室牵头，会同成员单位，充分利用广播、电视、报刊、互联网等媒体，广泛宣传渔业船舶海上安全事故预防和处置知识。加强对渔业船舶海上安全事故救助专业培训，增强突发事件防范意识和应急处置能力。</w:t>
      </w:r>
    </w:p>
    <w:p>
      <w:pPr>
        <w:keepNext w:val="0"/>
        <w:keepLines w:val="0"/>
        <w:pageBreakBefore w:val="0"/>
        <w:kinsoku/>
        <w:topLinePunct w:val="0"/>
        <w:bidi w:val="0"/>
        <w:spacing w:line="560" w:lineRule="exact"/>
        <w:ind w:firstLine="640" w:firstLineChars="200"/>
        <w:jc w:val="left"/>
        <w:outlineLvl w:val="0"/>
        <w:rPr>
          <w:rFonts w:hint="default" w:ascii="Times New Roman" w:hAnsi="Times New Roman" w:eastAsia="黑体" w:cs="Times New Roman"/>
          <w:bCs/>
          <w:sz w:val="32"/>
          <w:highlight w:val="none"/>
        </w:rPr>
      </w:pPr>
      <w:bookmarkStart w:id="148" w:name="_Toc15764"/>
      <w:bookmarkStart w:id="149" w:name="_Toc22611"/>
      <w:r>
        <w:rPr>
          <w:rFonts w:hint="default" w:ascii="Times New Roman" w:hAnsi="Times New Roman" w:eastAsia="黑体" w:cs="Times New Roman"/>
          <w:bCs/>
          <w:sz w:val="32"/>
          <w:highlight w:val="none"/>
          <w:lang w:val="en-US" w:eastAsia="zh-CN"/>
        </w:rPr>
        <w:t>9</w:t>
      </w:r>
      <w:r>
        <w:rPr>
          <w:rFonts w:hint="default" w:ascii="Times New Roman" w:hAnsi="Times New Roman" w:eastAsia="黑体" w:cs="Times New Roman"/>
          <w:bCs/>
          <w:sz w:val="32"/>
          <w:highlight w:val="none"/>
        </w:rPr>
        <w:t>附则</w:t>
      </w:r>
      <w:bookmarkEnd w:id="142"/>
      <w:bookmarkEnd w:id="143"/>
      <w:bookmarkEnd w:id="144"/>
      <w:bookmarkEnd w:id="148"/>
      <w:bookmarkEnd w:id="149"/>
    </w:p>
    <w:p>
      <w:pPr>
        <w:keepNext w:val="0"/>
        <w:keepLines w:val="0"/>
        <w:pageBreakBefore w:val="0"/>
        <w:kinsoku/>
        <w:topLinePunct w:val="0"/>
        <w:bidi w:val="0"/>
        <w:spacing w:line="560" w:lineRule="exact"/>
        <w:ind w:firstLine="640" w:firstLineChars="200"/>
        <w:jc w:val="left"/>
        <w:outlineLvl w:val="1"/>
        <w:rPr>
          <w:rFonts w:hint="default" w:ascii="Times New Roman" w:hAnsi="Times New Roman" w:eastAsia="楷体_GB2312" w:cs="Times New Roman"/>
          <w:bCs/>
          <w:sz w:val="32"/>
          <w:highlight w:val="none"/>
        </w:rPr>
      </w:pPr>
      <w:bookmarkStart w:id="150" w:name="_Toc8887"/>
      <w:bookmarkStart w:id="151" w:name="_Toc21095_WPSOffice_Level3"/>
      <w:bookmarkStart w:id="152" w:name="_Toc28156"/>
      <w:r>
        <w:rPr>
          <w:rFonts w:hint="default" w:ascii="Times New Roman" w:hAnsi="Times New Roman" w:eastAsia="楷体_GB2312" w:cs="Times New Roman"/>
          <w:bCs/>
          <w:sz w:val="32"/>
          <w:highlight w:val="none"/>
          <w:lang w:val="en-US" w:eastAsia="zh-CN"/>
        </w:rPr>
        <w:t>9</w:t>
      </w:r>
      <w:r>
        <w:rPr>
          <w:rFonts w:hint="default" w:ascii="Times New Roman" w:hAnsi="Times New Roman" w:eastAsia="楷体_GB2312" w:cs="Times New Roman"/>
          <w:bCs/>
          <w:sz w:val="32"/>
          <w:highlight w:val="none"/>
        </w:rPr>
        <w:t>.1名词术语解释</w:t>
      </w:r>
      <w:bookmarkEnd w:id="150"/>
      <w:bookmarkEnd w:id="151"/>
      <w:bookmarkEnd w:id="152"/>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rPr>
      </w:pPr>
      <w:bookmarkStart w:id="153" w:name="_Toc83433895"/>
      <w:r>
        <w:rPr>
          <w:rFonts w:hint="default" w:ascii="Times New Roman" w:hAnsi="Times New Roman" w:eastAsia="仿宋_GB2312" w:cs="Times New Roman"/>
          <w:sz w:val="32"/>
          <w:szCs w:val="30"/>
          <w:highlight w:val="none"/>
          <w:lang w:eastAsia="zh-CN"/>
        </w:rPr>
        <w:t>海上</w:t>
      </w:r>
      <w:r>
        <w:rPr>
          <w:rFonts w:hint="default" w:ascii="Times New Roman" w:hAnsi="Times New Roman" w:eastAsia="仿宋_GB2312" w:cs="Times New Roman"/>
          <w:sz w:val="32"/>
          <w:szCs w:val="30"/>
          <w:highlight w:val="none"/>
          <w:lang w:val="en-US" w:eastAsia="zh-CN"/>
        </w:rPr>
        <w:t>渔业安全突发事件</w:t>
      </w:r>
      <w:r>
        <w:rPr>
          <w:rFonts w:hint="default" w:ascii="Times New Roman" w:hAnsi="Times New Roman" w:eastAsia="仿宋_GB2312" w:cs="Times New Roman"/>
          <w:sz w:val="32"/>
          <w:szCs w:val="30"/>
          <w:highlight w:val="none"/>
        </w:rPr>
        <w:t>：因热带气旋、大风、大雾等自然灾害以及火灾、碰撞、触损、机械故障等原因，严重危及</w:t>
      </w:r>
      <w:r>
        <w:rPr>
          <w:rFonts w:hint="default" w:ascii="Times New Roman" w:hAnsi="Times New Roman" w:eastAsia="仿宋_GB2312" w:cs="Times New Roman"/>
          <w:sz w:val="32"/>
          <w:szCs w:val="30"/>
          <w:highlight w:val="none"/>
          <w:lang w:val="en-US" w:eastAsia="zh-CN"/>
        </w:rPr>
        <w:t>渔业船舶</w:t>
      </w:r>
      <w:r>
        <w:rPr>
          <w:rFonts w:hint="default" w:ascii="Times New Roman" w:hAnsi="Times New Roman" w:eastAsia="仿宋_GB2312" w:cs="Times New Roman"/>
          <w:sz w:val="32"/>
          <w:szCs w:val="30"/>
          <w:highlight w:val="none"/>
          <w:lang w:eastAsia="zh-CN"/>
        </w:rPr>
        <w:t>、</w:t>
      </w:r>
      <w:r>
        <w:rPr>
          <w:rFonts w:hint="default" w:ascii="Times New Roman" w:hAnsi="Times New Roman" w:eastAsia="仿宋_GB2312" w:cs="Times New Roman"/>
          <w:sz w:val="32"/>
          <w:szCs w:val="30"/>
          <w:highlight w:val="none"/>
          <w:lang w:val="en-US" w:eastAsia="zh-CN"/>
        </w:rPr>
        <w:t>渔业设施、渔业生产人员</w:t>
      </w:r>
      <w:r>
        <w:rPr>
          <w:rFonts w:hint="default" w:ascii="Times New Roman" w:hAnsi="Times New Roman" w:eastAsia="仿宋_GB2312" w:cs="Times New Roman"/>
          <w:sz w:val="32"/>
          <w:szCs w:val="30"/>
          <w:highlight w:val="none"/>
        </w:rPr>
        <w:t>生命安全或造成</w:t>
      </w:r>
      <w:r>
        <w:rPr>
          <w:rFonts w:hint="default" w:ascii="Times New Roman" w:hAnsi="Times New Roman" w:eastAsia="仿宋_GB2312" w:cs="Times New Roman"/>
          <w:sz w:val="32"/>
          <w:szCs w:val="30"/>
          <w:highlight w:val="none"/>
          <w:lang w:val="en-US" w:eastAsia="zh-CN"/>
        </w:rPr>
        <w:t>渔业船舶</w:t>
      </w:r>
      <w:r>
        <w:rPr>
          <w:rFonts w:hint="default" w:ascii="Times New Roman" w:hAnsi="Times New Roman" w:eastAsia="仿宋_GB2312" w:cs="Times New Roman"/>
          <w:sz w:val="32"/>
          <w:szCs w:val="30"/>
          <w:highlight w:val="none"/>
          <w:lang w:eastAsia="zh-CN"/>
        </w:rPr>
        <w:t>、</w:t>
      </w:r>
      <w:r>
        <w:rPr>
          <w:rFonts w:hint="default" w:ascii="Times New Roman" w:hAnsi="Times New Roman" w:eastAsia="仿宋_GB2312" w:cs="Times New Roman"/>
          <w:sz w:val="32"/>
          <w:szCs w:val="30"/>
          <w:highlight w:val="none"/>
          <w:lang w:val="en-US" w:eastAsia="zh-CN"/>
        </w:rPr>
        <w:t>渔业设施、渔业生产人员</w:t>
      </w:r>
      <w:r>
        <w:rPr>
          <w:rFonts w:hint="default" w:ascii="Times New Roman" w:hAnsi="Times New Roman" w:eastAsia="仿宋_GB2312" w:cs="Times New Roman"/>
          <w:sz w:val="32"/>
          <w:szCs w:val="30"/>
          <w:highlight w:val="none"/>
        </w:rPr>
        <w:t>死亡</w:t>
      </w:r>
      <w:r>
        <w:rPr>
          <w:rFonts w:hint="default" w:ascii="Times New Roman" w:hAnsi="Times New Roman" w:eastAsia="仿宋_GB2312" w:cs="Times New Roman"/>
          <w:sz w:val="32"/>
          <w:szCs w:val="30"/>
          <w:highlight w:val="none"/>
          <w:lang w:eastAsia="zh-CN"/>
        </w:rPr>
        <w:t>（</w:t>
      </w:r>
      <w:r>
        <w:rPr>
          <w:rFonts w:hint="default" w:ascii="Times New Roman" w:hAnsi="Times New Roman" w:eastAsia="仿宋_GB2312" w:cs="Times New Roman"/>
          <w:sz w:val="32"/>
          <w:szCs w:val="30"/>
          <w:highlight w:val="none"/>
        </w:rPr>
        <w:t>失踪</w:t>
      </w:r>
      <w:r>
        <w:rPr>
          <w:rFonts w:hint="default" w:ascii="Times New Roman" w:hAnsi="Times New Roman" w:eastAsia="仿宋_GB2312" w:cs="Times New Roman"/>
          <w:sz w:val="32"/>
          <w:szCs w:val="30"/>
          <w:highlight w:val="none"/>
          <w:lang w:eastAsia="zh-CN"/>
        </w:rPr>
        <w:t>）</w:t>
      </w:r>
      <w:r>
        <w:rPr>
          <w:rFonts w:hint="default" w:ascii="Times New Roman" w:hAnsi="Times New Roman" w:eastAsia="仿宋_GB2312" w:cs="Times New Roman"/>
          <w:sz w:val="32"/>
          <w:szCs w:val="30"/>
          <w:highlight w:val="none"/>
        </w:rPr>
        <w:t>的事件。</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专业救援力量：包括各</w:t>
      </w:r>
      <w:r>
        <w:rPr>
          <w:rFonts w:hint="default" w:ascii="Times New Roman" w:hAnsi="Times New Roman" w:eastAsia="仿宋_GB2312" w:cs="Times New Roman"/>
          <w:sz w:val="32"/>
          <w:szCs w:val="30"/>
          <w:highlight w:val="none"/>
          <w:lang w:eastAsia="zh-CN"/>
        </w:rPr>
        <w:t>管委、镇街等</w:t>
      </w:r>
      <w:r>
        <w:rPr>
          <w:rFonts w:hint="default" w:ascii="Times New Roman" w:hAnsi="Times New Roman" w:eastAsia="仿宋_GB2312" w:cs="Times New Roman"/>
          <w:sz w:val="32"/>
          <w:szCs w:val="30"/>
          <w:highlight w:val="none"/>
        </w:rPr>
        <w:t>部门投资建设的、具有明确应急救援和应急处置职能的救援力量。</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渔业应急救援力量：指可调派参与救助行动的渔业船舶、</w:t>
      </w:r>
      <w:r>
        <w:rPr>
          <w:rFonts w:hint="default" w:ascii="Times New Roman" w:hAnsi="Times New Roman" w:eastAsia="仿宋_GB2312" w:cs="Times New Roman"/>
          <w:sz w:val="32"/>
          <w:szCs w:val="30"/>
          <w:highlight w:val="none"/>
          <w:lang w:val="en-US" w:eastAsia="zh-CN"/>
        </w:rPr>
        <w:t>渔业</w:t>
      </w:r>
      <w:r>
        <w:rPr>
          <w:rFonts w:hint="default" w:ascii="Times New Roman" w:hAnsi="Times New Roman" w:eastAsia="仿宋_GB2312" w:cs="Times New Roman"/>
          <w:sz w:val="32"/>
          <w:szCs w:val="30"/>
          <w:highlight w:val="none"/>
        </w:rPr>
        <w:t>执法船及有关人力和物力资源。</w:t>
      </w:r>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其他社会应急救援力量：指除渔业船舶外，可投入渔业船舶</w:t>
      </w:r>
      <w:r>
        <w:rPr>
          <w:rFonts w:hint="default" w:ascii="Times New Roman" w:hAnsi="Times New Roman" w:eastAsia="仿宋_GB2312" w:cs="Times New Roman"/>
          <w:sz w:val="32"/>
          <w:szCs w:val="30"/>
          <w:highlight w:val="none"/>
          <w:lang w:eastAsia="zh-CN"/>
        </w:rPr>
        <w:t>海上</w:t>
      </w:r>
      <w:r>
        <w:rPr>
          <w:rFonts w:hint="default" w:ascii="Times New Roman" w:hAnsi="Times New Roman" w:eastAsia="仿宋_GB2312" w:cs="Times New Roman"/>
          <w:sz w:val="32"/>
          <w:szCs w:val="30"/>
          <w:highlight w:val="none"/>
        </w:rPr>
        <w:t>突发事件应急处置行动的民用船舶与航空器、企事业单位、社会团体、志愿者队伍等社会人力和物力资源。</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54" w:name="_Toc19702"/>
      <w:bookmarkStart w:id="155" w:name="_Toc30406"/>
      <w:bookmarkStart w:id="156" w:name="_Toc30283_WPSOffice_Level3"/>
      <w:r>
        <w:rPr>
          <w:rFonts w:hint="default" w:ascii="Times New Roman" w:hAnsi="Times New Roman" w:eastAsia="楷体_GB2312" w:cs="Times New Roman"/>
          <w:sz w:val="32"/>
          <w:szCs w:val="32"/>
          <w:highlight w:val="none"/>
          <w:lang w:val="en-US" w:eastAsia="zh-CN"/>
        </w:rPr>
        <w:t>9</w:t>
      </w:r>
      <w:r>
        <w:rPr>
          <w:rFonts w:hint="default" w:ascii="Times New Roman" w:hAnsi="Times New Roman" w:eastAsia="楷体_GB2312" w:cs="Times New Roman"/>
          <w:sz w:val="32"/>
          <w:szCs w:val="32"/>
          <w:highlight w:val="none"/>
        </w:rPr>
        <w:t>.2预案修订</w:t>
      </w:r>
      <w:bookmarkEnd w:id="154"/>
      <w:bookmarkEnd w:id="155"/>
      <w:bookmarkEnd w:id="156"/>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lang w:val="en-US" w:eastAsia="zh-CN"/>
        </w:rPr>
        <w:t>本预案由</w:t>
      </w:r>
      <w:r>
        <w:rPr>
          <w:rFonts w:hint="eastAsia" w:eastAsia="仿宋_GB2312" w:cs="Times New Roman"/>
          <w:sz w:val="32"/>
          <w:szCs w:val="30"/>
          <w:highlight w:val="none"/>
          <w:lang w:val="en-US" w:eastAsia="zh-CN"/>
        </w:rPr>
        <w:t>海洋发展局</w:t>
      </w:r>
      <w:r>
        <w:rPr>
          <w:rFonts w:hint="default" w:ascii="Times New Roman" w:hAnsi="Times New Roman" w:eastAsia="仿宋_GB2312" w:cs="Times New Roman"/>
          <w:sz w:val="32"/>
          <w:szCs w:val="30"/>
          <w:highlight w:val="none"/>
          <w:lang w:val="en-US" w:eastAsia="zh-CN"/>
        </w:rPr>
        <w:t>牵头制订，由区政府批准发布，按照</w:t>
      </w:r>
      <w:r>
        <w:rPr>
          <w:rFonts w:hint="default" w:ascii="Times New Roman" w:hAnsi="Times New Roman" w:eastAsia="仿宋_GB2312" w:cs="Times New Roman"/>
          <w:b w:val="0"/>
          <w:bCs w:val="0"/>
          <w:sz w:val="32"/>
          <w:szCs w:val="32"/>
          <w:highlight w:val="none"/>
        </w:rPr>
        <w:t>《</w:t>
      </w:r>
      <w:r>
        <w:rPr>
          <w:rFonts w:hint="default" w:ascii="Times New Roman" w:hAnsi="Times New Roman" w:eastAsia="仿宋_GB2312" w:cs="Times New Roman"/>
          <w:b w:val="0"/>
          <w:bCs w:val="0"/>
          <w:sz w:val="32"/>
          <w:szCs w:val="32"/>
          <w:highlight w:val="none"/>
          <w:lang w:eastAsia="zh-CN"/>
        </w:rPr>
        <w:t>文登区</w:t>
      </w:r>
      <w:r>
        <w:rPr>
          <w:rFonts w:hint="default" w:ascii="Times New Roman" w:hAnsi="Times New Roman" w:eastAsia="仿宋_GB2312" w:cs="Times New Roman"/>
          <w:b w:val="0"/>
          <w:bCs w:val="0"/>
          <w:sz w:val="32"/>
          <w:szCs w:val="32"/>
          <w:highlight w:val="none"/>
        </w:rPr>
        <w:t>突发事件</w:t>
      </w:r>
      <w:r>
        <w:rPr>
          <w:rFonts w:hint="default" w:ascii="Times New Roman" w:hAnsi="Times New Roman" w:eastAsia="仿宋_GB2312" w:cs="Times New Roman"/>
          <w:b w:val="0"/>
          <w:bCs w:val="0"/>
          <w:sz w:val="32"/>
          <w:szCs w:val="32"/>
          <w:highlight w:val="none"/>
          <w:lang w:eastAsia="zh-CN"/>
        </w:rPr>
        <w:t>总体</w:t>
      </w:r>
      <w:r>
        <w:rPr>
          <w:rFonts w:hint="default" w:ascii="Times New Roman" w:hAnsi="Times New Roman" w:eastAsia="仿宋_GB2312" w:cs="Times New Roman"/>
          <w:b w:val="0"/>
          <w:bCs w:val="0"/>
          <w:sz w:val="32"/>
          <w:szCs w:val="32"/>
          <w:highlight w:val="none"/>
        </w:rPr>
        <w:t>应急预案》</w:t>
      </w:r>
      <w:r>
        <w:rPr>
          <w:rFonts w:hint="default" w:ascii="Times New Roman" w:hAnsi="Times New Roman" w:eastAsia="仿宋_GB2312" w:cs="Times New Roman"/>
          <w:sz w:val="32"/>
          <w:szCs w:val="30"/>
          <w:highlight w:val="none"/>
          <w:lang w:val="en-US" w:eastAsia="zh-CN"/>
        </w:rPr>
        <w:t>的有关规定，</w:t>
      </w:r>
      <w:r>
        <w:rPr>
          <w:rFonts w:hint="default" w:ascii="Times New Roman" w:hAnsi="Times New Roman" w:eastAsia="仿宋_GB2312" w:cs="Times New Roman"/>
          <w:sz w:val="32"/>
          <w:szCs w:val="30"/>
          <w:highlight w:val="none"/>
        </w:rPr>
        <w:t>应急预案在实施过程中出现新情况或新问题时，适时组织对本预案进行修订，实现预案可持续改进。</w:t>
      </w:r>
    </w:p>
    <w:p>
      <w:pPr>
        <w:keepNext w:val="0"/>
        <w:keepLines w:val="0"/>
        <w:pageBreakBefore w:val="0"/>
        <w:kinsoku/>
        <w:topLinePunct w:val="0"/>
        <w:bidi w:val="0"/>
        <w:spacing w:line="560" w:lineRule="exact"/>
        <w:ind w:firstLine="640" w:firstLineChars="200"/>
        <w:outlineLvl w:val="1"/>
        <w:rPr>
          <w:rFonts w:hint="default" w:ascii="Times New Roman" w:hAnsi="Times New Roman" w:eastAsia="楷体_GB2312" w:cs="Times New Roman"/>
          <w:sz w:val="32"/>
          <w:szCs w:val="32"/>
          <w:highlight w:val="none"/>
        </w:rPr>
      </w:pPr>
      <w:bookmarkStart w:id="157" w:name="_Toc24823_WPSOffice_Level3"/>
      <w:bookmarkStart w:id="158" w:name="_Toc18266"/>
      <w:bookmarkStart w:id="159" w:name="_Toc4453"/>
      <w:r>
        <w:rPr>
          <w:rFonts w:hint="default" w:ascii="Times New Roman" w:hAnsi="Times New Roman" w:eastAsia="楷体_GB2312" w:cs="Times New Roman"/>
          <w:sz w:val="32"/>
          <w:szCs w:val="32"/>
          <w:highlight w:val="none"/>
          <w:lang w:val="en-US" w:eastAsia="zh-CN"/>
        </w:rPr>
        <w:t>9</w:t>
      </w:r>
      <w:r>
        <w:rPr>
          <w:rFonts w:hint="default" w:ascii="Times New Roman" w:hAnsi="Times New Roman" w:eastAsia="楷体_GB2312" w:cs="Times New Roman"/>
          <w:sz w:val="32"/>
          <w:szCs w:val="32"/>
          <w:highlight w:val="none"/>
        </w:rPr>
        <w:t>.</w:t>
      </w:r>
      <w:bookmarkEnd w:id="153"/>
      <w:r>
        <w:rPr>
          <w:rFonts w:hint="default" w:ascii="Times New Roman" w:hAnsi="Times New Roman" w:eastAsia="楷体_GB2312" w:cs="Times New Roman"/>
          <w:sz w:val="32"/>
          <w:szCs w:val="32"/>
          <w:highlight w:val="none"/>
        </w:rPr>
        <w:t>3预案解释</w:t>
      </w:r>
      <w:bookmarkEnd w:id="157"/>
      <w:bookmarkEnd w:id="158"/>
      <w:bookmarkEnd w:id="159"/>
    </w:p>
    <w:p>
      <w:pPr>
        <w:keepNext w:val="0"/>
        <w:keepLines w:val="0"/>
        <w:pageBreakBefore w:val="0"/>
        <w:kinsoku/>
        <w:topLinePunct w:val="0"/>
        <w:bidi w:val="0"/>
        <w:spacing w:line="560" w:lineRule="exact"/>
        <w:ind w:firstLine="640" w:firstLineChars="200"/>
        <w:rPr>
          <w:rFonts w:hint="default" w:ascii="Times New Roman" w:hAnsi="Times New Roman" w:eastAsia="仿宋_GB2312" w:cs="Times New Roman"/>
          <w:sz w:val="32"/>
          <w:szCs w:val="30"/>
          <w:highlight w:val="none"/>
        </w:rPr>
      </w:pPr>
      <w:r>
        <w:rPr>
          <w:rFonts w:hint="default" w:ascii="Times New Roman" w:hAnsi="Times New Roman" w:eastAsia="仿宋_GB2312" w:cs="Times New Roman"/>
          <w:sz w:val="32"/>
          <w:szCs w:val="30"/>
          <w:highlight w:val="none"/>
        </w:rPr>
        <w:t>本预案由</w:t>
      </w:r>
      <w:r>
        <w:rPr>
          <w:rFonts w:hint="eastAsia" w:eastAsia="仿宋_GB2312" w:cs="Times New Roman"/>
          <w:sz w:val="32"/>
          <w:szCs w:val="30"/>
          <w:highlight w:val="none"/>
          <w:lang w:val="en-US" w:eastAsia="zh-CN"/>
        </w:rPr>
        <w:t>区海洋发展局</w:t>
      </w:r>
      <w:r>
        <w:rPr>
          <w:rFonts w:hint="default" w:ascii="Times New Roman" w:hAnsi="Times New Roman" w:eastAsia="仿宋_GB2312" w:cs="Times New Roman"/>
          <w:sz w:val="32"/>
          <w:szCs w:val="30"/>
          <w:highlight w:val="none"/>
        </w:rPr>
        <w:t>负责解释。</w:t>
      </w:r>
    </w:p>
    <w:p>
      <w:pPr>
        <w:keepNext w:val="0"/>
        <w:keepLines w:val="0"/>
        <w:pageBreakBefore w:val="0"/>
        <w:kinsoku/>
        <w:topLinePunct w:val="0"/>
        <w:bidi w:val="0"/>
        <w:spacing w:line="560" w:lineRule="exact"/>
        <w:ind w:firstLine="640" w:firstLineChars="200"/>
        <w:jc w:val="left"/>
        <w:outlineLvl w:val="1"/>
        <w:rPr>
          <w:rFonts w:hint="default" w:ascii="Times New Roman" w:hAnsi="Times New Roman" w:eastAsia="楷体_GB2312" w:cs="Times New Roman"/>
          <w:bCs/>
          <w:sz w:val="32"/>
          <w:highlight w:val="none"/>
        </w:rPr>
      </w:pPr>
      <w:bookmarkStart w:id="160" w:name="_Toc27811"/>
      <w:bookmarkStart w:id="161" w:name="_Toc22931"/>
      <w:bookmarkStart w:id="162" w:name="_Toc4827_WPSOffice_Level3"/>
      <w:r>
        <w:rPr>
          <w:rFonts w:hint="default" w:ascii="Times New Roman" w:hAnsi="Times New Roman" w:eastAsia="楷体_GB2312" w:cs="Times New Roman"/>
          <w:bCs/>
          <w:sz w:val="32"/>
          <w:highlight w:val="none"/>
          <w:lang w:val="en-US" w:eastAsia="zh-CN"/>
        </w:rPr>
        <w:t>9</w:t>
      </w:r>
      <w:r>
        <w:rPr>
          <w:rFonts w:hint="default" w:ascii="Times New Roman" w:hAnsi="Times New Roman" w:eastAsia="楷体_GB2312" w:cs="Times New Roman"/>
          <w:bCs/>
          <w:sz w:val="32"/>
          <w:highlight w:val="none"/>
        </w:rPr>
        <w:t>.4发布实施</w:t>
      </w:r>
      <w:bookmarkEnd w:id="160"/>
      <w:bookmarkEnd w:id="161"/>
      <w:bookmarkEnd w:id="162"/>
    </w:p>
    <w:p>
      <w:pPr>
        <w:keepNext w:val="0"/>
        <w:keepLines w:val="0"/>
        <w:pageBreakBefore w:val="0"/>
        <w:kinsoku/>
        <w:topLinePunct w:val="0"/>
        <w:bidi w:val="0"/>
        <w:spacing w:line="560" w:lineRule="exact"/>
        <w:ind w:firstLine="640" w:firstLineChars="200"/>
        <w:rPr>
          <w:rFonts w:hint="eastAsia" w:eastAsia="仿宋_GB2312" w:cs="Times New Roman"/>
          <w:sz w:val="32"/>
          <w:highlight w:val="none"/>
          <w:lang w:eastAsia="zh-CN"/>
        </w:rPr>
        <w:sectPr>
          <w:pgSz w:w="11906" w:h="16838"/>
          <w:pgMar w:top="2098" w:right="1531" w:bottom="2098" w:left="1531" w:header="851" w:footer="992" w:gutter="0"/>
          <w:pgNumType w:fmt="decimal"/>
          <w:cols w:space="425" w:num="1"/>
          <w:docGrid w:type="lines" w:linePitch="312" w:charSpace="0"/>
        </w:sectPr>
      </w:pPr>
      <w:r>
        <w:rPr>
          <w:rFonts w:hint="default" w:ascii="Times New Roman" w:hAnsi="Times New Roman" w:eastAsia="仿宋_GB2312" w:cs="Times New Roman"/>
          <w:sz w:val="32"/>
          <w:highlight w:val="none"/>
        </w:rPr>
        <w:t>本预案自发布之日起实施</w:t>
      </w:r>
      <w:r>
        <w:rPr>
          <w:rFonts w:hint="eastAsia" w:eastAsia="仿宋_GB2312" w:cs="Times New Roman"/>
          <w:sz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880" w:firstLineChars="200"/>
        <w:jc w:val="center"/>
        <w:textAlignment w:val="auto"/>
        <w:rPr>
          <w:rFonts w:hint="default" w:ascii="Times New Roman" w:hAnsi="Times New Roman" w:eastAsia="方正小标宋简体" w:cs="Times New Roman"/>
          <w:sz w:val="44"/>
          <w:szCs w:val="44"/>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cs="Times New Roman"/>
          <w:highlight w:val="none"/>
          <w:lang w:eastAsia="zh-CN"/>
        </w:rPr>
      </w:pPr>
      <w:r>
        <w:rPr>
          <w:rFonts w:hint="default" w:ascii="Times New Roman" w:hAnsi="Times New Roman" w:eastAsia="方正小标宋简体" w:cs="Times New Roman"/>
          <w:sz w:val="44"/>
          <w:szCs w:val="44"/>
          <w:highlight w:val="none"/>
          <w:lang w:eastAsia="zh-CN"/>
        </w:rPr>
        <w:t>文登区海洋灾害应急预案</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color w:val="000000"/>
          <w:sz w:val="32"/>
          <w:szCs w:val="32"/>
          <w:highlight w:val="none"/>
        </w:rPr>
      </w:pP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黑体" w:cs="Times New Roman"/>
          <w:sz w:val="32"/>
          <w:szCs w:val="32"/>
          <w:highlight w:val="none"/>
        </w:rPr>
      </w:pPr>
      <w:r>
        <w:rPr>
          <w:rFonts w:hint="default" w:ascii="Times New Roman" w:hAnsi="Times New Roman" w:eastAsia="黑体" w:cs="Times New Roman"/>
          <w:color w:val="000000"/>
          <w:sz w:val="32"/>
          <w:szCs w:val="32"/>
          <w:highlight w:val="none"/>
        </w:rPr>
        <w:t>1总则</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sz w:val="32"/>
          <w:szCs w:val="32"/>
          <w:highlight w:val="none"/>
        </w:rPr>
      </w:pPr>
      <w:r>
        <w:rPr>
          <w:rFonts w:hint="default" w:ascii="Times New Roman" w:hAnsi="Times New Roman" w:eastAsia="仿宋_GB2312" w:cs="Times New Roman"/>
          <w:color w:val="000000"/>
          <w:sz w:val="32"/>
          <w:szCs w:val="32"/>
          <w:highlight w:val="none"/>
        </w:rPr>
        <w:t>1.1</w:t>
      </w:r>
      <w:r>
        <w:rPr>
          <w:rFonts w:hint="default" w:ascii="Times New Roman" w:hAnsi="Times New Roman" w:eastAsia="楷体_GB2312" w:cs="Times New Roman"/>
          <w:color w:val="000000"/>
          <w:sz w:val="32"/>
          <w:szCs w:val="32"/>
          <w:highlight w:val="none"/>
        </w:rPr>
        <w:t>编制目的</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提高海洋灾害突发事件应对能力，规范应急处置程序，明确工作职责，高效有序开展海洋灾害应急处置工作，最大限度减轻海洋灾害造成损失，保障人民生命财产安全，维护社会稳定。</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1.2</w:t>
      </w:r>
      <w:r>
        <w:rPr>
          <w:rFonts w:hint="default" w:ascii="Times New Roman" w:hAnsi="Times New Roman" w:eastAsia="楷体_GB2312" w:cs="Times New Roman"/>
          <w:color w:val="000000"/>
          <w:sz w:val="32"/>
          <w:szCs w:val="32"/>
          <w:highlight w:val="none"/>
        </w:rPr>
        <w:t>编制依据</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color w:val="000000"/>
          <w:sz w:val="32"/>
          <w:szCs w:val="32"/>
          <w:highlight w:val="none"/>
          <w:lang w:val="en-US" w:eastAsia="zh-CN"/>
        </w:rPr>
        <w:t>根据</w:t>
      </w:r>
      <w:r>
        <w:rPr>
          <w:rFonts w:hint="default" w:ascii="Times New Roman" w:hAnsi="Times New Roman" w:eastAsia="仿宋_GB2312" w:cs="Times New Roman"/>
          <w:color w:val="000000"/>
          <w:sz w:val="32"/>
          <w:szCs w:val="32"/>
          <w:highlight w:val="none"/>
        </w:rPr>
        <w:t>《中华人民共和国突发事件应对法》《突发事件应急预案管理办法》《山东省突发事件应对条例》《</w:t>
      </w:r>
      <w:r>
        <w:rPr>
          <w:rFonts w:hint="default" w:ascii="Times New Roman" w:hAnsi="Times New Roman" w:eastAsia="仿宋_GB2312" w:cs="Times New Roman"/>
          <w:color w:val="000000"/>
          <w:sz w:val="32"/>
          <w:szCs w:val="32"/>
          <w:highlight w:val="none"/>
          <w:lang w:eastAsia="zh-CN"/>
        </w:rPr>
        <w:t>威海市</w:t>
      </w:r>
      <w:r>
        <w:rPr>
          <w:rFonts w:hint="default" w:ascii="Times New Roman" w:hAnsi="Times New Roman" w:eastAsia="仿宋_GB2312" w:cs="Times New Roman"/>
          <w:color w:val="000000"/>
          <w:sz w:val="32"/>
          <w:szCs w:val="32"/>
          <w:highlight w:val="none"/>
        </w:rPr>
        <w:t>海洋灾害应急预案》《威海市</w:t>
      </w:r>
      <w:r>
        <w:rPr>
          <w:rFonts w:hint="default" w:ascii="Times New Roman" w:hAnsi="Times New Roman" w:eastAsia="仿宋_GB2312" w:cs="Times New Roman"/>
          <w:color w:val="000000"/>
          <w:sz w:val="32"/>
          <w:szCs w:val="32"/>
          <w:highlight w:val="none"/>
          <w:lang w:eastAsia="zh-CN"/>
        </w:rPr>
        <w:t>文登区</w:t>
      </w:r>
      <w:r>
        <w:rPr>
          <w:rFonts w:hint="default" w:ascii="Times New Roman" w:hAnsi="Times New Roman" w:eastAsia="仿宋_GB2312" w:cs="Times New Roman"/>
          <w:color w:val="000000"/>
          <w:sz w:val="32"/>
          <w:szCs w:val="32"/>
          <w:highlight w:val="none"/>
        </w:rPr>
        <w:t>突发事件总体应急预案》等法律法规规定</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val="en-US" w:eastAsia="zh-CN"/>
        </w:rPr>
        <w:t>制定本预案</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1.3</w:t>
      </w:r>
      <w:r>
        <w:rPr>
          <w:rFonts w:hint="default" w:ascii="Times New Roman" w:hAnsi="Times New Roman" w:eastAsia="楷体_GB2312" w:cs="Times New Roman"/>
          <w:color w:val="000000"/>
          <w:sz w:val="32"/>
          <w:szCs w:val="32"/>
          <w:highlight w:val="none"/>
        </w:rPr>
        <w:t>适用范围</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本预案适用于我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管辖范围内发生的风暴潮、海浪、海啸、海冰等海洋灾害事件应急处置与救援工作。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1.4</w:t>
      </w:r>
      <w:r>
        <w:rPr>
          <w:rFonts w:hint="default" w:ascii="Times New Roman" w:hAnsi="Times New Roman" w:eastAsia="楷体_GB2312" w:cs="Times New Roman"/>
          <w:color w:val="000000"/>
          <w:sz w:val="32"/>
          <w:szCs w:val="32"/>
          <w:highlight w:val="none"/>
        </w:rPr>
        <w:t>工作原则</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以人为本</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减少损失</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统一领导</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协同联动</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分级负责</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属地管理</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科学务实</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快速高效。</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1.5</w:t>
      </w:r>
      <w:r>
        <w:rPr>
          <w:rFonts w:hint="default" w:ascii="Times New Roman" w:hAnsi="Times New Roman" w:eastAsia="楷体_GB2312" w:cs="Times New Roman"/>
          <w:color w:val="000000"/>
          <w:sz w:val="32"/>
          <w:szCs w:val="32"/>
          <w:highlight w:val="none"/>
        </w:rPr>
        <w:t>海洋灾害分级</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按照灾害危害程度、造成损失、可控性和影响范围等因素</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海洋灾害</w:t>
      </w:r>
      <w:r>
        <w:rPr>
          <w:rFonts w:hint="default" w:ascii="Times New Roman" w:hAnsi="Times New Roman" w:eastAsia="仿宋_GB2312" w:cs="Times New Roman"/>
          <w:sz w:val="32"/>
          <w:szCs w:val="32"/>
          <w:highlight w:val="none"/>
        </w:rPr>
        <w:t>由低到高分为Ⅳ级（一般）、Ⅲ级（较大）、Ⅱ级（重大）</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Ⅰ级（特别重大）四个级别</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黑体" w:cs="Times New Roman"/>
          <w:sz w:val="32"/>
          <w:szCs w:val="32"/>
          <w:highlight w:val="none"/>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黑体" w:cs="Times New Roman"/>
          <w:color w:val="000000"/>
          <w:sz w:val="32"/>
          <w:szCs w:val="32"/>
          <w:highlight w:val="none"/>
        </w:rPr>
        <w:t>组织指挥机构及职责</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发生</w:t>
      </w:r>
      <w:r>
        <w:rPr>
          <w:rFonts w:hint="default" w:ascii="Times New Roman" w:hAnsi="Times New Roman" w:eastAsia="仿宋_GB2312" w:cs="Times New Roman"/>
          <w:color w:val="000000"/>
          <w:sz w:val="32"/>
          <w:szCs w:val="32"/>
          <w:highlight w:val="none"/>
          <w:lang w:eastAsia="zh-CN"/>
        </w:rPr>
        <w:t>一般</w:t>
      </w:r>
      <w:r>
        <w:rPr>
          <w:rFonts w:hint="default" w:ascii="Times New Roman" w:hAnsi="Times New Roman" w:eastAsia="仿宋_GB2312" w:cs="Times New Roman"/>
          <w:color w:val="000000"/>
          <w:sz w:val="32"/>
          <w:szCs w:val="32"/>
          <w:highlight w:val="none"/>
        </w:rPr>
        <w:t>及以上海洋灾害时，</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政府成立临时性指挥机构“威海市</w:t>
      </w:r>
      <w:r>
        <w:rPr>
          <w:rFonts w:hint="default" w:ascii="Times New Roman" w:hAnsi="Times New Roman" w:eastAsia="仿宋_GB2312" w:cs="Times New Roman"/>
          <w:color w:val="000000"/>
          <w:sz w:val="32"/>
          <w:szCs w:val="32"/>
          <w:highlight w:val="none"/>
          <w:lang w:eastAsia="zh-CN"/>
        </w:rPr>
        <w:t>文登区</w:t>
      </w:r>
      <w:r>
        <w:rPr>
          <w:rFonts w:hint="default" w:ascii="Times New Roman" w:hAnsi="Times New Roman" w:eastAsia="仿宋_GB2312" w:cs="Times New Roman"/>
          <w:color w:val="000000"/>
          <w:sz w:val="32"/>
          <w:szCs w:val="32"/>
          <w:highlight w:val="none"/>
        </w:rPr>
        <w:t>海洋灾害应急指挥部”（以下简称“</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指挥部”），统一组织、指挥和协调海洋灾害应急处置工作。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sz w:val="32"/>
          <w:szCs w:val="32"/>
          <w:highlight w:val="none"/>
        </w:rPr>
      </w:pPr>
      <w:r>
        <w:rPr>
          <w:rFonts w:hint="default" w:ascii="Times New Roman" w:hAnsi="Times New Roman" w:eastAsia="仿宋_GB2312" w:cs="Times New Roman"/>
          <w:color w:val="000000"/>
          <w:sz w:val="32"/>
          <w:szCs w:val="32"/>
          <w:highlight w:val="none"/>
        </w:rPr>
        <w:t>2.1</w:t>
      </w:r>
      <w:r>
        <w:rPr>
          <w:rFonts w:hint="default" w:ascii="Times New Roman" w:hAnsi="Times New Roman" w:eastAsia="楷体_GB2312" w:cs="Times New Roman"/>
          <w:color w:val="000000"/>
          <w:sz w:val="32"/>
          <w:szCs w:val="32"/>
          <w:highlight w:val="none"/>
        </w:rPr>
        <w:t>领导机构</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总指挥：</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政府指定的领导同志。</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副总指挥：</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政府办公室分管副主任，</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海洋发展局</w:t>
      </w:r>
      <w:r>
        <w:rPr>
          <w:rFonts w:hint="default" w:ascii="Times New Roman" w:hAnsi="Times New Roman" w:eastAsia="仿宋_GB2312" w:cs="Times New Roman"/>
          <w:color w:val="000000"/>
          <w:sz w:val="32"/>
          <w:szCs w:val="32"/>
          <w:highlight w:val="none"/>
        </w:rPr>
        <w:t>主要负责人。</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成</w:t>
      </w:r>
      <w:r>
        <w:rPr>
          <w:rFonts w:hint="default" w:ascii="Times New Roman" w:hAnsi="Times New Roman" w:eastAsia="仿宋_GB2312" w:cs="Times New Roman"/>
          <w:color w:val="000000"/>
          <w:sz w:val="32"/>
          <w:szCs w:val="32"/>
          <w:highlight w:val="none"/>
          <w:lang w:val="en-US" w:eastAsia="zh-CN"/>
        </w:rPr>
        <w:t xml:space="preserve">  </w:t>
      </w:r>
      <w:r>
        <w:rPr>
          <w:rFonts w:hint="default" w:ascii="Times New Roman" w:hAnsi="Times New Roman" w:eastAsia="仿宋_GB2312" w:cs="Times New Roman"/>
          <w:color w:val="000000"/>
          <w:sz w:val="32"/>
          <w:szCs w:val="32"/>
          <w:highlight w:val="none"/>
        </w:rPr>
        <w:t>员：</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委宣传部</w:t>
      </w:r>
      <w:r>
        <w:rPr>
          <w:rFonts w:hint="default" w:ascii="Times New Roman" w:hAnsi="Times New Roman" w:eastAsia="仿宋_GB2312" w:cs="Times New Roman"/>
          <w:color w:val="000000"/>
          <w:sz w:val="32"/>
          <w:szCs w:val="32"/>
          <w:highlight w:val="none"/>
          <w:lang w:eastAsia="zh-CN"/>
        </w:rPr>
        <w:t>、人民武装部、融媒体中心</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发展改革</w:t>
      </w:r>
      <w:r>
        <w:rPr>
          <w:rFonts w:hint="default" w:ascii="Times New Roman" w:hAnsi="Times New Roman" w:eastAsia="仿宋_GB2312" w:cs="Times New Roman"/>
          <w:color w:val="000000"/>
          <w:sz w:val="32"/>
          <w:szCs w:val="32"/>
          <w:highlight w:val="none"/>
          <w:lang w:eastAsia="zh-CN"/>
        </w:rPr>
        <w:t>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工业和信息化局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公安分局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民政局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财政局</w:t>
      </w:r>
      <w:r>
        <w:rPr>
          <w:rFonts w:hint="default" w:ascii="Times New Roman" w:hAnsi="Times New Roman" w:eastAsia="仿宋_GB2312" w:cs="Times New Roman"/>
          <w:color w:val="000000"/>
          <w:sz w:val="32"/>
          <w:szCs w:val="32"/>
          <w:highlight w:val="none"/>
        </w:rPr>
        <w:t>、自然资源局、</w:t>
      </w:r>
      <w:r>
        <w:rPr>
          <w:rFonts w:hint="eastAsia" w:ascii="Times New Roman" w:hAnsi="Times New Roman" w:eastAsia="仿宋_GB2312" w:cs="Times New Roman"/>
          <w:color w:val="000000"/>
          <w:sz w:val="32"/>
          <w:szCs w:val="32"/>
          <w:highlight w:val="none"/>
          <w:lang w:eastAsia="zh-CN"/>
        </w:rPr>
        <w:t>生态环境分局</w:t>
      </w:r>
      <w:r>
        <w:rPr>
          <w:rFonts w:hint="default" w:ascii="Times New Roman" w:hAnsi="Times New Roman" w:eastAsia="仿宋_GB2312" w:cs="Times New Roman"/>
          <w:color w:val="000000"/>
          <w:sz w:val="32"/>
          <w:szCs w:val="32"/>
          <w:highlight w:val="none"/>
        </w:rPr>
        <w:t>、住房城乡建设局、</w:t>
      </w:r>
      <w:r>
        <w:rPr>
          <w:rFonts w:hint="eastAsia" w:ascii="Times New Roman" w:hAnsi="Times New Roman" w:eastAsia="仿宋_GB2312" w:cs="Times New Roman"/>
          <w:color w:val="000000"/>
          <w:sz w:val="32"/>
          <w:szCs w:val="32"/>
          <w:highlight w:val="none"/>
          <w:lang w:eastAsia="zh-CN"/>
        </w:rPr>
        <w:t>交通运输局</w:t>
      </w:r>
      <w:r>
        <w:rPr>
          <w:rFonts w:hint="default" w:ascii="Times New Roman" w:hAnsi="Times New Roman" w:eastAsia="仿宋_GB2312" w:cs="Times New Roman"/>
          <w:color w:val="000000"/>
          <w:sz w:val="32"/>
          <w:szCs w:val="32"/>
          <w:highlight w:val="none"/>
        </w:rPr>
        <w:t>、水</w:t>
      </w:r>
      <w:r>
        <w:rPr>
          <w:rFonts w:hint="default" w:ascii="Times New Roman" w:hAnsi="Times New Roman" w:eastAsia="仿宋_GB2312" w:cs="Times New Roman"/>
          <w:color w:val="000000"/>
          <w:sz w:val="32"/>
          <w:szCs w:val="32"/>
          <w:highlight w:val="none"/>
          <w:lang w:eastAsia="zh-CN"/>
        </w:rPr>
        <w:t>利</w:t>
      </w:r>
      <w:r>
        <w:rPr>
          <w:rFonts w:hint="default" w:ascii="Times New Roman" w:hAnsi="Times New Roman" w:eastAsia="仿宋_GB2312" w:cs="Times New Roman"/>
          <w:color w:val="000000"/>
          <w:sz w:val="32"/>
          <w:szCs w:val="32"/>
          <w:highlight w:val="none"/>
        </w:rPr>
        <w:t>局、农业农村局、</w:t>
      </w:r>
      <w:r>
        <w:rPr>
          <w:rFonts w:hint="eastAsia" w:ascii="Times New Roman" w:hAnsi="Times New Roman" w:eastAsia="仿宋_GB2312" w:cs="Times New Roman"/>
          <w:color w:val="000000"/>
          <w:sz w:val="32"/>
          <w:szCs w:val="32"/>
          <w:highlight w:val="none"/>
          <w:lang w:eastAsia="zh-CN"/>
        </w:rPr>
        <w:t>海洋发展局</w:t>
      </w:r>
      <w:r>
        <w:rPr>
          <w:rFonts w:hint="default" w:ascii="Times New Roman" w:hAnsi="Times New Roman" w:eastAsia="仿宋_GB2312" w:cs="Times New Roman"/>
          <w:color w:val="000000"/>
          <w:sz w:val="32"/>
          <w:szCs w:val="32"/>
          <w:highlight w:val="none"/>
        </w:rPr>
        <w:t>、商务局、</w:t>
      </w:r>
      <w:r>
        <w:rPr>
          <w:rFonts w:hint="eastAsia" w:ascii="Times New Roman" w:hAnsi="Times New Roman" w:eastAsia="仿宋_GB2312" w:cs="Times New Roman"/>
          <w:color w:val="000000"/>
          <w:sz w:val="32"/>
          <w:szCs w:val="32"/>
          <w:highlight w:val="none"/>
          <w:lang w:eastAsia="zh-CN"/>
        </w:rPr>
        <w:t>卫生健康局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eastAsia="zh-CN"/>
        </w:rPr>
        <w:t>综合行政执法局、</w:t>
      </w:r>
      <w:r>
        <w:rPr>
          <w:rFonts w:hint="default" w:ascii="Times New Roman" w:hAnsi="Times New Roman" w:eastAsia="仿宋_GB2312" w:cs="Times New Roman"/>
          <w:color w:val="000000"/>
          <w:sz w:val="32"/>
          <w:szCs w:val="32"/>
          <w:highlight w:val="none"/>
        </w:rPr>
        <w:t>市场</w:t>
      </w:r>
      <w:r>
        <w:rPr>
          <w:rFonts w:hint="eastAsia" w:ascii="Times New Roman" w:hAnsi="Times New Roman" w:eastAsia="仿宋_GB2312" w:cs="Times New Roman"/>
          <w:color w:val="000000"/>
          <w:sz w:val="32"/>
          <w:szCs w:val="32"/>
          <w:highlight w:val="none"/>
          <w:lang w:val="en-US" w:eastAsia="zh-CN"/>
        </w:rPr>
        <w:t>监督管理</w:t>
      </w:r>
      <w:r>
        <w:rPr>
          <w:rFonts w:hint="default" w:ascii="Times New Roman" w:hAnsi="Times New Roman" w:eastAsia="仿宋_GB2312" w:cs="Times New Roman"/>
          <w:color w:val="000000"/>
          <w:sz w:val="32"/>
          <w:szCs w:val="32"/>
          <w:highlight w:val="none"/>
        </w:rPr>
        <w:t>局、</w:t>
      </w:r>
      <w:r>
        <w:rPr>
          <w:rFonts w:hint="eastAsia" w:ascii="Times New Roman" w:hAnsi="Times New Roman" w:eastAsia="仿宋_GB2312" w:cs="Times New Roman"/>
          <w:color w:val="000000"/>
          <w:sz w:val="32"/>
          <w:szCs w:val="32"/>
          <w:highlight w:val="none"/>
          <w:lang w:eastAsia="zh-CN"/>
        </w:rPr>
        <w:t>气象局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文登</w:t>
      </w:r>
      <w:r>
        <w:rPr>
          <w:rFonts w:hint="eastAsia" w:ascii="Times New Roman" w:hAnsi="Times New Roman" w:eastAsia="仿宋_GB2312" w:cs="Times New Roman"/>
          <w:color w:val="000000"/>
          <w:sz w:val="32"/>
          <w:szCs w:val="32"/>
          <w:highlight w:val="none"/>
          <w:lang w:eastAsia="zh-CN"/>
        </w:rPr>
        <w:t>海事处</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交警七大队</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消防救援</w:t>
      </w:r>
      <w:r>
        <w:rPr>
          <w:rFonts w:hint="default" w:ascii="Times New Roman" w:hAnsi="Times New Roman" w:eastAsia="仿宋_GB2312" w:cs="Times New Roman"/>
          <w:color w:val="000000"/>
          <w:sz w:val="32"/>
          <w:szCs w:val="32"/>
          <w:highlight w:val="none"/>
          <w:lang w:eastAsia="zh-CN"/>
        </w:rPr>
        <w:t>大</w:t>
      </w:r>
      <w:r>
        <w:rPr>
          <w:rFonts w:hint="default" w:ascii="Times New Roman" w:hAnsi="Times New Roman" w:eastAsia="仿宋_GB2312" w:cs="Times New Roman"/>
          <w:color w:val="000000"/>
          <w:sz w:val="32"/>
          <w:szCs w:val="32"/>
          <w:highlight w:val="none"/>
        </w:rPr>
        <w:t>队、联通公司、移动公司、电信公司、铁塔公司、供电公司分管负责人。</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highlight w:val="none"/>
          <w:u w:val="none"/>
        </w:rPr>
      </w:pPr>
      <w:r>
        <w:rPr>
          <w:rFonts w:hint="default" w:ascii="Times New Roman" w:hAnsi="Times New Roman" w:eastAsia="仿宋_GB2312" w:cs="Times New Roman"/>
          <w:color w:val="000000"/>
          <w:sz w:val="32"/>
          <w:szCs w:val="32"/>
          <w:highlight w:val="none"/>
        </w:rPr>
        <w:t>主要</w:t>
      </w:r>
      <w:r>
        <w:rPr>
          <w:rFonts w:hint="default" w:ascii="Times New Roman" w:hAnsi="Times New Roman" w:eastAsia="仿宋_GB2312" w:cs="Times New Roman"/>
          <w:color w:val="000000"/>
          <w:kern w:val="0"/>
          <w:sz w:val="32"/>
          <w:szCs w:val="32"/>
          <w:highlight w:val="none"/>
          <w:lang w:val="en-US" w:eastAsia="zh-CN" w:bidi="ar"/>
        </w:rPr>
        <w:t>职责：贯彻执行区政府决策部署；统一领导、指挥和协调全区海洋灾害应急处置工作；组织部署有关部门和镇街对受灾地区进行紧急救援；指导镇街做好海洋灾害的应急处置工作。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sz w:val="32"/>
          <w:szCs w:val="32"/>
          <w:highlight w:val="none"/>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val="en-US" w:eastAsia="zh-CN"/>
        </w:rPr>
        <w:t>2</w:t>
      </w:r>
      <w:r>
        <w:rPr>
          <w:rFonts w:hint="default" w:ascii="Times New Roman" w:hAnsi="Times New Roman" w:eastAsia="楷体_GB2312" w:cs="Times New Roman"/>
          <w:color w:val="000000"/>
          <w:sz w:val="32"/>
          <w:szCs w:val="32"/>
          <w:highlight w:val="none"/>
          <w:lang w:eastAsia="zh-CN"/>
        </w:rPr>
        <w:t>区</w:t>
      </w:r>
      <w:r>
        <w:rPr>
          <w:rFonts w:hint="default" w:ascii="Times New Roman" w:hAnsi="Times New Roman" w:eastAsia="楷体_GB2312" w:cs="Times New Roman"/>
          <w:color w:val="000000"/>
          <w:sz w:val="32"/>
          <w:szCs w:val="32"/>
          <w:highlight w:val="none"/>
        </w:rPr>
        <w:t>指挥部各成员单位及职责</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委宣传部：负责指导协调海洋灾害救灾工作宣传与新闻发布工作。</w:t>
      </w:r>
    </w:p>
    <w:p>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区融媒体中心：</w:t>
      </w:r>
      <w:r>
        <w:rPr>
          <w:rFonts w:hint="default" w:ascii="Times New Roman" w:hAnsi="Times New Roman" w:eastAsia="仿宋_GB2312" w:cs="Times New Roman"/>
          <w:color w:val="000000"/>
          <w:kern w:val="0"/>
          <w:sz w:val="32"/>
          <w:szCs w:val="32"/>
          <w:highlight w:val="none"/>
          <w:lang w:val="en-US" w:eastAsia="zh-CN" w:bidi="ar"/>
        </w:rPr>
        <w:t>及时向公众发布海洋灾害信息；做好海洋灾害防灾减灾</w:t>
      </w:r>
      <w:r>
        <w:rPr>
          <w:rFonts w:hint="default" w:ascii="Times New Roman" w:hAnsi="Times New Roman" w:eastAsia="仿宋_GB2312" w:cs="Times New Roman"/>
          <w:color w:val="000000"/>
          <w:sz w:val="32"/>
          <w:szCs w:val="32"/>
          <w:highlight w:val="none"/>
        </w:rPr>
        <w:t>工作宣传报道。</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区人民武装部</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sz w:val="32"/>
          <w:szCs w:val="32"/>
          <w:highlight w:val="none"/>
        </w:rPr>
        <w:t>组织指挥民兵、预备役力量</w:t>
      </w:r>
      <w:r>
        <w:rPr>
          <w:rFonts w:hint="default" w:ascii="Times New Roman" w:hAnsi="Times New Roman" w:eastAsia="仿宋_GB2312" w:cs="Times New Roman"/>
          <w:sz w:val="32"/>
          <w:szCs w:val="32"/>
          <w:highlight w:val="none"/>
          <w:lang w:val="en-US" w:eastAsia="zh-CN"/>
        </w:rPr>
        <w:t>参与</w:t>
      </w:r>
      <w:r>
        <w:rPr>
          <w:rFonts w:hint="default" w:ascii="Times New Roman" w:hAnsi="Times New Roman" w:eastAsia="仿宋_GB2312" w:cs="Times New Roman"/>
          <w:sz w:val="32"/>
          <w:szCs w:val="32"/>
          <w:highlight w:val="none"/>
          <w:lang w:eastAsia="zh-CN"/>
        </w:rPr>
        <w:t>海洋灾害处置工作</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协调部队</w:t>
      </w:r>
      <w:r>
        <w:rPr>
          <w:rFonts w:hint="default" w:ascii="Times New Roman" w:hAnsi="Times New Roman" w:eastAsia="仿宋_GB2312" w:cs="Times New Roman"/>
          <w:sz w:val="32"/>
          <w:szCs w:val="32"/>
          <w:highlight w:val="none"/>
          <w:lang w:val="en-US" w:eastAsia="zh-CN"/>
        </w:rPr>
        <w:t>支援</w:t>
      </w:r>
      <w:r>
        <w:rPr>
          <w:rFonts w:hint="default" w:ascii="Times New Roman" w:hAnsi="Times New Roman" w:eastAsia="仿宋_GB2312" w:cs="Times New Roman"/>
          <w:sz w:val="32"/>
          <w:szCs w:val="32"/>
          <w:highlight w:val="none"/>
        </w:rPr>
        <w:t>扑救行动</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发展改革</w:t>
      </w:r>
      <w:r>
        <w:rPr>
          <w:rFonts w:hint="default" w:ascii="Times New Roman" w:hAnsi="Times New Roman" w:eastAsia="仿宋_GB2312" w:cs="Times New Roman"/>
          <w:color w:val="000000"/>
          <w:sz w:val="32"/>
          <w:szCs w:val="32"/>
          <w:highlight w:val="none"/>
          <w:lang w:eastAsia="zh-CN"/>
        </w:rPr>
        <w:t>局</w:t>
      </w:r>
      <w:r>
        <w:rPr>
          <w:rFonts w:hint="default" w:ascii="Times New Roman" w:hAnsi="Times New Roman" w:eastAsia="仿宋_GB2312" w:cs="Times New Roman"/>
          <w:color w:val="000000"/>
          <w:sz w:val="32"/>
          <w:szCs w:val="32"/>
          <w:highlight w:val="none"/>
        </w:rPr>
        <w:t>：保障抢险救援期间电力供应，协调电力设施抢险修复工作；负责粮食</w:t>
      </w:r>
      <w:r>
        <w:rPr>
          <w:rFonts w:hint="default" w:ascii="Times New Roman" w:hAnsi="Times New Roman" w:eastAsia="仿宋_GB2312" w:cs="Times New Roman"/>
          <w:color w:val="000000"/>
          <w:sz w:val="32"/>
          <w:szCs w:val="32"/>
          <w:highlight w:val="none"/>
          <w:lang w:eastAsia="zh-CN"/>
        </w:rPr>
        <w:t>紧急调度，参与</w:t>
      </w:r>
      <w:r>
        <w:rPr>
          <w:rFonts w:hint="default" w:ascii="Times New Roman" w:hAnsi="Times New Roman" w:eastAsia="仿宋_GB2312" w:cs="Times New Roman"/>
          <w:color w:val="000000"/>
          <w:sz w:val="32"/>
          <w:szCs w:val="32"/>
          <w:highlight w:val="none"/>
        </w:rPr>
        <w:t>煤</w:t>
      </w:r>
      <w:r>
        <w:rPr>
          <w:rFonts w:hint="default" w:ascii="Times New Roman" w:hAnsi="Times New Roman" w:eastAsia="仿宋_GB2312" w:cs="Times New Roman"/>
          <w:color w:val="000000"/>
          <w:sz w:val="32"/>
          <w:szCs w:val="32"/>
          <w:highlight w:val="none"/>
          <w:lang w:eastAsia="zh-CN"/>
        </w:rPr>
        <w:t>电油气</w:t>
      </w:r>
      <w:r>
        <w:rPr>
          <w:rFonts w:hint="default" w:ascii="Times New Roman" w:hAnsi="Times New Roman" w:eastAsia="仿宋_GB2312" w:cs="Times New Roman"/>
          <w:color w:val="000000"/>
          <w:sz w:val="32"/>
          <w:szCs w:val="32"/>
          <w:highlight w:val="none"/>
        </w:rPr>
        <w:t>紧急调度和交通运输综合协调。</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工业和信息化局</w:t>
      </w:r>
      <w:r>
        <w:rPr>
          <w:rFonts w:hint="default" w:ascii="Times New Roman" w:hAnsi="Times New Roman" w:eastAsia="仿宋_GB2312" w:cs="Times New Roman"/>
          <w:color w:val="000000"/>
          <w:sz w:val="32"/>
          <w:szCs w:val="32"/>
          <w:highlight w:val="none"/>
        </w:rPr>
        <w:t>：指导督促全</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工业行业做好防御海洋灾害工作；配合做好工业行业灾情调查核实，指导和协调灾后工业行业恢复生产；协调各通信运营企业加强海洋灾害安全事故应急通信保障；组织协调抢险救灾及灾后重建物资生产供应等。</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color w:val="000000"/>
          <w:sz w:val="32"/>
          <w:szCs w:val="32"/>
          <w:highlight w:val="none"/>
          <w:lang w:val="en-US" w:eastAsia="zh-CN"/>
        </w:rPr>
        <w:t>公安分局</w:t>
      </w:r>
      <w:r>
        <w:rPr>
          <w:rFonts w:hint="default" w:ascii="Times New Roman" w:hAnsi="Times New Roman" w:eastAsia="仿宋_GB2312" w:cs="Times New Roman"/>
          <w:color w:val="000000"/>
          <w:sz w:val="32"/>
          <w:szCs w:val="32"/>
          <w:highlight w:val="none"/>
        </w:rPr>
        <w:t>：维护社会治安秩序，依法打击涉灾网络舆情恶意炒作、造谣滋事，盗窃、哄抢防灾减灾物资及其他干扰妨碍海洋灾害应急处置违法犯罪行为，指导、协调处置因应对海洋灾害引发的群体性事件；</w:t>
      </w:r>
      <w:r>
        <w:rPr>
          <w:rFonts w:hint="default" w:ascii="Times New Roman" w:hAnsi="Times New Roman" w:eastAsia="仿宋_GB2312" w:cs="Times New Roman"/>
          <w:sz w:val="32"/>
          <w:szCs w:val="32"/>
          <w:highlight w:val="none"/>
        </w:rPr>
        <w:t>组织指导开展</w:t>
      </w:r>
      <w:r>
        <w:rPr>
          <w:rFonts w:hint="default" w:ascii="Times New Roman" w:hAnsi="Times New Roman" w:eastAsia="仿宋_GB2312" w:cs="Times New Roman"/>
          <w:sz w:val="32"/>
          <w:szCs w:val="32"/>
          <w:highlight w:val="none"/>
          <w:lang w:eastAsia="zh-CN"/>
        </w:rPr>
        <w:t>现</w:t>
      </w:r>
      <w:r>
        <w:rPr>
          <w:rFonts w:hint="default" w:ascii="Times New Roman" w:hAnsi="Times New Roman" w:eastAsia="仿宋_GB2312" w:cs="Times New Roman"/>
          <w:sz w:val="32"/>
          <w:szCs w:val="32"/>
          <w:highlight w:val="none"/>
        </w:rPr>
        <w:t>场警戒</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color w:val="000000"/>
          <w:sz w:val="32"/>
          <w:szCs w:val="32"/>
          <w:highlight w:val="none"/>
        </w:rPr>
        <w:t>积极参加抢险救灾工作；协助组织受灾群众安全撤离和转移。</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交警七大队</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sz w:val="32"/>
          <w:szCs w:val="32"/>
          <w:highlight w:val="none"/>
        </w:rPr>
        <w:t>组织指导开展</w:t>
      </w:r>
      <w:r>
        <w:rPr>
          <w:rFonts w:hint="default" w:ascii="Times New Roman" w:hAnsi="Times New Roman" w:eastAsia="仿宋_GB2312" w:cs="Times New Roman"/>
          <w:sz w:val="32"/>
          <w:szCs w:val="32"/>
          <w:highlight w:val="none"/>
          <w:lang w:eastAsia="zh-CN"/>
        </w:rPr>
        <w:t>现</w:t>
      </w:r>
      <w:r>
        <w:rPr>
          <w:rFonts w:hint="default" w:ascii="Times New Roman" w:hAnsi="Times New Roman" w:eastAsia="仿宋_GB2312" w:cs="Times New Roman"/>
          <w:sz w:val="32"/>
          <w:szCs w:val="32"/>
          <w:highlight w:val="none"/>
        </w:rPr>
        <w:t>场交通疏导等工作，为应急救援队伍、车辆、装备通行开辟通道</w:t>
      </w:r>
      <w:r>
        <w:rPr>
          <w:rFonts w:hint="default" w:ascii="Times New Roman" w:hAnsi="Times New Roman" w:eastAsia="仿宋_GB2312" w:cs="Times New Roman"/>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民政局</w:t>
      </w:r>
      <w:r>
        <w:rPr>
          <w:rFonts w:hint="default" w:ascii="Times New Roman" w:hAnsi="Times New Roman" w:eastAsia="仿宋_GB2312" w:cs="Times New Roman"/>
          <w:color w:val="000000"/>
          <w:sz w:val="32"/>
          <w:szCs w:val="32"/>
          <w:highlight w:val="none"/>
        </w:rPr>
        <w:t>：根据需要，配合属地</w:t>
      </w:r>
      <w:r>
        <w:rPr>
          <w:rFonts w:hint="default" w:ascii="Times New Roman" w:hAnsi="Times New Roman" w:eastAsia="仿宋_GB2312" w:cs="Times New Roman"/>
          <w:color w:val="000000"/>
          <w:sz w:val="32"/>
          <w:szCs w:val="32"/>
          <w:highlight w:val="none"/>
          <w:lang w:eastAsia="zh-CN"/>
        </w:rPr>
        <w:t>镇街</w:t>
      </w:r>
      <w:r>
        <w:rPr>
          <w:rFonts w:hint="default" w:ascii="Times New Roman" w:hAnsi="Times New Roman" w:eastAsia="仿宋_GB2312" w:cs="Times New Roman"/>
          <w:color w:val="000000"/>
          <w:sz w:val="32"/>
          <w:szCs w:val="32"/>
          <w:highlight w:val="none"/>
        </w:rPr>
        <w:t>做好海洋灾害遇难人员殡葬工作。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财政局</w:t>
      </w:r>
      <w:r>
        <w:rPr>
          <w:rFonts w:hint="default" w:ascii="Times New Roman" w:hAnsi="Times New Roman" w:eastAsia="仿宋_GB2312" w:cs="Times New Roman"/>
          <w:color w:val="000000"/>
          <w:sz w:val="32"/>
          <w:szCs w:val="32"/>
          <w:highlight w:val="none"/>
        </w:rPr>
        <w:t>：按照事权与支出责任相匹配的原则，负责</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级海洋灾害应急救援相关资金保障工作。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自然资源</w:t>
      </w:r>
      <w:r>
        <w:rPr>
          <w:rFonts w:hint="default" w:ascii="Times New Roman" w:hAnsi="Times New Roman" w:eastAsia="仿宋_GB2312" w:cs="Times New Roman"/>
          <w:color w:val="000000"/>
          <w:sz w:val="32"/>
          <w:szCs w:val="32"/>
          <w:highlight w:val="none"/>
          <w:lang w:eastAsia="zh-CN"/>
        </w:rPr>
        <w:t>局</w:t>
      </w:r>
      <w:r>
        <w:rPr>
          <w:rFonts w:hint="default" w:ascii="Times New Roman" w:hAnsi="Times New Roman" w:eastAsia="仿宋_GB2312" w:cs="Times New Roman"/>
          <w:color w:val="000000"/>
          <w:sz w:val="32"/>
          <w:szCs w:val="32"/>
          <w:highlight w:val="none"/>
        </w:rPr>
        <w:t>：负责灾区地理信息数据提供、灾区现场影像获取和应急测绘保障等工作；对海洋灾害可能引发的次生地质灾害监测预警。</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color w:val="000000"/>
          <w:sz w:val="32"/>
          <w:szCs w:val="32"/>
          <w:highlight w:val="none"/>
          <w:lang w:eastAsia="zh-CN"/>
        </w:rPr>
        <w:t>生态环境分局</w:t>
      </w:r>
      <w:r>
        <w:rPr>
          <w:rFonts w:hint="default" w:ascii="Times New Roman" w:hAnsi="Times New Roman" w:eastAsia="仿宋_GB2312" w:cs="Times New Roman"/>
          <w:color w:val="000000"/>
          <w:sz w:val="32"/>
          <w:szCs w:val="32"/>
          <w:highlight w:val="none"/>
        </w:rPr>
        <w:t>：负责因海洋灾害引发的突发环境事件应急处置；负责因海洋灾害引发的全</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辐射环境事故应急处理；组织实施沿海受灾区域生态环境应急监测。</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住房城乡建设局</w:t>
      </w:r>
      <w:r>
        <w:rPr>
          <w:rFonts w:hint="default" w:ascii="Times New Roman" w:hAnsi="Times New Roman" w:eastAsia="仿宋_GB2312" w:cs="Times New Roman"/>
          <w:color w:val="000000"/>
          <w:sz w:val="32"/>
          <w:szCs w:val="32"/>
          <w:highlight w:val="none"/>
        </w:rPr>
        <w:t>：指导沿海农村住房建设质量和安全监督管理工作。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交通运输局</w:t>
      </w:r>
      <w:r>
        <w:rPr>
          <w:rFonts w:hint="default" w:ascii="Times New Roman" w:hAnsi="Times New Roman" w:eastAsia="仿宋_GB2312" w:cs="Times New Roman"/>
          <w:color w:val="000000"/>
          <w:sz w:val="32"/>
          <w:szCs w:val="32"/>
          <w:highlight w:val="none"/>
        </w:rPr>
        <w:t>：组织协调交通运输行业海洋灾害应急管理工作；配合公安机关等加强海洋灾害影响期间公路、水路等通行保障；协助抢险救灾人员和物资设备紧急运输；配合开展交通运输行业海洋灾害损失统计工作。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水</w:t>
      </w:r>
      <w:r>
        <w:rPr>
          <w:rFonts w:hint="default" w:ascii="Times New Roman" w:hAnsi="Times New Roman" w:eastAsia="仿宋_GB2312" w:cs="Times New Roman"/>
          <w:color w:val="000000"/>
          <w:sz w:val="32"/>
          <w:szCs w:val="32"/>
          <w:highlight w:val="none"/>
          <w:lang w:eastAsia="zh-CN"/>
        </w:rPr>
        <w:t>利</w:t>
      </w:r>
      <w:r>
        <w:rPr>
          <w:rFonts w:hint="default" w:ascii="Times New Roman" w:hAnsi="Times New Roman" w:eastAsia="仿宋_GB2312" w:cs="Times New Roman"/>
          <w:color w:val="000000"/>
          <w:sz w:val="32"/>
          <w:szCs w:val="32"/>
          <w:highlight w:val="none"/>
        </w:rPr>
        <w:t>局：负责防潮堤建设；指导修复水</w:t>
      </w:r>
      <w:r>
        <w:rPr>
          <w:rFonts w:hint="default" w:ascii="Times New Roman" w:hAnsi="Times New Roman" w:eastAsia="仿宋_GB2312" w:cs="Times New Roman"/>
          <w:color w:val="000000"/>
          <w:sz w:val="32"/>
          <w:szCs w:val="32"/>
          <w:highlight w:val="none"/>
          <w:lang w:eastAsia="zh-CN"/>
        </w:rPr>
        <w:t>利</w:t>
      </w:r>
      <w:r>
        <w:rPr>
          <w:rFonts w:hint="default" w:ascii="Times New Roman" w:hAnsi="Times New Roman" w:eastAsia="仿宋_GB2312" w:cs="Times New Roman"/>
          <w:color w:val="000000"/>
          <w:sz w:val="32"/>
          <w:szCs w:val="32"/>
          <w:highlight w:val="none"/>
        </w:rPr>
        <w:t>部门管理的海洋灾害损坏损毁水利工程；承担水情监测预警预报工作；海洋灾害影响期间，与海洋部门建立沟通协调机制，承担重要水工程调度工作。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农业农村局：负责指导海洋灾害灾区农业生产救灾和灾后恢复生产工作。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海洋发展局</w:t>
      </w:r>
      <w:r>
        <w:rPr>
          <w:rFonts w:hint="default" w:ascii="Times New Roman" w:hAnsi="Times New Roman" w:eastAsia="仿宋_GB2312" w:cs="Times New Roman"/>
          <w:color w:val="000000"/>
          <w:sz w:val="32"/>
          <w:szCs w:val="32"/>
          <w:highlight w:val="none"/>
        </w:rPr>
        <w:t>：负责海上渔船、水产养殖、海洋牧场等安全生产监督管理，组织、指导防灾减灾和应急处置；负责海洋观测预报、预警监测，开展风险评估和隐患排查治理，发布海洋灾害警报，按要求参与海洋灾害应急处置。</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商务局：负责建立健全生活必需品市场供应应急管理机制；负责灾区生活必需品、重要消费品市场监测，保障市场供应；负责重要消费品（不含食糖）储备管理以及重要消费品市场调控相关工作。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卫生健康局</w:t>
      </w:r>
      <w:r>
        <w:rPr>
          <w:rFonts w:hint="default" w:ascii="Times New Roman" w:hAnsi="Times New Roman" w:eastAsia="仿宋_GB2312" w:cs="Times New Roman"/>
          <w:color w:val="000000"/>
          <w:sz w:val="32"/>
          <w:szCs w:val="32"/>
          <w:highlight w:val="none"/>
        </w:rPr>
        <w:t>：负责组织指导灾区伤病员医疗救治、卫生防疫等工作。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负责指导协调海洋灾害期间安全生产工作；负责救灾物资储备、调拨及救灾款物管理、分配和监督使用工作；指导有关方面做好受灾群众紧急转移安置、因灾损毁房屋恢复重建补助和受灾群众生活救助工作；协调解决海洋灾害应急处置工作中有关问题；承担地震震情分析会商，提供地震震情趋势判断意见；参与分析、判断地震海啸发生发展趋势和研究地震海啸抗灾工作方案、措施和建议。</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区综合行政执法局：做好</w:t>
      </w:r>
      <w:r>
        <w:rPr>
          <w:rFonts w:hint="default" w:ascii="Times New Roman" w:hAnsi="Times New Roman" w:eastAsia="仿宋_GB2312" w:cs="Times New Roman"/>
          <w:color w:val="000000"/>
          <w:sz w:val="32"/>
          <w:szCs w:val="32"/>
          <w:highlight w:val="none"/>
        </w:rPr>
        <w:t>管辖范围内市政公用领域、市容环境卫生等方面海洋灾害防御与安全管理工作</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市场</w:t>
      </w:r>
      <w:r>
        <w:rPr>
          <w:rFonts w:hint="eastAsia" w:ascii="Times New Roman" w:hAnsi="Times New Roman" w:eastAsia="仿宋_GB2312" w:cs="Times New Roman"/>
          <w:color w:val="000000"/>
          <w:sz w:val="32"/>
          <w:szCs w:val="32"/>
          <w:highlight w:val="none"/>
          <w:lang w:val="en-US" w:eastAsia="zh-CN"/>
        </w:rPr>
        <w:t>监督管理</w:t>
      </w:r>
      <w:r>
        <w:rPr>
          <w:rFonts w:hint="default" w:ascii="Times New Roman" w:hAnsi="Times New Roman" w:eastAsia="仿宋_GB2312" w:cs="Times New Roman"/>
          <w:color w:val="000000"/>
          <w:sz w:val="32"/>
          <w:szCs w:val="32"/>
          <w:highlight w:val="none"/>
        </w:rPr>
        <w:t>局：海洋灾害期间，指导各有关区域加强市场管理，做好灾区食品安全监管工作；负责海产品加工领域产品质量监督。</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气象局</w:t>
      </w:r>
      <w:r>
        <w:rPr>
          <w:rFonts w:hint="default" w:ascii="Times New Roman" w:hAnsi="Times New Roman" w:eastAsia="仿宋_GB2312" w:cs="Times New Roman"/>
          <w:color w:val="000000"/>
          <w:sz w:val="32"/>
          <w:szCs w:val="32"/>
          <w:highlight w:val="none"/>
        </w:rPr>
        <w:t>：及时提供海洋灾害期间短期气候预测、中短期天气预报和有关实时气象信息，提供海洋防灾减灾救灾有关气象资料，并参与海洋灾害会商。</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color w:val="000000"/>
          <w:sz w:val="32"/>
          <w:szCs w:val="32"/>
          <w:highlight w:val="none"/>
          <w:lang w:val="en-US" w:eastAsia="zh-CN"/>
        </w:rPr>
        <w:t>文登</w:t>
      </w:r>
      <w:r>
        <w:rPr>
          <w:rFonts w:hint="eastAsia" w:ascii="Times New Roman" w:hAnsi="Times New Roman" w:eastAsia="仿宋_GB2312" w:cs="Times New Roman"/>
          <w:color w:val="000000"/>
          <w:sz w:val="32"/>
          <w:szCs w:val="32"/>
          <w:highlight w:val="none"/>
          <w:lang w:eastAsia="zh-CN"/>
        </w:rPr>
        <w:t>海事处</w:t>
      </w:r>
      <w:r>
        <w:rPr>
          <w:rFonts w:hint="default" w:ascii="Times New Roman" w:hAnsi="Times New Roman" w:eastAsia="仿宋_GB2312" w:cs="Times New Roman"/>
          <w:color w:val="000000"/>
          <w:sz w:val="32"/>
          <w:szCs w:val="32"/>
          <w:highlight w:val="none"/>
        </w:rPr>
        <w:t>：负责对海上交通运输船舶实施监督管理，组织、协调所辖水域交通运输船舶做好灾害发生期间海上搜寻救助工作。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联通公司、移动公司、电信公司、铁塔公司：负责海洋灾害期间通信基站抢修恢复和通信保障工作；根据情况需要，调度应急通信设施；负责保障公用通信网设施安全和通信畅通。</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供电公司：负责所辖电力设施抢修恢复工作，协同做好灾害处置现场电力供应。</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楷体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2.3</w:t>
      </w:r>
      <w:r>
        <w:rPr>
          <w:rFonts w:hint="default" w:ascii="Times New Roman" w:hAnsi="Times New Roman" w:eastAsia="楷体_GB2312" w:cs="Times New Roman"/>
          <w:color w:val="000000"/>
          <w:sz w:val="32"/>
          <w:szCs w:val="32"/>
          <w:highlight w:val="none"/>
          <w:lang w:val="en-US" w:eastAsia="zh-CN"/>
        </w:rPr>
        <w:t>工作组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18"/>
          <w:rFonts w:hint="default" w:ascii="Times New Roman" w:hAnsi="Times New Roman" w:eastAsia="仿宋_GB2312" w:cs="Times New Roman"/>
          <w:b w:val="0"/>
          <w:bCs w:val="0"/>
          <w:color w:val="auto"/>
          <w:sz w:val="32"/>
          <w:szCs w:val="32"/>
          <w:highlight w:val="none"/>
        </w:rPr>
      </w:pPr>
      <w:r>
        <w:rPr>
          <w:rStyle w:val="18"/>
          <w:rFonts w:hint="default" w:ascii="Times New Roman" w:hAnsi="Times New Roman" w:eastAsia="仿宋_GB2312" w:cs="Times New Roman"/>
          <w:b w:val="0"/>
          <w:bCs w:val="0"/>
          <w:color w:val="auto"/>
          <w:sz w:val="32"/>
          <w:szCs w:val="32"/>
          <w:highlight w:val="none"/>
        </w:rPr>
        <w:t>根据应急处置需要，区指挥部成立若干工作组，各工作组在区指挥部的统一指挥下开展工作，并随时报告工作进展情况。</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9"/>
        <w:rPr>
          <w:rFonts w:hint="default"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rPr>
        <w:t>综合</w:t>
      </w:r>
      <w:r>
        <w:rPr>
          <w:rFonts w:hint="default" w:ascii="Times New Roman" w:hAnsi="Times New Roman" w:eastAsia="仿宋_GB2312" w:cs="Times New Roman"/>
          <w:b w:val="0"/>
          <w:bCs w:val="0"/>
          <w:sz w:val="32"/>
          <w:szCs w:val="32"/>
          <w:highlight w:val="none"/>
          <w:lang w:val="en-US" w:eastAsia="zh-CN"/>
        </w:rPr>
        <w:t>协调</w:t>
      </w:r>
      <w:r>
        <w:rPr>
          <w:rFonts w:hint="default" w:ascii="Times New Roman" w:hAnsi="Times New Roman" w:eastAsia="仿宋_GB2312" w:cs="Times New Roman"/>
          <w:b w:val="0"/>
          <w:bCs w:val="0"/>
          <w:sz w:val="32"/>
          <w:szCs w:val="32"/>
          <w:highlight w:val="none"/>
        </w:rPr>
        <w:t>组</w:t>
      </w:r>
      <w:r>
        <w:rPr>
          <w:rFonts w:hint="default" w:ascii="Times New Roman" w:hAnsi="Times New Roman" w:eastAsia="仿宋_GB2312" w:cs="Times New Roman"/>
          <w:b w:val="0"/>
          <w:bCs w:val="0"/>
          <w:sz w:val="32"/>
          <w:szCs w:val="32"/>
          <w:highlight w:val="none"/>
          <w:lang w:eastAsia="zh-CN"/>
        </w:rPr>
        <w:t>：</w:t>
      </w:r>
      <w:r>
        <w:rPr>
          <w:rFonts w:hint="default" w:eastAsia="仿宋_GB2312" w:cs="Times New Roman"/>
          <w:b w:val="0"/>
          <w:bCs w:val="0"/>
          <w:sz w:val="32"/>
          <w:szCs w:val="32"/>
          <w:highlight w:val="none"/>
          <w:lang w:val="en-US" w:eastAsia="zh-CN"/>
        </w:rPr>
        <w:t>由区</w:t>
      </w:r>
      <w:r>
        <w:rPr>
          <w:rFonts w:hint="eastAsia" w:eastAsia="仿宋_GB2312" w:cs="Times New Roman"/>
          <w:b w:val="0"/>
          <w:bCs w:val="0"/>
          <w:sz w:val="32"/>
          <w:szCs w:val="32"/>
          <w:highlight w:val="none"/>
          <w:lang w:val="en-US" w:eastAsia="zh-CN"/>
        </w:rPr>
        <w:t>应急管理局</w:t>
      </w:r>
      <w:r>
        <w:rPr>
          <w:rFonts w:hint="default" w:eastAsia="仿宋_GB2312" w:cs="Times New Roman"/>
          <w:b w:val="0"/>
          <w:bCs w:val="0"/>
          <w:sz w:val="32"/>
          <w:szCs w:val="32"/>
          <w:highlight w:val="none"/>
          <w:lang w:val="en-US" w:eastAsia="zh-CN"/>
        </w:rPr>
        <w:t>局长任组长，组员由</w:t>
      </w:r>
      <w:r>
        <w:rPr>
          <w:rFonts w:hint="eastAsia" w:eastAsia="仿宋_GB2312" w:cs="Times New Roman"/>
          <w:b w:val="0"/>
          <w:bCs w:val="0"/>
          <w:sz w:val="32"/>
          <w:szCs w:val="32"/>
          <w:highlight w:val="none"/>
          <w:lang w:val="en-US" w:eastAsia="zh-CN"/>
        </w:rPr>
        <w:t>区政府办公室</w:t>
      </w:r>
      <w:r>
        <w:rPr>
          <w:rFonts w:hint="default" w:eastAsia="仿宋_GB2312" w:cs="Times New Roman"/>
          <w:b w:val="0"/>
          <w:bCs w:val="0"/>
          <w:sz w:val="32"/>
          <w:szCs w:val="32"/>
          <w:highlight w:val="none"/>
          <w:lang w:val="en-US" w:eastAsia="zh-CN"/>
        </w:rPr>
        <w:t>、</w:t>
      </w:r>
      <w:r>
        <w:rPr>
          <w:rFonts w:hint="eastAsia" w:eastAsia="仿宋_GB2312" w:cs="Times New Roman"/>
          <w:b w:val="0"/>
          <w:bCs w:val="0"/>
          <w:sz w:val="32"/>
          <w:szCs w:val="32"/>
          <w:highlight w:val="none"/>
          <w:lang w:val="en-US" w:eastAsia="zh-CN"/>
        </w:rPr>
        <w:t>海洋发展局</w:t>
      </w:r>
      <w:r>
        <w:rPr>
          <w:rFonts w:hint="default" w:eastAsia="仿宋_GB2312" w:cs="Times New Roman"/>
          <w:b w:val="0"/>
          <w:bCs w:val="0"/>
          <w:sz w:val="32"/>
          <w:szCs w:val="32"/>
          <w:highlight w:val="none"/>
          <w:lang w:val="en-US" w:eastAsia="zh-CN"/>
        </w:rPr>
        <w:t>、</w:t>
      </w:r>
      <w:r>
        <w:rPr>
          <w:rFonts w:hint="eastAsia" w:eastAsia="仿宋_GB2312" w:cs="Times New Roman"/>
          <w:b w:val="0"/>
          <w:bCs w:val="0"/>
          <w:sz w:val="32"/>
          <w:szCs w:val="32"/>
          <w:highlight w:val="none"/>
          <w:lang w:val="en-US" w:eastAsia="zh-CN"/>
        </w:rPr>
        <w:t>应急管理局</w:t>
      </w:r>
      <w:r>
        <w:rPr>
          <w:rFonts w:hint="default" w:eastAsia="仿宋_GB2312" w:cs="Times New Roman"/>
          <w:b w:val="0"/>
          <w:bCs w:val="0"/>
          <w:sz w:val="32"/>
          <w:szCs w:val="32"/>
          <w:highlight w:val="none"/>
          <w:lang w:val="en-US" w:eastAsia="zh-CN"/>
        </w:rPr>
        <w:t>、属地镇街相关人员组成。主要职责：贯彻市海洋灾害应急救援指挥部的指示和部署，协调区海洋灾害应急指挥部各组工作，并督促落实；组织有关部门和专家对海洋灾害灾情险情发展趋势进行分析，提出海洋灾害应急处置与救援的具体方案；汇总、分析海洋灾害灾情险情信息，上报海洋灾害灾情险情和应急处置与救援进展情况；组织有关新闻发布、接待慰问、对外联络工作；起草区海洋灾害应急救援指挥部文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sz w:val="32"/>
          <w:szCs w:val="32"/>
          <w:highlight w:val="none"/>
        </w:rPr>
      </w:pPr>
      <w:r>
        <w:rPr>
          <w:rStyle w:val="18"/>
          <w:rFonts w:hint="default" w:ascii="Times New Roman" w:hAnsi="Times New Roman" w:eastAsia="仿宋_GB2312" w:cs="Times New Roman"/>
          <w:b w:val="0"/>
          <w:bCs w:val="0"/>
          <w:color w:val="auto"/>
          <w:sz w:val="32"/>
          <w:szCs w:val="32"/>
          <w:highlight w:val="none"/>
        </w:rPr>
        <w:t>宣传报道组：</w:t>
      </w:r>
      <w:r>
        <w:rPr>
          <w:rFonts w:hint="default" w:ascii="Times New Roman" w:hAnsi="Times New Roman" w:eastAsia="仿宋_GB2312" w:cs="Times New Roman"/>
          <w:b w:val="0"/>
          <w:bCs w:val="0"/>
          <w:sz w:val="32"/>
          <w:szCs w:val="32"/>
          <w:highlight w:val="none"/>
        </w:rPr>
        <w:t>由区委宣传部</w:t>
      </w:r>
      <w:r>
        <w:rPr>
          <w:rFonts w:hint="default" w:ascii="Times New Roman" w:hAnsi="Times New Roman" w:eastAsia="仿宋_GB2312" w:cs="Times New Roman"/>
          <w:b w:val="0"/>
          <w:bCs w:val="0"/>
          <w:sz w:val="32"/>
          <w:szCs w:val="32"/>
          <w:highlight w:val="none"/>
          <w:lang w:eastAsia="zh-CN"/>
        </w:rPr>
        <w:t>分管</w:t>
      </w:r>
      <w:r>
        <w:rPr>
          <w:rFonts w:hint="default" w:ascii="Times New Roman" w:hAnsi="Times New Roman" w:eastAsia="仿宋_GB2312" w:cs="Times New Roman"/>
          <w:b w:val="0"/>
          <w:bCs w:val="0"/>
          <w:sz w:val="32"/>
          <w:szCs w:val="32"/>
          <w:highlight w:val="none"/>
        </w:rPr>
        <w:t>副部长任组长，区委宣传部</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融媒体中心</w:t>
      </w:r>
      <w:r>
        <w:rPr>
          <w:rFonts w:hint="default" w:ascii="Times New Roman" w:hAnsi="Times New Roman" w:eastAsia="仿宋_GB2312" w:cs="Times New Roman"/>
          <w:b w:val="0"/>
          <w:bCs w:val="0"/>
          <w:sz w:val="32"/>
          <w:szCs w:val="32"/>
          <w:highlight w:val="none"/>
        </w:rPr>
        <w:t>等单位人</w:t>
      </w:r>
      <w:r>
        <w:rPr>
          <w:rFonts w:hint="default" w:ascii="Times New Roman" w:hAnsi="Times New Roman" w:eastAsia="仿宋_GB2312" w:cs="Times New Roman"/>
          <w:b w:val="0"/>
          <w:bCs w:val="0"/>
          <w:sz w:val="32"/>
          <w:szCs w:val="32"/>
          <w:highlight w:val="none"/>
          <w:lang w:val="en-US" w:eastAsia="zh-CN"/>
        </w:rPr>
        <w:t>员</w:t>
      </w:r>
      <w:r>
        <w:rPr>
          <w:rFonts w:hint="default" w:ascii="Times New Roman" w:hAnsi="Times New Roman" w:eastAsia="仿宋_GB2312" w:cs="Times New Roman"/>
          <w:b w:val="0"/>
          <w:bCs w:val="0"/>
          <w:sz w:val="32"/>
          <w:szCs w:val="32"/>
          <w:highlight w:val="none"/>
        </w:rPr>
        <w:t>为成员。主要职责：根据区指挥部命令，组织实施信息发布、召开新闻发布会；向公众发布</w:t>
      </w:r>
      <w:r>
        <w:rPr>
          <w:rFonts w:hint="default" w:ascii="Times New Roman" w:hAnsi="Times New Roman" w:eastAsia="仿宋_GB2312" w:cs="Times New Roman"/>
          <w:b w:val="0"/>
          <w:bCs w:val="0"/>
          <w:sz w:val="32"/>
          <w:szCs w:val="32"/>
          <w:highlight w:val="none"/>
          <w:lang w:val="en-US" w:eastAsia="zh-CN"/>
        </w:rPr>
        <w:t>灾</w:t>
      </w:r>
      <w:r>
        <w:rPr>
          <w:rFonts w:hint="default" w:ascii="Times New Roman" w:hAnsi="Times New Roman" w:eastAsia="仿宋_GB2312" w:cs="Times New Roman"/>
          <w:b w:val="0"/>
          <w:bCs w:val="0"/>
          <w:sz w:val="32"/>
          <w:szCs w:val="32"/>
          <w:highlight w:val="none"/>
        </w:rPr>
        <w:t>情，灾区灾民撤离转移公告，预警区</w:t>
      </w:r>
      <w:r>
        <w:rPr>
          <w:rFonts w:hint="default" w:ascii="Times New Roman" w:hAnsi="Times New Roman" w:eastAsia="仿宋_GB2312" w:cs="Times New Roman"/>
          <w:b w:val="0"/>
          <w:bCs w:val="0"/>
          <w:sz w:val="32"/>
          <w:szCs w:val="32"/>
          <w:highlight w:val="none"/>
          <w:lang w:val="en-US" w:eastAsia="zh-CN"/>
        </w:rPr>
        <w:t>和受</w:t>
      </w:r>
      <w:r>
        <w:rPr>
          <w:rFonts w:hint="default" w:ascii="Times New Roman" w:hAnsi="Times New Roman" w:eastAsia="仿宋_GB2312" w:cs="Times New Roman"/>
          <w:b w:val="0"/>
          <w:bCs w:val="0"/>
          <w:sz w:val="32"/>
          <w:szCs w:val="32"/>
          <w:highlight w:val="none"/>
        </w:rPr>
        <w:t>灾区社会治安及交通管制公告等；宣传防</w:t>
      </w:r>
      <w:r>
        <w:rPr>
          <w:rFonts w:hint="default" w:ascii="Times New Roman" w:hAnsi="Times New Roman" w:eastAsia="仿宋_GB2312" w:cs="Times New Roman"/>
          <w:b w:val="0"/>
          <w:bCs w:val="0"/>
          <w:sz w:val="32"/>
          <w:szCs w:val="32"/>
          <w:highlight w:val="none"/>
          <w:lang w:val="en-US" w:eastAsia="zh-CN"/>
        </w:rPr>
        <w:t>灾、减灾</w:t>
      </w:r>
      <w:r>
        <w:rPr>
          <w:rFonts w:hint="default" w:ascii="Times New Roman" w:hAnsi="Times New Roman" w:eastAsia="仿宋_GB2312" w:cs="Times New Roman"/>
          <w:b w:val="0"/>
          <w:bCs w:val="0"/>
          <w:sz w:val="32"/>
          <w:szCs w:val="32"/>
          <w:highlight w:val="none"/>
        </w:rPr>
        <w:t>知识及应急救灾中的先进事迹；鼓励、动员</w:t>
      </w:r>
      <w:r>
        <w:rPr>
          <w:rFonts w:hint="default" w:ascii="Times New Roman" w:hAnsi="Times New Roman" w:eastAsia="仿宋_GB2312" w:cs="Times New Roman"/>
          <w:b w:val="0"/>
          <w:bCs w:val="0"/>
          <w:sz w:val="32"/>
          <w:szCs w:val="32"/>
          <w:highlight w:val="none"/>
          <w:lang w:val="en-US" w:eastAsia="zh-CN"/>
        </w:rPr>
        <w:t>社会</w:t>
      </w:r>
      <w:r>
        <w:rPr>
          <w:rFonts w:hint="default" w:ascii="Times New Roman" w:hAnsi="Times New Roman" w:eastAsia="仿宋_GB2312" w:cs="Times New Roman"/>
          <w:b w:val="0"/>
          <w:bCs w:val="0"/>
          <w:sz w:val="32"/>
          <w:szCs w:val="32"/>
          <w:highlight w:val="none"/>
        </w:rPr>
        <w:t>群众战胜灾害；及时平息</w:t>
      </w:r>
      <w:r>
        <w:rPr>
          <w:rFonts w:hint="default" w:ascii="Times New Roman" w:hAnsi="Times New Roman" w:eastAsia="仿宋_GB2312" w:cs="Times New Roman"/>
          <w:b w:val="0"/>
          <w:bCs w:val="0"/>
          <w:sz w:val="32"/>
          <w:szCs w:val="32"/>
          <w:highlight w:val="none"/>
          <w:lang w:val="en-US" w:eastAsia="zh-CN"/>
        </w:rPr>
        <w:t>灾害</w:t>
      </w:r>
      <w:r>
        <w:rPr>
          <w:rFonts w:hint="default" w:ascii="Times New Roman" w:hAnsi="Times New Roman" w:eastAsia="仿宋_GB2312" w:cs="Times New Roman"/>
          <w:b w:val="0"/>
          <w:bCs w:val="0"/>
          <w:sz w:val="32"/>
          <w:szCs w:val="32"/>
          <w:highlight w:val="none"/>
        </w:rPr>
        <w:t>谣传、误传事件，维护社会稳定。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sz w:val="32"/>
          <w:szCs w:val="32"/>
          <w:highlight w:val="none"/>
        </w:rPr>
      </w:pPr>
      <w:r>
        <w:rPr>
          <w:rStyle w:val="18"/>
          <w:rFonts w:hint="default" w:ascii="Times New Roman" w:hAnsi="Times New Roman" w:eastAsia="仿宋_GB2312" w:cs="Times New Roman"/>
          <w:b w:val="0"/>
          <w:bCs w:val="0"/>
          <w:color w:val="auto"/>
          <w:sz w:val="32"/>
          <w:szCs w:val="32"/>
          <w:highlight w:val="none"/>
        </w:rPr>
        <w:t>后勤保障组：</w:t>
      </w:r>
      <w:r>
        <w:rPr>
          <w:rFonts w:hint="default" w:ascii="Times New Roman" w:hAnsi="Times New Roman" w:eastAsia="仿宋_GB2312" w:cs="Times New Roman"/>
          <w:b w:val="0"/>
          <w:bCs w:val="0"/>
          <w:sz w:val="32"/>
          <w:szCs w:val="32"/>
          <w:highlight w:val="none"/>
        </w:rPr>
        <w:t>由</w:t>
      </w:r>
      <w:r>
        <w:rPr>
          <w:rFonts w:hint="eastAsia" w:eastAsia="仿宋_GB2312" w:cs="Times New Roman"/>
          <w:b w:val="0"/>
          <w:bCs w:val="0"/>
          <w:sz w:val="32"/>
          <w:szCs w:val="32"/>
          <w:highlight w:val="none"/>
          <w:lang w:val="en-US" w:eastAsia="zh-CN"/>
        </w:rPr>
        <w:t>区</w:t>
      </w:r>
      <w:r>
        <w:rPr>
          <w:rFonts w:hint="eastAsia" w:eastAsia="仿宋_GB2312" w:cs="Times New Roman"/>
          <w:b w:val="0"/>
          <w:bCs w:val="0"/>
          <w:sz w:val="32"/>
          <w:szCs w:val="32"/>
          <w:highlight w:val="none"/>
          <w:lang w:eastAsia="zh-CN"/>
        </w:rPr>
        <w:t>应急管理局</w:t>
      </w:r>
      <w:r>
        <w:rPr>
          <w:rFonts w:hint="default" w:ascii="Times New Roman" w:hAnsi="Times New Roman" w:eastAsia="仿宋_GB2312" w:cs="Times New Roman"/>
          <w:b w:val="0"/>
          <w:bCs w:val="0"/>
          <w:sz w:val="32"/>
          <w:szCs w:val="32"/>
          <w:highlight w:val="none"/>
        </w:rPr>
        <w:t>分管副局长任组长，</w:t>
      </w:r>
      <w:r>
        <w:rPr>
          <w:rFonts w:hint="default" w:ascii="Times New Roman" w:hAnsi="Times New Roman" w:eastAsia="仿宋_GB2312" w:cs="Times New Roman"/>
          <w:b w:val="0"/>
          <w:bCs w:val="0"/>
          <w:sz w:val="32"/>
          <w:szCs w:val="32"/>
          <w:highlight w:val="none"/>
          <w:lang w:val="en-US" w:eastAsia="zh-CN"/>
        </w:rPr>
        <w:t>区</w:t>
      </w:r>
      <w:r>
        <w:rPr>
          <w:rFonts w:hint="default" w:ascii="Times New Roman" w:hAnsi="Times New Roman" w:eastAsia="仿宋_GB2312" w:cs="Times New Roman"/>
          <w:b w:val="0"/>
          <w:bCs w:val="0"/>
          <w:sz w:val="32"/>
          <w:szCs w:val="32"/>
          <w:highlight w:val="none"/>
        </w:rPr>
        <w:t>发展改革局、</w:t>
      </w:r>
      <w:r>
        <w:rPr>
          <w:rFonts w:hint="default" w:ascii="Times New Roman" w:hAnsi="Times New Roman" w:eastAsia="仿宋_GB2312" w:cs="Times New Roman"/>
          <w:b w:val="0"/>
          <w:bCs w:val="0"/>
          <w:sz w:val="32"/>
          <w:szCs w:val="32"/>
          <w:highlight w:val="none"/>
          <w:lang w:val="en-US" w:eastAsia="zh-CN"/>
        </w:rPr>
        <w:t>财政局、</w:t>
      </w:r>
      <w:r>
        <w:rPr>
          <w:rFonts w:hint="default" w:ascii="Times New Roman" w:hAnsi="Times New Roman" w:eastAsia="仿宋_GB2312" w:cs="Times New Roman"/>
          <w:b w:val="0"/>
          <w:bCs w:val="0"/>
          <w:sz w:val="32"/>
          <w:szCs w:val="32"/>
          <w:highlight w:val="none"/>
        </w:rPr>
        <w:t>商务局</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属地镇街</w:t>
      </w:r>
      <w:r>
        <w:rPr>
          <w:rFonts w:hint="default" w:ascii="Times New Roman" w:hAnsi="Times New Roman" w:eastAsia="仿宋_GB2312" w:cs="Times New Roman"/>
          <w:b w:val="0"/>
          <w:bCs w:val="0"/>
          <w:sz w:val="32"/>
          <w:szCs w:val="32"/>
          <w:highlight w:val="none"/>
        </w:rPr>
        <w:t>等单位</w:t>
      </w:r>
      <w:r>
        <w:rPr>
          <w:rFonts w:hint="default" w:ascii="Times New Roman" w:hAnsi="Times New Roman" w:eastAsia="仿宋_GB2312" w:cs="Times New Roman"/>
          <w:b w:val="0"/>
          <w:bCs w:val="0"/>
          <w:sz w:val="32"/>
          <w:szCs w:val="32"/>
          <w:highlight w:val="none"/>
          <w:lang w:val="en-US" w:eastAsia="zh-CN"/>
        </w:rPr>
        <w:t>人员</w:t>
      </w:r>
      <w:r>
        <w:rPr>
          <w:rFonts w:hint="default" w:ascii="Times New Roman" w:hAnsi="Times New Roman" w:eastAsia="仿宋_GB2312" w:cs="Times New Roman"/>
          <w:b w:val="0"/>
          <w:bCs w:val="0"/>
          <w:sz w:val="32"/>
          <w:szCs w:val="32"/>
          <w:highlight w:val="none"/>
        </w:rPr>
        <w:t>为成员。主要职责：管理保障应急救灾所需的资金、物资、食品及生活所需商品。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sz w:val="32"/>
          <w:szCs w:val="32"/>
          <w:highlight w:val="none"/>
          <w:lang w:eastAsia="zh-CN"/>
        </w:rPr>
      </w:pPr>
      <w:r>
        <w:rPr>
          <w:rStyle w:val="18"/>
          <w:rFonts w:hint="default" w:ascii="Times New Roman" w:hAnsi="Times New Roman" w:eastAsia="仿宋_GB2312" w:cs="Times New Roman"/>
          <w:b w:val="0"/>
          <w:bCs w:val="0"/>
          <w:color w:val="auto"/>
          <w:sz w:val="32"/>
          <w:szCs w:val="32"/>
          <w:highlight w:val="none"/>
        </w:rPr>
        <w:t>抢险救灾与次生灾害防御组：</w:t>
      </w:r>
      <w:r>
        <w:rPr>
          <w:rFonts w:hint="default" w:ascii="Times New Roman" w:hAnsi="Times New Roman" w:eastAsia="仿宋_GB2312" w:cs="Times New Roman"/>
          <w:b w:val="0"/>
          <w:bCs w:val="0"/>
          <w:sz w:val="32"/>
          <w:szCs w:val="32"/>
          <w:highlight w:val="none"/>
        </w:rPr>
        <w:t>由</w:t>
      </w:r>
      <w:r>
        <w:rPr>
          <w:rFonts w:hint="default" w:ascii="Times New Roman" w:hAnsi="Times New Roman" w:eastAsia="仿宋_GB2312" w:cs="Times New Roman"/>
          <w:b w:val="0"/>
          <w:bCs w:val="0"/>
          <w:sz w:val="32"/>
          <w:szCs w:val="32"/>
          <w:highlight w:val="none"/>
          <w:lang w:val="en-US" w:eastAsia="zh-CN"/>
        </w:rPr>
        <w:t>区消防救援大队大队长</w:t>
      </w:r>
      <w:r>
        <w:rPr>
          <w:rFonts w:hint="default" w:ascii="Times New Roman" w:hAnsi="Times New Roman" w:eastAsia="仿宋_GB2312" w:cs="Times New Roman"/>
          <w:b w:val="0"/>
          <w:bCs w:val="0"/>
          <w:sz w:val="32"/>
          <w:szCs w:val="32"/>
          <w:highlight w:val="none"/>
        </w:rPr>
        <w:t>任组长，区</w:t>
      </w:r>
      <w:r>
        <w:rPr>
          <w:rFonts w:hint="eastAsia" w:ascii="Times New Roman" w:hAnsi="Times New Roman" w:eastAsia="仿宋_GB2312" w:cs="Times New Roman"/>
          <w:b w:val="0"/>
          <w:bCs w:val="0"/>
          <w:sz w:val="32"/>
          <w:szCs w:val="32"/>
          <w:highlight w:val="none"/>
          <w:lang w:val="en-US" w:eastAsia="zh-CN"/>
        </w:rPr>
        <w:t>人民</w:t>
      </w:r>
      <w:r>
        <w:rPr>
          <w:rFonts w:hint="default" w:ascii="Times New Roman" w:hAnsi="Times New Roman" w:eastAsia="仿宋_GB2312" w:cs="Times New Roman"/>
          <w:b w:val="0"/>
          <w:bCs w:val="0"/>
          <w:sz w:val="32"/>
          <w:szCs w:val="32"/>
          <w:highlight w:val="none"/>
          <w:lang w:val="en-US" w:eastAsia="zh-CN"/>
        </w:rPr>
        <w:t>武装部、</w:t>
      </w:r>
      <w:r>
        <w:rPr>
          <w:rFonts w:hint="eastAsia" w:ascii="Times New Roman" w:hAnsi="Times New Roman" w:eastAsia="仿宋_GB2312" w:cs="Times New Roman"/>
          <w:b w:val="0"/>
          <w:bCs w:val="0"/>
          <w:sz w:val="32"/>
          <w:szCs w:val="32"/>
          <w:highlight w:val="none"/>
          <w:lang w:eastAsia="zh-CN"/>
        </w:rPr>
        <w:t>海洋发展局</w:t>
      </w:r>
      <w:r>
        <w:rPr>
          <w:rFonts w:hint="default" w:ascii="Times New Roman" w:hAnsi="Times New Roman" w:eastAsia="仿宋_GB2312" w:cs="Times New Roman"/>
          <w:b w:val="0"/>
          <w:bCs w:val="0"/>
          <w:sz w:val="32"/>
          <w:szCs w:val="32"/>
          <w:highlight w:val="none"/>
          <w:lang w:eastAsia="zh-CN"/>
        </w:rPr>
        <w:t>、</w:t>
      </w:r>
      <w:r>
        <w:rPr>
          <w:rFonts w:hint="eastAsia" w:ascii="Times New Roman" w:hAnsi="Times New Roman" w:eastAsia="仿宋_GB2312" w:cs="Times New Roman"/>
          <w:b w:val="0"/>
          <w:bCs w:val="0"/>
          <w:sz w:val="32"/>
          <w:szCs w:val="32"/>
          <w:highlight w:val="none"/>
          <w:lang w:val="en-US" w:eastAsia="zh-CN"/>
        </w:rPr>
        <w:t>文登</w:t>
      </w:r>
      <w:r>
        <w:rPr>
          <w:rFonts w:hint="eastAsia" w:ascii="Times New Roman" w:hAnsi="Times New Roman" w:eastAsia="仿宋_GB2312" w:cs="Times New Roman"/>
          <w:b w:val="0"/>
          <w:bCs w:val="0"/>
          <w:sz w:val="32"/>
          <w:szCs w:val="32"/>
          <w:highlight w:val="none"/>
          <w:lang w:eastAsia="zh-CN"/>
        </w:rPr>
        <w:t>海事处</w:t>
      </w:r>
      <w:r>
        <w:rPr>
          <w:rFonts w:hint="default" w:ascii="Times New Roman" w:hAnsi="Times New Roman" w:eastAsia="仿宋_GB2312" w:cs="Times New Roman"/>
          <w:b w:val="0"/>
          <w:bCs w:val="0"/>
          <w:sz w:val="32"/>
          <w:szCs w:val="32"/>
          <w:highlight w:val="none"/>
        </w:rPr>
        <w:t>、水利局、农业农村</w:t>
      </w:r>
      <w:r>
        <w:rPr>
          <w:rFonts w:hint="default" w:ascii="Times New Roman" w:hAnsi="Times New Roman" w:eastAsia="仿宋_GB2312" w:cs="Times New Roman"/>
          <w:b w:val="0"/>
          <w:bCs w:val="0"/>
          <w:sz w:val="32"/>
          <w:szCs w:val="32"/>
          <w:highlight w:val="none"/>
          <w:lang w:val="en-US" w:eastAsia="zh-CN"/>
        </w:rPr>
        <w:t>局</w:t>
      </w:r>
      <w:r>
        <w:rPr>
          <w:rFonts w:hint="default" w:ascii="Times New Roman" w:hAnsi="Times New Roman" w:eastAsia="仿宋_GB2312" w:cs="Times New Roman"/>
          <w:b w:val="0"/>
          <w:bCs w:val="0"/>
          <w:sz w:val="32"/>
          <w:szCs w:val="32"/>
          <w:highlight w:val="none"/>
        </w:rPr>
        <w:t>、</w:t>
      </w:r>
      <w:r>
        <w:rPr>
          <w:rFonts w:hint="eastAsia" w:ascii="Times New Roman" w:hAnsi="Times New Roman" w:eastAsia="仿宋_GB2312" w:cs="Times New Roman"/>
          <w:b w:val="0"/>
          <w:bCs w:val="0"/>
          <w:sz w:val="32"/>
          <w:szCs w:val="32"/>
          <w:highlight w:val="none"/>
          <w:lang w:val="en-US" w:eastAsia="zh-CN"/>
        </w:rPr>
        <w:t>生态环境分局</w:t>
      </w:r>
      <w:r>
        <w:rPr>
          <w:rFonts w:hint="default" w:ascii="Times New Roman" w:hAnsi="Times New Roman" w:eastAsia="仿宋_GB2312" w:cs="Times New Roman"/>
          <w:b w:val="0"/>
          <w:bCs w:val="0"/>
          <w:sz w:val="32"/>
          <w:szCs w:val="32"/>
          <w:highlight w:val="none"/>
        </w:rPr>
        <w:t>、</w:t>
      </w:r>
      <w:r>
        <w:rPr>
          <w:rFonts w:hint="eastAsia" w:ascii="Times New Roman" w:hAnsi="Times New Roman" w:eastAsia="仿宋_GB2312" w:cs="Times New Roman"/>
          <w:b w:val="0"/>
          <w:bCs w:val="0"/>
          <w:sz w:val="32"/>
          <w:szCs w:val="32"/>
          <w:highlight w:val="none"/>
          <w:lang w:val="en-US" w:eastAsia="zh-CN"/>
        </w:rPr>
        <w:t>气象局</w:t>
      </w:r>
      <w:r>
        <w:rPr>
          <w:rFonts w:hint="default" w:ascii="Times New Roman" w:hAnsi="Times New Roman" w:eastAsia="仿宋_GB2312" w:cs="Times New Roman"/>
          <w:b w:val="0"/>
          <w:bCs w:val="0"/>
          <w:sz w:val="32"/>
          <w:szCs w:val="32"/>
          <w:highlight w:val="none"/>
        </w:rPr>
        <w:t>、供电公司等单位负责人为成员。主要职责：组织抢险救灾，</w:t>
      </w:r>
      <w:r>
        <w:rPr>
          <w:rFonts w:hint="default" w:ascii="Times New Roman" w:hAnsi="Times New Roman" w:eastAsia="仿宋_GB2312" w:cs="Times New Roman"/>
          <w:b w:val="0"/>
          <w:bCs w:val="0"/>
          <w:sz w:val="32"/>
          <w:szCs w:val="32"/>
          <w:highlight w:val="none"/>
          <w:lang w:eastAsia="zh-CN"/>
        </w:rPr>
        <w:t>消防救援大队主要负责陆地灾情、险情处置，</w:t>
      </w:r>
      <w:r>
        <w:rPr>
          <w:rFonts w:hint="eastAsia" w:eastAsia="仿宋_GB2312" w:cs="Times New Roman"/>
          <w:b w:val="0"/>
          <w:bCs w:val="0"/>
          <w:sz w:val="32"/>
          <w:szCs w:val="32"/>
          <w:highlight w:val="none"/>
          <w:lang w:eastAsia="zh-CN"/>
        </w:rPr>
        <w:t>海洋发展局</w:t>
      </w:r>
      <w:r>
        <w:rPr>
          <w:rFonts w:hint="default" w:ascii="Times New Roman" w:hAnsi="Times New Roman" w:eastAsia="仿宋_GB2312" w:cs="Times New Roman"/>
          <w:b w:val="0"/>
          <w:bCs w:val="0"/>
          <w:sz w:val="32"/>
          <w:szCs w:val="32"/>
          <w:highlight w:val="none"/>
          <w:lang w:eastAsia="zh-CN"/>
        </w:rPr>
        <w:t>、</w:t>
      </w:r>
      <w:r>
        <w:rPr>
          <w:rFonts w:hint="eastAsia" w:eastAsia="仿宋_GB2312" w:cs="Times New Roman"/>
          <w:b w:val="0"/>
          <w:bCs w:val="0"/>
          <w:sz w:val="32"/>
          <w:szCs w:val="32"/>
          <w:highlight w:val="none"/>
          <w:lang w:val="en-US" w:eastAsia="zh-CN"/>
        </w:rPr>
        <w:t>文登</w:t>
      </w:r>
      <w:r>
        <w:rPr>
          <w:rFonts w:hint="eastAsia" w:eastAsia="仿宋_GB2312" w:cs="Times New Roman"/>
          <w:b w:val="0"/>
          <w:bCs w:val="0"/>
          <w:sz w:val="32"/>
          <w:szCs w:val="32"/>
          <w:highlight w:val="none"/>
          <w:lang w:eastAsia="zh-CN"/>
        </w:rPr>
        <w:t>海事处</w:t>
      </w:r>
      <w:r>
        <w:rPr>
          <w:rFonts w:hint="default" w:ascii="Times New Roman" w:hAnsi="Times New Roman" w:eastAsia="仿宋_GB2312" w:cs="Times New Roman"/>
          <w:b w:val="0"/>
          <w:bCs w:val="0"/>
          <w:sz w:val="32"/>
          <w:szCs w:val="32"/>
          <w:highlight w:val="none"/>
          <w:lang w:eastAsia="zh-CN"/>
        </w:rPr>
        <w:t>主要负责海上灾情、险情处置</w:t>
      </w:r>
      <w:r>
        <w:rPr>
          <w:rFonts w:hint="default" w:ascii="Times New Roman" w:hAnsi="Times New Roman" w:eastAsia="仿宋_GB2312" w:cs="Times New Roman"/>
          <w:b w:val="0"/>
          <w:bCs w:val="0"/>
          <w:sz w:val="32"/>
          <w:szCs w:val="32"/>
          <w:highlight w:val="none"/>
        </w:rPr>
        <w:t>；组织灾区干部群众自救</w:t>
      </w:r>
      <w:r>
        <w:rPr>
          <w:rFonts w:hint="default" w:ascii="Times New Roman" w:hAnsi="Times New Roman" w:eastAsia="仿宋_GB2312" w:cs="Times New Roman"/>
          <w:b w:val="0"/>
          <w:bCs w:val="0"/>
          <w:sz w:val="32"/>
          <w:szCs w:val="32"/>
          <w:highlight w:val="none"/>
          <w:lang w:val="en-US" w:eastAsia="zh-CN"/>
        </w:rPr>
        <w:t>与</w:t>
      </w:r>
      <w:r>
        <w:rPr>
          <w:rFonts w:hint="default" w:ascii="Times New Roman" w:hAnsi="Times New Roman" w:eastAsia="仿宋_GB2312" w:cs="Times New Roman"/>
          <w:b w:val="0"/>
          <w:bCs w:val="0"/>
          <w:sz w:val="32"/>
          <w:szCs w:val="32"/>
          <w:highlight w:val="none"/>
        </w:rPr>
        <w:t>互救</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全面排查安全隐患，对被毁坏的供电、供热、供排水、燃气、水库、</w:t>
      </w:r>
      <w:r>
        <w:rPr>
          <w:rFonts w:hint="default" w:ascii="Times New Roman" w:hAnsi="Times New Roman" w:eastAsia="仿宋_GB2312" w:cs="Times New Roman"/>
          <w:b w:val="0"/>
          <w:bCs w:val="0"/>
          <w:sz w:val="32"/>
          <w:szCs w:val="32"/>
          <w:highlight w:val="none"/>
          <w:lang w:val="en-US" w:eastAsia="zh-CN"/>
        </w:rPr>
        <w:t>塘坝</w:t>
      </w:r>
      <w:r>
        <w:rPr>
          <w:rFonts w:hint="default" w:ascii="Times New Roman" w:hAnsi="Times New Roman" w:eastAsia="仿宋_GB2312" w:cs="Times New Roman"/>
          <w:b w:val="0"/>
          <w:bCs w:val="0"/>
          <w:sz w:val="32"/>
          <w:szCs w:val="32"/>
          <w:highlight w:val="none"/>
        </w:rPr>
        <w:t>、交通等设施、场所实施紧急抢修和排险，尽快恢复灾区基本生活；强化</w:t>
      </w:r>
      <w:r>
        <w:rPr>
          <w:rFonts w:hint="default" w:ascii="Times New Roman" w:hAnsi="Times New Roman" w:eastAsia="仿宋_GB2312" w:cs="Times New Roman"/>
          <w:b w:val="0"/>
          <w:bCs w:val="0"/>
          <w:color w:val="000000"/>
          <w:sz w:val="32"/>
          <w:szCs w:val="32"/>
          <w:highlight w:val="none"/>
        </w:rPr>
        <w:t>沿海受灾区域生态环境监测</w:t>
      </w:r>
      <w:r>
        <w:rPr>
          <w:rFonts w:hint="default" w:ascii="Times New Roman" w:hAnsi="Times New Roman" w:eastAsia="仿宋_GB2312" w:cs="Times New Roman"/>
          <w:b w:val="0"/>
          <w:bCs w:val="0"/>
          <w:sz w:val="32"/>
          <w:szCs w:val="32"/>
          <w:highlight w:val="none"/>
        </w:rPr>
        <w:t>，防止灾害扩大；对因</w:t>
      </w:r>
      <w:r>
        <w:rPr>
          <w:rFonts w:hint="default" w:ascii="Times New Roman" w:hAnsi="Times New Roman" w:eastAsia="仿宋_GB2312" w:cs="Times New Roman"/>
          <w:b w:val="0"/>
          <w:bCs w:val="0"/>
          <w:sz w:val="32"/>
          <w:szCs w:val="32"/>
          <w:highlight w:val="none"/>
          <w:lang w:val="en-US" w:eastAsia="zh-CN"/>
        </w:rPr>
        <w:t>灾害</w:t>
      </w:r>
      <w:r>
        <w:rPr>
          <w:rFonts w:hint="default" w:ascii="Times New Roman" w:hAnsi="Times New Roman" w:eastAsia="仿宋_GB2312" w:cs="Times New Roman"/>
          <w:b w:val="0"/>
          <w:bCs w:val="0"/>
          <w:sz w:val="32"/>
          <w:szCs w:val="32"/>
          <w:highlight w:val="none"/>
        </w:rPr>
        <w:t>可能引起山体滑坡及其他次生灾害的场所进行监控，防止次生灾害的发生和蔓延</w:t>
      </w:r>
      <w:r>
        <w:rPr>
          <w:rFonts w:hint="default" w:ascii="Times New Roman" w:hAnsi="Times New Roman" w:eastAsia="仿宋_GB2312" w:cs="Times New Roman"/>
          <w:b w:val="0"/>
          <w:bCs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sz w:val="32"/>
          <w:szCs w:val="32"/>
          <w:highlight w:val="none"/>
        </w:rPr>
      </w:pPr>
      <w:r>
        <w:rPr>
          <w:rStyle w:val="18"/>
          <w:rFonts w:hint="default" w:ascii="Times New Roman" w:hAnsi="Times New Roman" w:eastAsia="仿宋_GB2312" w:cs="Times New Roman"/>
          <w:b w:val="0"/>
          <w:bCs w:val="0"/>
          <w:color w:val="auto"/>
          <w:sz w:val="32"/>
          <w:szCs w:val="32"/>
          <w:highlight w:val="none"/>
        </w:rPr>
        <w:t>医疗救护防疫组：</w:t>
      </w:r>
      <w:r>
        <w:rPr>
          <w:rFonts w:hint="default" w:ascii="Times New Roman" w:hAnsi="Times New Roman" w:eastAsia="仿宋_GB2312" w:cs="Times New Roman"/>
          <w:b w:val="0"/>
          <w:bCs w:val="0"/>
          <w:sz w:val="32"/>
          <w:szCs w:val="32"/>
          <w:highlight w:val="none"/>
        </w:rPr>
        <w:t>由</w:t>
      </w:r>
      <w:r>
        <w:rPr>
          <w:rFonts w:hint="default" w:ascii="Times New Roman" w:hAnsi="Times New Roman" w:eastAsia="仿宋_GB2312" w:cs="Times New Roman"/>
          <w:color w:val="000000"/>
          <w:sz w:val="32"/>
          <w:szCs w:val="32"/>
          <w:highlight w:val="none"/>
          <w:lang w:eastAsia="zh-CN"/>
        </w:rPr>
        <w:t>区</w:t>
      </w:r>
      <w:r>
        <w:rPr>
          <w:rFonts w:hint="eastAsia" w:eastAsia="仿宋_GB2312" w:cs="Times New Roman"/>
          <w:b w:val="0"/>
          <w:bCs w:val="0"/>
          <w:sz w:val="32"/>
          <w:szCs w:val="32"/>
          <w:highlight w:val="none"/>
          <w:lang w:eastAsia="zh-CN"/>
        </w:rPr>
        <w:t>卫生健康局</w:t>
      </w:r>
      <w:r>
        <w:rPr>
          <w:rFonts w:hint="default" w:ascii="Times New Roman" w:hAnsi="Times New Roman" w:eastAsia="仿宋_GB2312" w:cs="Times New Roman"/>
          <w:b w:val="0"/>
          <w:bCs w:val="0"/>
          <w:sz w:val="32"/>
          <w:szCs w:val="32"/>
          <w:highlight w:val="none"/>
          <w:lang w:eastAsia="zh-CN"/>
        </w:rPr>
        <w:t>分管领导</w:t>
      </w:r>
      <w:r>
        <w:rPr>
          <w:rFonts w:hint="default" w:ascii="Times New Roman" w:hAnsi="Times New Roman" w:eastAsia="仿宋_GB2312" w:cs="Times New Roman"/>
          <w:b w:val="0"/>
          <w:bCs w:val="0"/>
          <w:sz w:val="32"/>
          <w:szCs w:val="32"/>
          <w:highlight w:val="none"/>
        </w:rPr>
        <w:t>任组长，</w:t>
      </w:r>
      <w:r>
        <w:rPr>
          <w:rFonts w:hint="default" w:ascii="Times New Roman" w:hAnsi="Times New Roman" w:eastAsia="仿宋_GB2312" w:cs="Times New Roman"/>
          <w:color w:val="000000"/>
          <w:sz w:val="32"/>
          <w:szCs w:val="32"/>
          <w:highlight w:val="none"/>
          <w:lang w:eastAsia="zh-CN"/>
        </w:rPr>
        <w:t>区</w:t>
      </w:r>
      <w:r>
        <w:rPr>
          <w:rFonts w:hint="eastAsia" w:eastAsia="仿宋_GB2312" w:cs="Times New Roman"/>
          <w:b w:val="0"/>
          <w:bCs w:val="0"/>
          <w:sz w:val="32"/>
          <w:szCs w:val="32"/>
          <w:highlight w:val="none"/>
          <w:lang w:eastAsia="zh-CN"/>
        </w:rPr>
        <w:t>卫生健康局</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疾控中心</w:t>
      </w:r>
      <w:r>
        <w:rPr>
          <w:rFonts w:hint="default" w:ascii="Times New Roman" w:hAnsi="Times New Roman" w:eastAsia="仿宋_GB2312" w:cs="Times New Roman"/>
          <w:b w:val="0"/>
          <w:bCs w:val="0"/>
          <w:sz w:val="32"/>
          <w:szCs w:val="32"/>
          <w:highlight w:val="none"/>
        </w:rPr>
        <w:t>等单位负责人为成员。主要职责：组织做好灾民撤离转移医疗救护防疫工作，适时宣传卫生防病知识；指挥、调度医疗机构快速救治伤病人员，提出转移救治伤员方案</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采取有效措施，预防和控制</w:t>
      </w:r>
      <w:r>
        <w:rPr>
          <w:rFonts w:hint="default" w:ascii="Times New Roman" w:hAnsi="Times New Roman" w:eastAsia="仿宋_GB2312" w:cs="Times New Roman"/>
          <w:b w:val="0"/>
          <w:bCs w:val="0"/>
          <w:sz w:val="32"/>
          <w:szCs w:val="32"/>
          <w:highlight w:val="none"/>
          <w:lang w:eastAsia="zh-CN"/>
        </w:rPr>
        <w:t>传染病暴发</w:t>
      </w:r>
      <w:r>
        <w:rPr>
          <w:rFonts w:hint="default" w:ascii="Times New Roman" w:hAnsi="Times New Roman" w:eastAsia="仿宋_GB2312" w:cs="Times New Roman"/>
          <w:b w:val="0"/>
          <w:bCs w:val="0"/>
          <w:sz w:val="32"/>
          <w:szCs w:val="32"/>
          <w:highlight w:val="none"/>
        </w:rPr>
        <w:t>流行。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sz w:val="32"/>
          <w:szCs w:val="32"/>
          <w:highlight w:val="none"/>
        </w:rPr>
      </w:pPr>
      <w:r>
        <w:rPr>
          <w:rStyle w:val="18"/>
          <w:rFonts w:hint="default" w:ascii="Times New Roman" w:hAnsi="Times New Roman" w:eastAsia="仿宋_GB2312" w:cs="Times New Roman"/>
          <w:b w:val="0"/>
          <w:bCs w:val="0"/>
          <w:color w:val="auto"/>
          <w:sz w:val="32"/>
          <w:szCs w:val="32"/>
          <w:highlight w:val="none"/>
        </w:rPr>
        <w:t>社会治安与交通保障组：</w:t>
      </w:r>
      <w:r>
        <w:rPr>
          <w:rFonts w:hint="default" w:ascii="Times New Roman" w:hAnsi="Times New Roman" w:eastAsia="仿宋_GB2312" w:cs="Times New Roman"/>
          <w:b w:val="0"/>
          <w:bCs w:val="0"/>
          <w:sz w:val="32"/>
          <w:szCs w:val="32"/>
          <w:highlight w:val="none"/>
        </w:rPr>
        <w:t>由</w:t>
      </w:r>
      <w:r>
        <w:rPr>
          <w:rFonts w:hint="eastAsia" w:eastAsia="仿宋_GB2312" w:cs="Times New Roman"/>
          <w:b w:val="0"/>
          <w:bCs w:val="0"/>
          <w:sz w:val="32"/>
          <w:szCs w:val="32"/>
          <w:highlight w:val="none"/>
          <w:lang w:val="en-US" w:eastAsia="zh-CN"/>
        </w:rPr>
        <w:t>公安分局</w:t>
      </w:r>
      <w:r>
        <w:rPr>
          <w:rFonts w:hint="default" w:ascii="Times New Roman" w:hAnsi="Times New Roman" w:eastAsia="仿宋_GB2312" w:cs="Times New Roman"/>
          <w:b w:val="0"/>
          <w:bCs w:val="0"/>
          <w:sz w:val="32"/>
          <w:szCs w:val="32"/>
          <w:highlight w:val="none"/>
          <w:lang w:val="en-US" w:eastAsia="zh-CN"/>
        </w:rPr>
        <w:t>领导</w:t>
      </w:r>
      <w:r>
        <w:rPr>
          <w:rFonts w:hint="default" w:ascii="Times New Roman" w:hAnsi="Times New Roman" w:eastAsia="仿宋_GB2312" w:cs="Times New Roman"/>
          <w:b w:val="0"/>
          <w:bCs w:val="0"/>
          <w:sz w:val="32"/>
          <w:szCs w:val="32"/>
          <w:highlight w:val="none"/>
        </w:rPr>
        <w:t>任组长，</w:t>
      </w:r>
      <w:r>
        <w:rPr>
          <w:rFonts w:hint="default" w:ascii="Times New Roman" w:hAnsi="Times New Roman" w:eastAsia="仿宋_GB2312" w:cs="Times New Roman"/>
          <w:color w:val="000000"/>
          <w:sz w:val="32"/>
          <w:szCs w:val="32"/>
          <w:highlight w:val="none"/>
          <w:lang w:eastAsia="zh-CN"/>
        </w:rPr>
        <w:t>区</w:t>
      </w:r>
      <w:r>
        <w:rPr>
          <w:rFonts w:hint="eastAsia" w:eastAsia="仿宋_GB2312" w:cs="Times New Roman"/>
          <w:b w:val="0"/>
          <w:bCs w:val="0"/>
          <w:sz w:val="32"/>
          <w:szCs w:val="32"/>
          <w:highlight w:val="none"/>
          <w:lang w:eastAsia="zh-CN"/>
        </w:rPr>
        <w:t>交通运输局</w:t>
      </w:r>
      <w:r>
        <w:rPr>
          <w:rFonts w:hint="default" w:ascii="Times New Roman" w:hAnsi="Times New Roman" w:eastAsia="仿宋_GB2312" w:cs="Times New Roman"/>
          <w:b w:val="0"/>
          <w:bCs w:val="0"/>
          <w:sz w:val="32"/>
          <w:szCs w:val="32"/>
          <w:highlight w:val="none"/>
          <w:lang w:eastAsia="zh-CN"/>
        </w:rPr>
        <w:t>、</w:t>
      </w:r>
      <w:r>
        <w:rPr>
          <w:rFonts w:hint="eastAsia" w:eastAsia="仿宋_GB2312" w:cs="Times New Roman"/>
          <w:color w:val="000000"/>
          <w:sz w:val="32"/>
          <w:szCs w:val="32"/>
          <w:highlight w:val="none"/>
          <w:lang w:eastAsia="zh-CN"/>
        </w:rPr>
        <w:t>交警七大队</w:t>
      </w:r>
      <w:r>
        <w:rPr>
          <w:rFonts w:hint="default" w:ascii="Times New Roman" w:hAnsi="Times New Roman" w:eastAsia="仿宋_GB2312" w:cs="Times New Roman"/>
          <w:b w:val="0"/>
          <w:bCs w:val="0"/>
          <w:sz w:val="32"/>
          <w:szCs w:val="32"/>
          <w:highlight w:val="none"/>
        </w:rPr>
        <w:t>、</w:t>
      </w:r>
      <w:r>
        <w:rPr>
          <w:rFonts w:hint="eastAsia" w:eastAsia="仿宋_GB2312" w:cs="Times New Roman"/>
          <w:b w:val="0"/>
          <w:bCs w:val="0"/>
          <w:sz w:val="32"/>
          <w:szCs w:val="32"/>
          <w:highlight w:val="none"/>
          <w:lang w:val="en-US" w:eastAsia="zh-CN"/>
        </w:rPr>
        <w:t>人民武装部</w:t>
      </w:r>
      <w:r>
        <w:rPr>
          <w:rFonts w:hint="default" w:ascii="Times New Roman" w:hAnsi="Times New Roman" w:eastAsia="仿宋_GB2312" w:cs="Times New Roman"/>
          <w:b w:val="0"/>
          <w:bCs w:val="0"/>
          <w:sz w:val="32"/>
          <w:szCs w:val="32"/>
          <w:highlight w:val="none"/>
        </w:rPr>
        <w:t>等单位负责人为成员。主要职责：维护灾区的社会治安和陆地交通秩序，按规定组织实施社会治安和交通管制措施；抢修被毁坏的公路、桥</w:t>
      </w:r>
      <w:r>
        <w:rPr>
          <w:rFonts w:hint="default" w:ascii="Times New Roman" w:hAnsi="Times New Roman" w:eastAsia="仿宋_GB2312" w:cs="Times New Roman"/>
          <w:b w:val="0"/>
          <w:bCs w:val="0"/>
          <w:sz w:val="32"/>
          <w:szCs w:val="32"/>
          <w:highlight w:val="none"/>
          <w:lang w:val="en-US" w:eastAsia="zh-CN"/>
        </w:rPr>
        <w:t>梁</w:t>
      </w:r>
      <w:r>
        <w:rPr>
          <w:rFonts w:hint="default" w:ascii="Times New Roman" w:hAnsi="Times New Roman" w:eastAsia="仿宋_GB2312" w:cs="Times New Roman"/>
          <w:b w:val="0"/>
          <w:bCs w:val="0"/>
          <w:sz w:val="32"/>
          <w:szCs w:val="32"/>
          <w:highlight w:val="none"/>
        </w:rPr>
        <w:t>等交通运输设施，保障救灾人员、物资的快速运输及灾民及时转移。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b w:val="0"/>
          <w:bCs w:val="0"/>
          <w:sz w:val="32"/>
          <w:szCs w:val="32"/>
          <w:highlight w:val="none"/>
        </w:rPr>
      </w:pPr>
      <w:r>
        <w:rPr>
          <w:rStyle w:val="18"/>
          <w:rFonts w:hint="default" w:ascii="Times New Roman" w:hAnsi="Times New Roman" w:eastAsia="仿宋_GB2312" w:cs="Times New Roman"/>
          <w:b w:val="0"/>
          <w:bCs w:val="0"/>
          <w:color w:val="auto"/>
          <w:sz w:val="32"/>
          <w:szCs w:val="32"/>
          <w:highlight w:val="none"/>
        </w:rPr>
        <w:t>灾害评估与灾民安置组：</w:t>
      </w:r>
      <w:r>
        <w:rPr>
          <w:rFonts w:hint="default" w:ascii="Times New Roman" w:hAnsi="Times New Roman" w:eastAsia="仿宋_GB2312" w:cs="Times New Roman"/>
          <w:b w:val="0"/>
          <w:bCs w:val="0"/>
          <w:sz w:val="32"/>
          <w:szCs w:val="32"/>
          <w:highlight w:val="none"/>
        </w:rPr>
        <w:t>由</w:t>
      </w:r>
      <w:r>
        <w:rPr>
          <w:rFonts w:hint="default" w:ascii="Times New Roman" w:hAnsi="Times New Roman" w:eastAsia="仿宋_GB2312" w:cs="Times New Roman"/>
          <w:color w:val="000000"/>
          <w:sz w:val="32"/>
          <w:szCs w:val="32"/>
          <w:highlight w:val="none"/>
          <w:lang w:eastAsia="zh-CN"/>
        </w:rPr>
        <w:t>区</w:t>
      </w:r>
      <w:r>
        <w:rPr>
          <w:rFonts w:hint="eastAsia" w:eastAsia="仿宋_GB2312" w:cs="Times New Roman"/>
          <w:b w:val="0"/>
          <w:bCs w:val="0"/>
          <w:sz w:val="32"/>
          <w:szCs w:val="32"/>
          <w:highlight w:val="none"/>
          <w:lang w:eastAsia="zh-CN"/>
        </w:rPr>
        <w:t>应急管理局</w:t>
      </w:r>
      <w:r>
        <w:rPr>
          <w:rFonts w:hint="default" w:ascii="Times New Roman" w:hAnsi="Times New Roman" w:eastAsia="仿宋_GB2312" w:cs="Times New Roman"/>
          <w:b w:val="0"/>
          <w:bCs w:val="0"/>
          <w:sz w:val="32"/>
          <w:szCs w:val="32"/>
          <w:highlight w:val="none"/>
          <w:lang w:val="en-US" w:eastAsia="zh-CN"/>
        </w:rPr>
        <w:t>分管领导</w:t>
      </w:r>
      <w:r>
        <w:rPr>
          <w:rFonts w:hint="default" w:ascii="Times New Roman" w:hAnsi="Times New Roman" w:eastAsia="仿宋_GB2312" w:cs="Times New Roman"/>
          <w:b w:val="0"/>
          <w:bCs w:val="0"/>
          <w:sz w:val="32"/>
          <w:szCs w:val="32"/>
          <w:highlight w:val="none"/>
        </w:rPr>
        <w:t>任组长，</w:t>
      </w:r>
      <w:r>
        <w:rPr>
          <w:rFonts w:hint="default" w:ascii="Times New Roman" w:hAnsi="Times New Roman" w:eastAsia="仿宋_GB2312" w:cs="Times New Roman"/>
          <w:color w:val="000000"/>
          <w:sz w:val="32"/>
          <w:szCs w:val="32"/>
          <w:highlight w:val="none"/>
          <w:lang w:eastAsia="zh-CN"/>
        </w:rPr>
        <w:t>区</w:t>
      </w:r>
      <w:r>
        <w:rPr>
          <w:rFonts w:hint="eastAsia" w:eastAsia="仿宋_GB2312" w:cs="Times New Roman"/>
          <w:b w:val="0"/>
          <w:bCs w:val="0"/>
          <w:sz w:val="32"/>
          <w:szCs w:val="32"/>
          <w:highlight w:val="none"/>
          <w:lang w:eastAsia="zh-CN"/>
        </w:rPr>
        <w:t>海洋发展局</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发展改革局</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自然资源局</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i w:val="0"/>
          <w:iCs w:val="0"/>
          <w:caps w:val="0"/>
          <w:color w:val="333333"/>
          <w:spacing w:val="0"/>
          <w:sz w:val="32"/>
          <w:szCs w:val="32"/>
          <w:highlight w:val="none"/>
          <w:u w:val="none"/>
        </w:rPr>
        <w:t>农业农村</w:t>
      </w:r>
      <w:r>
        <w:rPr>
          <w:rFonts w:hint="default" w:ascii="Times New Roman" w:hAnsi="Times New Roman" w:eastAsia="仿宋_GB2312" w:cs="Times New Roman"/>
          <w:b w:val="0"/>
          <w:bCs w:val="0"/>
          <w:i w:val="0"/>
          <w:iCs w:val="0"/>
          <w:caps w:val="0"/>
          <w:color w:val="333333"/>
          <w:spacing w:val="0"/>
          <w:sz w:val="32"/>
          <w:szCs w:val="32"/>
          <w:highlight w:val="none"/>
          <w:u w:val="none"/>
          <w:lang w:val="en-US" w:eastAsia="zh-CN"/>
        </w:rPr>
        <w:t>局</w:t>
      </w:r>
      <w:r>
        <w:rPr>
          <w:rFonts w:hint="default" w:ascii="Times New Roman" w:hAnsi="Times New Roman" w:eastAsia="仿宋_GB2312" w:cs="Times New Roman"/>
          <w:b w:val="0"/>
          <w:bCs w:val="0"/>
          <w:i w:val="0"/>
          <w:iCs w:val="0"/>
          <w:caps w:val="0"/>
          <w:color w:val="333333"/>
          <w:spacing w:val="0"/>
          <w:sz w:val="32"/>
          <w:szCs w:val="32"/>
          <w:highlight w:val="none"/>
          <w:u w:val="none"/>
        </w:rPr>
        <w:t>、</w:t>
      </w:r>
      <w:r>
        <w:rPr>
          <w:rFonts w:hint="default" w:ascii="Times New Roman" w:hAnsi="Times New Roman" w:eastAsia="仿宋_GB2312" w:cs="Times New Roman"/>
          <w:b w:val="0"/>
          <w:bCs w:val="0"/>
          <w:i w:val="0"/>
          <w:iCs w:val="0"/>
          <w:caps w:val="0"/>
          <w:color w:val="333333"/>
          <w:spacing w:val="0"/>
          <w:sz w:val="32"/>
          <w:szCs w:val="32"/>
          <w:highlight w:val="none"/>
          <w:u w:val="none"/>
          <w:lang w:eastAsia="zh-CN"/>
        </w:rPr>
        <w:t>区</w:t>
      </w:r>
      <w:r>
        <w:rPr>
          <w:rFonts w:hint="default" w:ascii="Times New Roman" w:hAnsi="Times New Roman" w:eastAsia="仿宋_GB2312" w:cs="Times New Roman"/>
          <w:b w:val="0"/>
          <w:bCs w:val="0"/>
          <w:sz w:val="32"/>
          <w:szCs w:val="32"/>
          <w:highlight w:val="none"/>
        </w:rPr>
        <w:t>商务局、</w:t>
      </w:r>
      <w:r>
        <w:rPr>
          <w:rFonts w:hint="eastAsia" w:eastAsia="仿宋_GB2312" w:cs="Times New Roman"/>
          <w:b w:val="0"/>
          <w:bCs w:val="0"/>
          <w:sz w:val="32"/>
          <w:szCs w:val="32"/>
          <w:highlight w:val="none"/>
          <w:lang w:eastAsia="zh-CN"/>
        </w:rPr>
        <w:t>卫生健康局</w:t>
      </w:r>
      <w:r>
        <w:rPr>
          <w:rFonts w:hint="default" w:ascii="Times New Roman" w:hAnsi="Times New Roman" w:eastAsia="仿宋_GB2312" w:cs="Times New Roman"/>
          <w:b w:val="0"/>
          <w:bCs w:val="0"/>
          <w:sz w:val="32"/>
          <w:szCs w:val="32"/>
          <w:highlight w:val="none"/>
          <w:lang w:eastAsia="zh-CN"/>
        </w:rPr>
        <w:t>、</w:t>
      </w:r>
      <w:r>
        <w:rPr>
          <w:rFonts w:hint="eastAsia" w:eastAsia="仿宋_GB2312" w:cs="Times New Roman"/>
          <w:b w:val="0"/>
          <w:bCs w:val="0"/>
          <w:sz w:val="32"/>
          <w:szCs w:val="32"/>
          <w:highlight w:val="none"/>
          <w:lang w:eastAsia="zh-CN"/>
        </w:rPr>
        <w:t>应急管理局</w:t>
      </w:r>
      <w:r>
        <w:rPr>
          <w:rFonts w:hint="default" w:ascii="Times New Roman" w:hAnsi="Times New Roman" w:eastAsia="仿宋_GB2312" w:cs="Times New Roman"/>
          <w:b w:val="0"/>
          <w:bCs w:val="0"/>
          <w:sz w:val="32"/>
          <w:szCs w:val="32"/>
          <w:highlight w:val="none"/>
        </w:rPr>
        <w:t>等单位负责人为成员。主要职责：进行灾</w:t>
      </w:r>
      <w:r>
        <w:rPr>
          <w:rFonts w:hint="default" w:ascii="Times New Roman" w:hAnsi="Times New Roman" w:eastAsia="仿宋_GB2312" w:cs="Times New Roman"/>
          <w:b w:val="0"/>
          <w:bCs w:val="0"/>
          <w:sz w:val="32"/>
          <w:szCs w:val="32"/>
          <w:highlight w:val="none"/>
          <w:lang w:val="en-US" w:eastAsia="zh-CN"/>
        </w:rPr>
        <w:t>区</w:t>
      </w:r>
      <w:r>
        <w:rPr>
          <w:rFonts w:hint="default" w:ascii="Times New Roman" w:hAnsi="Times New Roman" w:eastAsia="仿宋_GB2312" w:cs="Times New Roman"/>
          <w:b w:val="0"/>
          <w:bCs w:val="0"/>
          <w:sz w:val="32"/>
          <w:szCs w:val="32"/>
          <w:highlight w:val="none"/>
        </w:rPr>
        <w:t>损失统计与评估；指导灾区民众、灾民紧急转移、撤离安置，保障基本生活需求；督导相关部门、企业向灾区提供急需的食品、药品、医疗器械等物资；组织、指导救灾捐赠，管理、分配救灾款物；指导灾区开展应急救助和受损民房恢复重建；做好遇难者善后处理和</w:t>
      </w:r>
      <w:r>
        <w:rPr>
          <w:rFonts w:hint="default" w:ascii="Times New Roman" w:hAnsi="Times New Roman" w:eastAsia="仿宋_GB2312" w:cs="Times New Roman"/>
          <w:b w:val="0"/>
          <w:bCs w:val="0"/>
          <w:sz w:val="32"/>
          <w:szCs w:val="32"/>
          <w:highlight w:val="none"/>
          <w:lang w:val="en-US" w:eastAsia="zh-CN"/>
        </w:rPr>
        <w:t>灾</w:t>
      </w:r>
      <w:r>
        <w:rPr>
          <w:rFonts w:hint="default" w:ascii="Times New Roman" w:hAnsi="Times New Roman" w:eastAsia="仿宋_GB2312" w:cs="Times New Roman"/>
          <w:b w:val="0"/>
          <w:bCs w:val="0"/>
          <w:sz w:val="32"/>
          <w:szCs w:val="32"/>
          <w:highlight w:val="none"/>
        </w:rPr>
        <w:t>区受损的理赔工作。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18"/>
          <w:rFonts w:hint="default" w:ascii="Times New Roman" w:hAnsi="Times New Roman" w:eastAsia="仿宋_GB2312" w:cs="Times New Roman"/>
          <w:b w:val="0"/>
          <w:bCs w:val="0"/>
          <w:color w:val="auto"/>
          <w:sz w:val="32"/>
          <w:szCs w:val="32"/>
          <w:highlight w:val="none"/>
        </w:rPr>
      </w:pPr>
      <w:r>
        <w:rPr>
          <w:rStyle w:val="18"/>
          <w:rFonts w:hint="default" w:ascii="Times New Roman" w:hAnsi="Times New Roman" w:eastAsia="仿宋_GB2312" w:cs="Times New Roman"/>
          <w:b w:val="0"/>
          <w:bCs w:val="0"/>
          <w:color w:val="auto"/>
          <w:sz w:val="32"/>
          <w:szCs w:val="32"/>
          <w:highlight w:val="none"/>
          <w:lang w:val="en-US"/>
        </w:rPr>
        <w:t>电力</w:t>
      </w:r>
      <w:r>
        <w:rPr>
          <w:rStyle w:val="18"/>
          <w:rFonts w:hint="default" w:ascii="Times New Roman" w:hAnsi="Times New Roman" w:eastAsia="仿宋_GB2312" w:cs="Times New Roman"/>
          <w:b w:val="0"/>
          <w:bCs w:val="0"/>
          <w:color w:val="auto"/>
          <w:sz w:val="32"/>
          <w:szCs w:val="32"/>
          <w:highlight w:val="none"/>
        </w:rPr>
        <w:t>通信保障组：由</w:t>
      </w:r>
      <w:r>
        <w:rPr>
          <w:rFonts w:hint="default" w:ascii="Times New Roman" w:hAnsi="Times New Roman" w:eastAsia="仿宋_GB2312" w:cs="Times New Roman"/>
          <w:b w:val="0"/>
          <w:bCs w:val="0"/>
          <w:sz w:val="32"/>
          <w:szCs w:val="32"/>
          <w:highlight w:val="none"/>
          <w:lang w:val="en-US" w:eastAsia="zh-CN"/>
        </w:rPr>
        <w:t>区</w:t>
      </w:r>
      <w:r>
        <w:rPr>
          <w:rFonts w:hint="default" w:ascii="Times New Roman" w:hAnsi="Times New Roman" w:eastAsia="仿宋_GB2312" w:cs="Times New Roman"/>
          <w:b w:val="0"/>
          <w:bCs w:val="0"/>
          <w:sz w:val="32"/>
          <w:szCs w:val="32"/>
          <w:highlight w:val="none"/>
        </w:rPr>
        <w:t>发展改革局</w:t>
      </w:r>
      <w:r>
        <w:rPr>
          <w:rFonts w:hint="default" w:ascii="Times New Roman" w:hAnsi="Times New Roman" w:eastAsia="仿宋_GB2312" w:cs="Times New Roman"/>
          <w:b w:val="0"/>
          <w:bCs w:val="0"/>
          <w:sz w:val="32"/>
          <w:szCs w:val="32"/>
          <w:highlight w:val="none"/>
          <w:lang w:val="en-US" w:eastAsia="zh-CN"/>
        </w:rPr>
        <w:t>分管领导</w:t>
      </w:r>
      <w:r>
        <w:rPr>
          <w:rStyle w:val="18"/>
          <w:rFonts w:hint="default" w:ascii="Times New Roman" w:hAnsi="Times New Roman" w:eastAsia="仿宋_GB2312" w:cs="Times New Roman"/>
          <w:b w:val="0"/>
          <w:bCs w:val="0"/>
          <w:color w:val="auto"/>
          <w:sz w:val="32"/>
          <w:szCs w:val="32"/>
          <w:highlight w:val="none"/>
        </w:rPr>
        <w:t>任组长，</w:t>
      </w:r>
      <w:r>
        <w:rPr>
          <w:rFonts w:hint="default" w:ascii="Times New Roman" w:hAnsi="Times New Roman" w:eastAsia="仿宋_GB2312" w:cs="Times New Roman"/>
          <w:b w:val="0"/>
          <w:bCs w:val="0"/>
          <w:sz w:val="32"/>
          <w:szCs w:val="32"/>
          <w:highlight w:val="none"/>
          <w:lang w:val="en-US" w:eastAsia="zh-CN"/>
        </w:rPr>
        <w:t>区</w:t>
      </w:r>
      <w:r>
        <w:rPr>
          <w:rFonts w:hint="default" w:ascii="Times New Roman" w:hAnsi="Times New Roman" w:eastAsia="仿宋_GB2312" w:cs="Times New Roman"/>
          <w:b w:val="0"/>
          <w:bCs w:val="0"/>
          <w:sz w:val="32"/>
          <w:szCs w:val="32"/>
          <w:highlight w:val="none"/>
        </w:rPr>
        <w:t>发展改革局</w:t>
      </w:r>
      <w:r>
        <w:rPr>
          <w:rFonts w:hint="default" w:ascii="Times New Roman" w:hAnsi="Times New Roman" w:eastAsia="仿宋_GB2312" w:cs="Times New Roman"/>
          <w:b w:val="0"/>
          <w:bCs w:val="0"/>
          <w:sz w:val="32"/>
          <w:szCs w:val="32"/>
          <w:highlight w:val="none"/>
          <w:lang w:eastAsia="zh-CN"/>
        </w:rPr>
        <w:t>、</w:t>
      </w:r>
      <w:r>
        <w:rPr>
          <w:rStyle w:val="18"/>
          <w:rFonts w:hint="eastAsia" w:eastAsia="仿宋_GB2312" w:cs="Times New Roman"/>
          <w:b w:val="0"/>
          <w:bCs w:val="0"/>
          <w:color w:val="auto"/>
          <w:sz w:val="32"/>
          <w:szCs w:val="32"/>
          <w:highlight w:val="none"/>
        </w:rPr>
        <w:t>工业和信息化局</w:t>
      </w:r>
      <w:r>
        <w:rPr>
          <w:rStyle w:val="18"/>
          <w:rFonts w:hint="default" w:ascii="Times New Roman" w:hAnsi="Times New Roman" w:eastAsia="仿宋_GB2312" w:cs="Times New Roman"/>
          <w:b w:val="0"/>
          <w:bCs w:val="0"/>
          <w:color w:val="auto"/>
          <w:sz w:val="32"/>
          <w:szCs w:val="32"/>
          <w:highlight w:val="none"/>
        </w:rPr>
        <w:t>、电信公司、联通公司、移动公司、</w:t>
      </w:r>
      <w:r>
        <w:rPr>
          <w:rStyle w:val="18"/>
          <w:rFonts w:hint="default" w:ascii="Times New Roman" w:hAnsi="Times New Roman" w:eastAsia="仿宋_GB2312" w:cs="Times New Roman"/>
          <w:b w:val="0"/>
          <w:bCs w:val="0"/>
          <w:color w:val="auto"/>
          <w:sz w:val="32"/>
          <w:szCs w:val="32"/>
          <w:highlight w:val="none"/>
          <w:lang w:val="en-US"/>
        </w:rPr>
        <w:t>供电公司</w:t>
      </w:r>
      <w:r>
        <w:rPr>
          <w:rStyle w:val="18"/>
          <w:rFonts w:hint="default" w:ascii="Times New Roman" w:hAnsi="Times New Roman" w:eastAsia="仿宋_GB2312" w:cs="Times New Roman"/>
          <w:b w:val="0"/>
          <w:bCs w:val="0"/>
          <w:color w:val="auto"/>
          <w:sz w:val="32"/>
          <w:szCs w:val="32"/>
          <w:highlight w:val="none"/>
        </w:rPr>
        <w:t>等单位负责人为成员。主要职责：做好应急救灾通信</w:t>
      </w:r>
      <w:r>
        <w:rPr>
          <w:rStyle w:val="18"/>
          <w:rFonts w:hint="default" w:ascii="Times New Roman" w:hAnsi="Times New Roman" w:eastAsia="仿宋_GB2312" w:cs="Times New Roman"/>
          <w:b w:val="0"/>
          <w:bCs w:val="0"/>
          <w:color w:val="auto"/>
          <w:sz w:val="32"/>
          <w:szCs w:val="32"/>
          <w:highlight w:val="none"/>
          <w:lang w:val="en-US"/>
        </w:rPr>
        <w:t>电力</w:t>
      </w:r>
      <w:r>
        <w:rPr>
          <w:rStyle w:val="18"/>
          <w:rFonts w:hint="default" w:ascii="Times New Roman" w:hAnsi="Times New Roman" w:eastAsia="仿宋_GB2312" w:cs="Times New Roman"/>
          <w:b w:val="0"/>
          <w:bCs w:val="0"/>
          <w:color w:val="auto"/>
          <w:sz w:val="32"/>
          <w:szCs w:val="32"/>
          <w:highlight w:val="none"/>
        </w:rPr>
        <w:t>保障工作；组织快速修复被毁坏的通信设备和</w:t>
      </w:r>
      <w:r>
        <w:rPr>
          <w:rStyle w:val="18"/>
          <w:rFonts w:hint="default" w:ascii="Times New Roman" w:hAnsi="Times New Roman" w:eastAsia="仿宋_GB2312" w:cs="Times New Roman"/>
          <w:b w:val="0"/>
          <w:bCs w:val="0"/>
          <w:color w:val="auto"/>
          <w:sz w:val="32"/>
          <w:szCs w:val="32"/>
          <w:highlight w:val="none"/>
          <w:lang w:val="en-US"/>
        </w:rPr>
        <w:t>电力</w:t>
      </w:r>
      <w:r>
        <w:rPr>
          <w:rStyle w:val="18"/>
          <w:rFonts w:hint="default" w:ascii="Times New Roman" w:hAnsi="Times New Roman" w:eastAsia="仿宋_GB2312" w:cs="Times New Roman"/>
          <w:b w:val="0"/>
          <w:bCs w:val="0"/>
          <w:color w:val="auto"/>
          <w:sz w:val="32"/>
          <w:szCs w:val="32"/>
          <w:highlight w:val="none"/>
        </w:rPr>
        <w:t>基础设施，必要时启用备用通信设施，保障各级应急指挥系统及灾区的通信联络畅通。</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both"/>
        <w:textAlignment w:val="auto"/>
        <w:outlineLvl w:val="9"/>
        <w:rPr>
          <w:rFonts w:hint="default" w:ascii="Times New Roman" w:hAnsi="Times New Roman" w:eastAsia="仿宋_GB2312" w:cs="Times New Roman"/>
          <w:b w:val="0"/>
          <w:bCs w:val="0"/>
          <w:sz w:val="32"/>
          <w:szCs w:val="32"/>
          <w:highlight w:val="none"/>
        </w:rPr>
      </w:pPr>
      <w:r>
        <w:rPr>
          <w:rStyle w:val="18"/>
          <w:rFonts w:hint="default" w:ascii="Times New Roman" w:hAnsi="Times New Roman" w:eastAsia="仿宋_GB2312" w:cs="Times New Roman"/>
          <w:b w:val="0"/>
          <w:bCs w:val="0"/>
          <w:color w:val="auto"/>
          <w:sz w:val="32"/>
          <w:szCs w:val="32"/>
          <w:highlight w:val="none"/>
        </w:rPr>
        <w:t>专家组：区指挥部聘请有关方面的专家组建专家组，由</w:t>
      </w:r>
      <w:r>
        <w:rPr>
          <w:rStyle w:val="18"/>
          <w:rFonts w:hint="eastAsia" w:eastAsia="仿宋_GB2312" w:cs="Times New Roman"/>
          <w:b w:val="0"/>
          <w:bCs w:val="0"/>
          <w:color w:val="auto"/>
          <w:sz w:val="32"/>
          <w:szCs w:val="32"/>
          <w:highlight w:val="none"/>
        </w:rPr>
        <w:t>海洋发展局</w:t>
      </w:r>
      <w:r>
        <w:rPr>
          <w:rStyle w:val="18"/>
          <w:rFonts w:hint="default" w:ascii="Times New Roman" w:hAnsi="Times New Roman" w:eastAsia="仿宋_GB2312" w:cs="Times New Roman"/>
          <w:b w:val="0"/>
          <w:bCs w:val="0"/>
          <w:color w:val="auto"/>
          <w:sz w:val="32"/>
          <w:szCs w:val="32"/>
          <w:highlight w:val="none"/>
          <w:lang w:val="en-US"/>
        </w:rPr>
        <w:t>局长</w:t>
      </w:r>
      <w:r>
        <w:rPr>
          <w:rStyle w:val="18"/>
          <w:rFonts w:hint="default" w:ascii="Times New Roman" w:hAnsi="Times New Roman" w:eastAsia="仿宋_GB2312" w:cs="Times New Roman"/>
          <w:b w:val="0"/>
          <w:bCs w:val="0"/>
          <w:color w:val="auto"/>
          <w:sz w:val="32"/>
          <w:szCs w:val="32"/>
          <w:highlight w:val="none"/>
        </w:rPr>
        <w:t>任组长，</w:t>
      </w:r>
      <w:r>
        <w:rPr>
          <w:rFonts w:hint="default" w:ascii="Times New Roman" w:hAnsi="Times New Roman" w:eastAsia="仿宋_GB2312" w:cs="Times New Roman"/>
          <w:color w:val="000000"/>
          <w:sz w:val="32"/>
          <w:szCs w:val="32"/>
          <w:highlight w:val="none"/>
          <w:lang w:eastAsia="zh-CN"/>
        </w:rPr>
        <w:t>区</w:t>
      </w:r>
      <w:r>
        <w:rPr>
          <w:rStyle w:val="18"/>
          <w:rFonts w:hint="eastAsia" w:eastAsia="仿宋_GB2312" w:cs="Times New Roman"/>
          <w:b w:val="0"/>
          <w:bCs w:val="0"/>
          <w:color w:val="auto"/>
          <w:sz w:val="32"/>
          <w:szCs w:val="32"/>
          <w:highlight w:val="none"/>
        </w:rPr>
        <w:t>海洋发展局</w:t>
      </w:r>
      <w:r>
        <w:rPr>
          <w:rStyle w:val="18"/>
          <w:rFonts w:hint="default" w:ascii="Times New Roman" w:hAnsi="Times New Roman" w:eastAsia="仿宋_GB2312" w:cs="Times New Roman"/>
          <w:b w:val="0"/>
          <w:bCs w:val="0"/>
          <w:color w:val="auto"/>
          <w:sz w:val="32"/>
          <w:szCs w:val="32"/>
          <w:highlight w:val="none"/>
        </w:rPr>
        <w:t>、</w:t>
      </w:r>
      <w:r>
        <w:rPr>
          <w:rStyle w:val="18"/>
          <w:rFonts w:hint="default" w:ascii="Times New Roman" w:hAnsi="Times New Roman" w:eastAsia="仿宋_GB2312" w:cs="Times New Roman"/>
          <w:b w:val="0"/>
          <w:bCs w:val="0"/>
          <w:color w:val="auto"/>
          <w:sz w:val="32"/>
          <w:szCs w:val="32"/>
          <w:highlight w:val="none"/>
          <w:lang w:val="en-US"/>
        </w:rPr>
        <w:t>发展改革局、</w:t>
      </w:r>
      <w:r>
        <w:rPr>
          <w:rStyle w:val="18"/>
          <w:rFonts w:hint="eastAsia" w:eastAsia="仿宋_GB2312" w:cs="Times New Roman"/>
          <w:b w:val="0"/>
          <w:bCs w:val="0"/>
          <w:color w:val="auto"/>
          <w:sz w:val="32"/>
          <w:szCs w:val="32"/>
          <w:highlight w:val="none"/>
          <w:lang w:val="en-US"/>
        </w:rPr>
        <w:t>公安分局</w:t>
      </w:r>
      <w:r>
        <w:rPr>
          <w:rStyle w:val="18"/>
          <w:rFonts w:hint="default" w:ascii="Times New Roman" w:hAnsi="Times New Roman" w:eastAsia="仿宋_GB2312" w:cs="Times New Roman"/>
          <w:b w:val="0"/>
          <w:bCs w:val="0"/>
          <w:color w:val="auto"/>
          <w:sz w:val="32"/>
          <w:szCs w:val="32"/>
          <w:highlight w:val="none"/>
        </w:rPr>
        <w:t>、</w:t>
      </w:r>
      <w:r>
        <w:rPr>
          <w:rFonts w:hint="eastAsia" w:eastAsia="仿宋_GB2312" w:cs="Times New Roman"/>
          <w:color w:val="000000"/>
          <w:sz w:val="32"/>
          <w:szCs w:val="32"/>
          <w:highlight w:val="none"/>
          <w:lang w:eastAsia="zh-CN"/>
        </w:rPr>
        <w:t>交警七大队</w:t>
      </w:r>
      <w:r>
        <w:rPr>
          <w:rStyle w:val="18"/>
          <w:rFonts w:hint="default" w:ascii="Times New Roman" w:hAnsi="Times New Roman" w:eastAsia="仿宋_GB2312" w:cs="Times New Roman"/>
          <w:b w:val="0"/>
          <w:bCs w:val="0"/>
          <w:color w:val="auto"/>
          <w:sz w:val="32"/>
          <w:szCs w:val="32"/>
          <w:highlight w:val="none"/>
          <w:lang w:val="en-US"/>
        </w:rPr>
        <w:t>、自然资源</w:t>
      </w:r>
      <w:r>
        <w:rPr>
          <w:rStyle w:val="18"/>
          <w:rFonts w:hint="default" w:ascii="Times New Roman" w:hAnsi="Times New Roman" w:eastAsia="仿宋_GB2312" w:cs="Times New Roman"/>
          <w:b w:val="0"/>
          <w:bCs w:val="0"/>
          <w:color w:val="auto"/>
          <w:sz w:val="32"/>
          <w:szCs w:val="32"/>
          <w:highlight w:val="none"/>
        </w:rPr>
        <w:t>局、</w:t>
      </w:r>
      <w:r>
        <w:rPr>
          <w:rStyle w:val="18"/>
          <w:rFonts w:hint="eastAsia" w:eastAsia="仿宋_GB2312" w:cs="Times New Roman"/>
          <w:b w:val="0"/>
          <w:bCs w:val="0"/>
          <w:color w:val="auto"/>
          <w:sz w:val="32"/>
          <w:szCs w:val="32"/>
          <w:highlight w:val="none"/>
          <w:lang w:eastAsia="zh-CN"/>
        </w:rPr>
        <w:t>住房城乡建设局</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rPr>
        <w:t>交通运输局</w:t>
      </w:r>
      <w:r>
        <w:rPr>
          <w:rStyle w:val="18"/>
          <w:rFonts w:hint="default" w:ascii="Times New Roman" w:hAnsi="Times New Roman" w:eastAsia="仿宋_GB2312" w:cs="Times New Roman"/>
          <w:b w:val="0"/>
          <w:bCs w:val="0"/>
          <w:color w:val="auto"/>
          <w:sz w:val="32"/>
          <w:szCs w:val="32"/>
          <w:highlight w:val="none"/>
        </w:rPr>
        <w:t>、水利局、</w:t>
      </w:r>
      <w:r>
        <w:rPr>
          <w:rStyle w:val="18"/>
          <w:rFonts w:hint="eastAsia" w:eastAsia="仿宋_GB2312" w:cs="Times New Roman"/>
          <w:b w:val="0"/>
          <w:bCs w:val="0"/>
          <w:color w:val="auto"/>
          <w:sz w:val="32"/>
          <w:szCs w:val="32"/>
          <w:highlight w:val="none"/>
        </w:rPr>
        <w:t>卫生健康局</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lang w:val="en-US"/>
        </w:rPr>
        <w:t>生态环境分局</w:t>
      </w:r>
      <w:r>
        <w:rPr>
          <w:rStyle w:val="18"/>
          <w:rFonts w:hint="default" w:ascii="Times New Roman" w:hAnsi="Times New Roman" w:eastAsia="仿宋_GB2312" w:cs="Times New Roman"/>
          <w:b w:val="0"/>
          <w:bCs w:val="0"/>
          <w:color w:val="auto"/>
          <w:sz w:val="32"/>
          <w:szCs w:val="32"/>
          <w:highlight w:val="none"/>
        </w:rPr>
        <w:t>、</w:t>
      </w:r>
      <w:r>
        <w:rPr>
          <w:rStyle w:val="18"/>
          <w:rFonts w:hint="eastAsia" w:eastAsia="仿宋_GB2312" w:cs="Times New Roman"/>
          <w:b w:val="0"/>
          <w:bCs w:val="0"/>
          <w:color w:val="auto"/>
          <w:sz w:val="32"/>
          <w:szCs w:val="32"/>
          <w:highlight w:val="none"/>
        </w:rPr>
        <w:t>气象局</w:t>
      </w:r>
      <w:r>
        <w:rPr>
          <w:rStyle w:val="18"/>
          <w:rFonts w:hint="default" w:ascii="Times New Roman" w:hAnsi="Times New Roman" w:eastAsia="仿宋_GB2312" w:cs="Times New Roman"/>
          <w:b w:val="0"/>
          <w:bCs w:val="0"/>
          <w:color w:val="auto"/>
          <w:sz w:val="32"/>
          <w:szCs w:val="32"/>
          <w:highlight w:val="none"/>
        </w:rPr>
        <w:t>等单位的专家为成员。主要职责：提供救灾决策技术咨询；向区指挥部提出紧急处置措施建议；受区指挥部委托对有关处置方案进行综合评估；必要时，参加生命紧急救援和工程抢修抢险应急处置。</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3</w:t>
      </w:r>
      <w:r>
        <w:rPr>
          <w:rFonts w:hint="default" w:ascii="Times New Roman" w:hAnsi="Times New Roman" w:eastAsia="黑体" w:cs="Times New Roman"/>
          <w:color w:val="000000"/>
          <w:sz w:val="32"/>
          <w:szCs w:val="32"/>
          <w:highlight w:val="none"/>
        </w:rPr>
        <w:t>预测预警</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9"/>
        <w:rPr>
          <w:rFonts w:hint="default" w:ascii="Times New Roman" w:hAnsi="Times New Roman" w:eastAsia="楷体_GB2312" w:cs="Times New Roman"/>
          <w:i w:val="0"/>
          <w:iCs w:val="0"/>
          <w:caps w:val="0"/>
          <w:color w:val="333333"/>
          <w:spacing w:val="0"/>
          <w:sz w:val="32"/>
          <w:szCs w:val="32"/>
          <w:highlight w:val="none"/>
          <w:u w:val="none"/>
        </w:rPr>
      </w:pPr>
      <w:r>
        <w:rPr>
          <w:rFonts w:hint="default" w:ascii="Times New Roman" w:hAnsi="Times New Roman" w:eastAsia="仿宋_GB2312" w:cs="Times New Roman"/>
          <w:color w:val="000000"/>
          <w:sz w:val="32"/>
          <w:szCs w:val="32"/>
          <w:highlight w:val="none"/>
          <w:lang w:val="en-US" w:eastAsia="zh-CN"/>
        </w:rPr>
        <w:t>3.1</w:t>
      </w:r>
      <w:r>
        <w:rPr>
          <w:rFonts w:hint="default" w:ascii="Times New Roman" w:hAnsi="Times New Roman" w:eastAsia="楷体_GB2312" w:cs="Times New Roman"/>
          <w:i w:val="0"/>
          <w:iCs w:val="0"/>
          <w:caps w:val="0"/>
          <w:color w:val="333333"/>
          <w:spacing w:val="0"/>
          <w:sz w:val="32"/>
          <w:szCs w:val="32"/>
          <w:highlight w:val="none"/>
          <w:u w:val="none"/>
        </w:rPr>
        <w:t>预防预警</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val="en-US" w:eastAsia="zh-CN"/>
        </w:rPr>
        <w:t>3.1.1</w:t>
      </w:r>
      <w:r>
        <w:rPr>
          <w:rFonts w:hint="default" w:ascii="Times New Roman" w:hAnsi="Times New Roman" w:eastAsia="仿宋_GB2312" w:cs="Times New Roman"/>
          <w:color w:val="000000"/>
          <w:sz w:val="32"/>
          <w:szCs w:val="32"/>
          <w:highlight w:val="none"/>
        </w:rPr>
        <w:t>海洋主管部门负责我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管辖范围内风暴潮、海浪、海啸、海冰等海洋灾害形势分析预测，收集海洋灾害观测信息，预测海洋灾害中短期趋势，并依法依规发布监测和警报信息。</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3.1.2</w:t>
      </w:r>
      <w:r>
        <w:rPr>
          <w:rFonts w:hint="default" w:ascii="Times New Roman" w:hAnsi="Times New Roman" w:eastAsia="仿宋_GB2312" w:cs="Times New Roman"/>
          <w:color w:val="000000"/>
          <w:sz w:val="32"/>
          <w:szCs w:val="32"/>
          <w:highlight w:val="none"/>
        </w:rPr>
        <w:t>在灾害发生期间，自然资源、水</w:t>
      </w:r>
      <w:r>
        <w:rPr>
          <w:rFonts w:hint="default" w:ascii="Times New Roman" w:hAnsi="Times New Roman" w:eastAsia="仿宋_GB2312" w:cs="Times New Roman"/>
          <w:color w:val="000000"/>
          <w:sz w:val="32"/>
          <w:szCs w:val="32"/>
          <w:highlight w:val="none"/>
          <w:lang w:eastAsia="zh-CN"/>
        </w:rPr>
        <w:t>利</w:t>
      </w:r>
      <w:r>
        <w:rPr>
          <w:rFonts w:hint="default" w:ascii="Times New Roman" w:hAnsi="Times New Roman" w:eastAsia="仿宋_GB2312" w:cs="Times New Roman"/>
          <w:color w:val="000000"/>
          <w:sz w:val="32"/>
          <w:szCs w:val="32"/>
          <w:highlight w:val="none"/>
        </w:rPr>
        <w:t>、海洋发展、气象等部门迅速对灾害影响区域开展应急监测，密切关注动态变化，并将相关信息报</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指挥部，同时按照法律法规规定及时发布海洋灾害监测信息。</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9"/>
        <w:rPr>
          <w:rFonts w:hint="default" w:ascii="Times New Roman" w:hAnsi="Times New Roman" w:eastAsia="楷体_GB2312" w:cs="Times New Roman"/>
          <w:i w:val="0"/>
          <w:iCs w:val="0"/>
          <w:caps w:val="0"/>
          <w:color w:val="333333"/>
          <w:spacing w:val="0"/>
          <w:sz w:val="32"/>
          <w:szCs w:val="32"/>
          <w:highlight w:val="none"/>
          <w:u w:val="none"/>
          <w:lang w:val="en-US" w:eastAsia="zh-CN"/>
        </w:rPr>
      </w:pPr>
      <w:r>
        <w:rPr>
          <w:rFonts w:hint="default" w:ascii="Times New Roman" w:hAnsi="Times New Roman" w:eastAsia="仿宋_GB2312" w:cs="Times New Roman"/>
          <w:color w:val="000000"/>
          <w:sz w:val="32"/>
          <w:szCs w:val="32"/>
          <w:highlight w:val="none"/>
          <w:lang w:val="en-US" w:eastAsia="zh-CN"/>
        </w:rPr>
        <w:t>3.2</w:t>
      </w:r>
      <w:r>
        <w:rPr>
          <w:rFonts w:hint="default" w:ascii="Times New Roman" w:hAnsi="Times New Roman" w:eastAsia="楷体_GB2312" w:cs="Times New Roman"/>
          <w:i w:val="0"/>
          <w:iCs w:val="0"/>
          <w:caps w:val="0"/>
          <w:color w:val="333333"/>
          <w:spacing w:val="0"/>
          <w:sz w:val="32"/>
          <w:szCs w:val="32"/>
          <w:highlight w:val="none"/>
          <w:u w:val="none"/>
          <w:lang w:val="en-US" w:eastAsia="zh-CN"/>
        </w:rPr>
        <w:t>预警响应</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9"/>
        <w:rPr>
          <w:rFonts w:hint="default" w:ascii="Times New Roman" w:hAnsi="Times New Roman" w:eastAsia="仿宋_GB2312" w:cs="Times New Roman"/>
          <w:color w:val="000000"/>
          <w:kern w:val="0"/>
          <w:sz w:val="32"/>
          <w:szCs w:val="32"/>
          <w:highlight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各相关镇街及区指挥部各成员单位收到区海洋主管等部门发布的相关预警信息后，按照以下内容，落实预警响应措施。</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3.2.1Ⅳ</w:t>
      </w:r>
      <w:r>
        <w:rPr>
          <w:rFonts w:hint="default" w:ascii="Times New Roman" w:hAnsi="Times New Roman" w:eastAsia="仿宋_GB2312" w:cs="Times New Roman"/>
          <w:b w:val="0"/>
          <w:bCs w:val="0"/>
          <w:color w:val="000000"/>
          <w:sz w:val="32"/>
          <w:szCs w:val="32"/>
          <w:highlight w:val="none"/>
          <w:lang w:val="en-US" w:eastAsia="zh-CN"/>
        </w:rPr>
        <w:t>级预警响应</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3.2.1.1启动条件</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海洋主管部门发布海冰灾害</w:t>
      </w:r>
      <w:r>
        <w:rPr>
          <w:rFonts w:hint="default" w:ascii="Times New Roman" w:hAnsi="Times New Roman" w:eastAsia="仿宋_GB2312" w:cs="Times New Roman"/>
          <w:color w:val="000000"/>
          <w:sz w:val="32"/>
          <w:szCs w:val="32"/>
          <w:highlight w:val="none"/>
          <w:lang w:eastAsia="zh-CN"/>
        </w:rPr>
        <w:t>蓝</w:t>
      </w:r>
      <w:r>
        <w:rPr>
          <w:rFonts w:hint="default" w:ascii="Times New Roman" w:hAnsi="Times New Roman" w:eastAsia="仿宋_GB2312" w:cs="Times New Roman"/>
          <w:color w:val="000000"/>
          <w:sz w:val="32"/>
          <w:szCs w:val="32"/>
          <w:highlight w:val="none"/>
        </w:rPr>
        <w:t>色警报，且预计未来预警海域内冰情会持续发展，海冰灾害警报级别将维持或升级</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海洋主管部门发布风暴潮灾害</w:t>
      </w:r>
      <w:r>
        <w:rPr>
          <w:rFonts w:hint="default" w:ascii="Times New Roman" w:hAnsi="Times New Roman" w:eastAsia="仿宋_GB2312" w:cs="Times New Roman"/>
          <w:color w:val="000000"/>
          <w:sz w:val="32"/>
          <w:szCs w:val="32"/>
          <w:highlight w:val="none"/>
          <w:lang w:eastAsia="zh-CN"/>
        </w:rPr>
        <w:t>蓝</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sz w:val="32"/>
          <w:szCs w:val="32"/>
          <w:highlight w:val="none"/>
          <w:lang w:eastAsia="zh-CN"/>
        </w:rPr>
        <w:t>，预计未来</w:t>
      </w:r>
      <w:r>
        <w:rPr>
          <w:rFonts w:hint="default" w:ascii="Times New Roman" w:hAnsi="Times New Roman" w:eastAsia="仿宋_GB2312" w:cs="Times New Roman"/>
          <w:color w:val="000000"/>
          <w:sz w:val="32"/>
          <w:szCs w:val="32"/>
          <w:highlight w:val="none"/>
        </w:rPr>
        <w:t>风暴潮灾害可能对</w:t>
      </w:r>
      <w:r>
        <w:rPr>
          <w:rFonts w:hint="default" w:ascii="Times New Roman" w:hAnsi="Times New Roman" w:eastAsia="仿宋_GB2312" w:cs="Times New Roman"/>
          <w:color w:val="000000"/>
          <w:sz w:val="32"/>
          <w:szCs w:val="32"/>
          <w:highlight w:val="none"/>
          <w:lang w:eastAsia="zh-CN"/>
        </w:rPr>
        <w:t>辖区</w:t>
      </w:r>
      <w:r>
        <w:rPr>
          <w:rFonts w:hint="default" w:ascii="Times New Roman" w:hAnsi="Times New Roman" w:eastAsia="仿宋_GB2312" w:cs="Times New Roman"/>
          <w:color w:val="000000"/>
          <w:sz w:val="32"/>
          <w:szCs w:val="32"/>
          <w:highlight w:val="none"/>
        </w:rPr>
        <w:t>防波堤、港口等海岸设施和沿海地带造成较大影响</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（3）</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海洋主管部门对我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近岸海域发布海浪灾害</w:t>
      </w:r>
      <w:r>
        <w:rPr>
          <w:rFonts w:hint="default" w:ascii="Times New Roman" w:hAnsi="Times New Roman" w:eastAsia="仿宋_GB2312" w:cs="Times New Roman"/>
          <w:color w:val="000000"/>
          <w:sz w:val="32"/>
          <w:szCs w:val="32"/>
          <w:highlight w:val="none"/>
          <w:lang w:eastAsia="zh-CN"/>
        </w:rPr>
        <w:t>蓝</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3.2.1.2响应措施</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指挥部各成员单位加强应急值守，按照职责分工做好应急救灾各项准备工作。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（2）</w:t>
      </w:r>
      <w:r>
        <w:rPr>
          <w:rFonts w:hint="eastAsia" w:ascii="Times New Roman" w:hAnsi="Times New Roman" w:eastAsia="仿宋_GB2312" w:cs="Times New Roman"/>
          <w:color w:val="000000"/>
          <w:sz w:val="32"/>
          <w:szCs w:val="32"/>
          <w:highlight w:val="none"/>
          <w:lang w:val="en-US" w:eastAsia="zh-CN"/>
        </w:rPr>
        <w:t>生态环境分局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海洋发展局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气象局</w:t>
      </w:r>
      <w:r>
        <w:rPr>
          <w:rFonts w:hint="default" w:ascii="Times New Roman" w:hAnsi="Times New Roman" w:eastAsia="仿宋_GB2312" w:cs="Times New Roman"/>
          <w:color w:val="000000"/>
          <w:sz w:val="32"/>
          <w:szCs w:val="32"/>
          <w:highlight w:val="none"/>
        </w:rPr>
        <w:t>等加强海洋气象分析监测预报和灾区水情监测预报，对陆域水质进行监测分析，及时发布海洋气象预警，滚动播出海洋天气预报。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（3）</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委宣传部、</w:t>
      </w:r>
      <w:r>
        <w:rPr>
          <w:rFonts w:hint="default" w:ascii="Times New Roman" w:hAnsi="Times New Roman" w:eastAsia="仿宋_GB2312" w:cs="Times New Roman"/>
          <w:color w:val="000000"/>
          <w:sz w:val="32"/>
          <w:szCs w:val="32"/>
          <w:highlight w:val="none"/>
          <w:lang w:eastAsia="zh-CN"/>
        </w:rPr>
        <w:t>融媒体中心</w:t>
      </w:r>
      <w:r>
        <w:rPr>
          <w:rFonts w:hint="default" w:ascii="Times New Roman" w:hAnsi="Times New Roman" w:eastAsia="仿宋_GB2312" w:cs="Times New Roman"/>
          <w:color w:val="000000"/>
          <w:sz w:val="32"/>
          <w:szCs w:val="32"/>
          <w:highlight w:val="none"/>
        </w:rPr>
        <w:t>等做好灾害信息发布、新闻报道、舆论引导工作，通过多种渠道播报灾害预警信息和防护知识，提醒公众注意防范。</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（4）</w:t>
      </w: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海洋发展局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文登</w:t>
      </w:r>
      <w:r>
        <w:rPr>
          <w:rFonts w:hint="eastAsia" w:ascii="Times New Roman" w:hAnsi="Times New Roman" w:eastAsia="仿宋_GB2312" w:cs="Times New Roman"/>
          <w:color w:val="000000"/>
          <w:sz w:val="32"/>
          <w:szCs w:val="32"/>
          <w:highlight w:val="none"/>
          <w:lang w:eastAsia="zh-CN"/>
        </w:rPr>
        <w:t>海事处</w:t>
      </w:r>
      <w:r>
        <w:rPr>
          <w:rFonts w:hint="default" w:ascii="Times New Roman" w:hAnsi="Times New Roman" w:eastAsia="仿宋_GB2312" w:cs="Times New Roman"/>
          <w:color w:val="000000"/>
          <w:sz w:val="32"/>
          <w:szCs w:val="32"/>
          <w:highlight w:val="none"/>
        </w:rPr>
        <w:t>向海上船只、人员发出防潮、防冰</w:t>
      </w:r>
      <w:r>
        <w:rPr>
          <w:rFonts w:hint="default" w:ascii="Times New Roman" w:hAnsi="Times New Roman" w:eastAsia="仿宋_GB2312" w:cs="Times New Roman"/>
          <w:color w:val="000000"/>
          <w:sz w:val="32"/>
          <w:szCs w:val="32"/>
          <w:highlight w:val="none"/>
          <w:lang w:eastAsia="zh-CN"/>
        </w:rPr>
        <w:t>等</w:t>
      </w:r>
      <w:r>
        <w:rPr>
          <w:rFonts w:hint="default" w:ascii="Times New Roman" w:hAnsi="Times New Roman" w:eastAsia="仿宋_GB2312" w:cs="Times New Roman"/>
          <w:color w:val="000000"/>
          <w:sz w:val="32"/>
          <w:szCs w:val="32"/>
          <w:highlight w:val="none"/>
        </w:rPr>
        <w:t>警示，对海洋、渔业设施进行检查，指导海水养殖单位和捕捞船只开展防灾准备工作；督导海上船舶及作业人员开展避险和防护工作，做好海上救助准备。</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（5）</w:t>
      </w: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财政局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lang w:eastAsia="zh-CN"/>
        </w:rPr>
        <w:t>做好</w:t>
      </w:r>
      <w:r>
        <w:rPr>
          <w:rFonts w:hint="default" w:ascii="Times New Roman" w:hAnsi="Times New Roman" w:eastAsia="仿宋_GB2312" w:cs="Times New Roman"/>
          <w:color w:val="000000"/>
          <w:sz w:val="32"/>
          <w:szCs w:val="32"/>
          <w:highlight w:val="none"/>
        </w:rPr>
        <w:t>抢险救灾专项资金</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受灾群众生活安置和救助</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应急储备物资</w:t>
      </w:r>
      <w:r>
        <w:rPr>
          <w:rFonts w:hint="default" w:ascii="Times New Roman" w:hAnsi="Times New Roman" w:eastAsia="仿宋_GB2312" w:cs="Times New Roman"/>
          <w:color w:val="000000"/>
          <w:sz w:val="32"/>
          <w:szCs w:val="32"/>
          <w:highlight w:val="none"/>
          <w:lang w:eastAsia="zh-CN"/>
        </w:rPr>
        <w:t>准备</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区卫健局</w:t>
      </w:r>
      <w:r>
        <w:rPr>
          <w:rFonts w:hint="default" w:ascii="Times New Roman" w:hAnsi="Times New Roman" w:eastAsia="仿宋_GB2312" w:cs="Times New Roman"/>
          <w:color w:val="000000"/>
          <w:sz w:val="32"/>
          <w:szCs w:val="32"/>
          <w:highlight w:val="none"/>
          <w:lang w:eastAsia="zh-CN"/>
        </w:rPr>
        <w:t>等</w:t>
      </w:r>
      <w:r>
        <w:rPr>
          <w:rFonts w:hint="default" w:ascii="Times New Roman" w:hAnsi="Times New Roman" w:eastAsia="仿宋_GB2312" w:cs="Times New Roman"/>
          <w:color w:val="000000"/>
          <w:sz w:val="32"/>
          <w:szCs w:val="32"/>
          <w:highlight w:val="none"/>
        </w:rPr>
        <w:t>相关部门落实卫生防疫和医疗救护人员、器材和药品等工作。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（6）</w:t>
      </w:r>
      <w:r>
        <w:rPr>
          <w:rFonts w:hint="eastAsia" w:ascii="Times New Roman" w:hAnsi="Times New Roman" w:eastAsia="仿宋_GB2312" w:cs="Times New Roman"/>
          <w:color w:val="000000"/>
          <w:sz w:val="32"/>
          <w:szCs w:val="32"/>
          <w:highlight w:val="none"/>
          <w:lang w:val="en-US" w:eastAsia="zh-CN"/>
        </w:rPr>
        <w:t>公安分局</w:t>
      </w:r>
      <w:r>
        <w:rPr>
          <w:rFonts w:hint="default"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eastAsia="zh-CN"/>
        </w:rPr>
        <w:t>交警七大队</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eastAsia="zh-CN"/>
        </w:rPr>
        <w:t>区</w:t>
      </w:r>
      <w:r>
        <w:rPr>
          <w:rFonts w:hint="eastAsia" w:ascii="Times New Roman" w:hAnsi="Times New Roman" w:eastAsia="仿宋_GB2312" w:cs="Times New Roman"/>
          <w:color w:val="000000"/>
          <w:sz w:val="32"/>
          <w:szCs w:val="32"/>
          <w:highlight w:val="none"/>
          <w:lang w:eastAsia="zh-CN"/>
        </w:rPr>
        <w:t>交通运输局</w:t>
      </w:r>
      <w:r>
        <w:rPr>
          <w:rFonts w:hint="default" w:ascii="Times New Roman" w:hAnsi="Times New Roman" w:eastAsia="仿宋_GB2312" w:cs="Times New Roman"/>
          <w:color w:val="000000"/>
          <w:sz w:val="32"/>
          <w:szCs w:val="32"/>
          <w:highlight w:val="none"/>
        </w:rPr>
        <w:t>等</w:t>
      </w:r>
      <w:r>
        <w:rPr>
          <w:rFonts w:hint="default" w:ascii="Times New Roman" w:hAnsi="Times New Roman" w:eastAsia="仿宋_GB2312" w:cs="Times New Roman"/>
          <w:color w:val="000000"/>
          <w:sz w:val="32"/>
          <w:szCs w:val="32"/>
          <w:highlight w:val="none"/>
          <w:lang w:eastAsia="zh-CN"/>
        </w:rPr>
        <w:t>加强</w:t>
      </w:r>
      <w:r>
        <w:rPr>
          <w:rFonts w:hint="default" w:ascii="Times New Roman" w:hAnsi="Times New Roman" w:eastAsia="仿宋_GB2312" w:cs="Times New Roman"/>
          <w:color w:val="000000"/>
          <w:sz w:val="32"/>
          <w:szCs w:val="32"/>
          <w:highlight w:val="none"/>
        </w:rPr>
        <w:t>交通管理，</w:t>
      </w:r>
      <w:r>
        <w:rPr>
          <w:rFonts w:hint="default" w:ascii="Times New Roman" w:hAnsi="Times New Roman" w:eastAsia="仿宋_GB2312" w:cs="Times New Roman"/>
          <w:color w:val="000000"/>
          <w:sz w:val="32"/>
          <w:szCs w:val="32"/>
          <w:highlight w:val="none"/>
          <w:lang w:eastAsia="zh-CN"/>
        </w:rPr>
        <w:t>做好</w:t>
      </w:r>
      <w:r>
        <w:rPr>
          <w:rFonts w:hint="default" w:ascii="Times New Roman" w:hAnsi="Times New Roman" w:eastAsia="仿宋_GB2312" w:cs="Times New Roman"/>
          <w:color w:val="000000"/>
          <w:sz w:val="32"/>
          <w:szCs w:val="32"/>
          <w:highlight w:val="none"/>
        </w:rPr>
        <w:t>保障抢险救灾车辆通行便利；协助组织灾民转移</w:t>
      </w:r>
      <w:r>
        <w:rPr>
          <w:rFonts w:hint="default" w:ascii="Times New Roman" w:hAnsi="Times New Roman" w:eastAsia="仿宋_GB2312" w:cs="Times New Roman"/>
          <w:color w:val="000000"/>
          <w:sz w:val="32"/>
          <w:szCs w:val="32"/>
          <w:highlight w:val="none"/>
          <w:lang w:eastAsia="zh-CN"/>
        </w:rPr>
        <w:t>准备工作</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（7）</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自然资源局、</w:t>
      </w:r>
      <w:r>
        <w:rPr>
          <w:rFonts w:hint="default" w:ascii="Times New Roman" w:hAnsi="Times New Roman" w:eastAsia="仿宋_GB2312" w:cs="Times New Roman"/>
          <w:color w:val="000000"/>
          <w:sz w:val="32"/>
          <w:szCs w:val="32"/>
          <w:highlight w:val="none"/>
          <w:lang w:eastAsia="zh-CN"/>
        </w:rPr>
        <w:t>综合行政执法</w:t>
      </w:r>
      <w:r>
        <w:rPr>
          <w:rFonts w:hint="default" w:ascii="Times New Roman" w:hAnsi="Times New Roman" w:eastAsia="仿宋_GB2312" w:cs="Times New Roman"/>
          <w:color w:val="000000"/>
          <w:sz w:val="32"/>
          <w:szCs w:val="32"/>
          <w:highlight w:val="none"/>
        </w:rPr>
        <w:t>局、</w:t>
      </w:r>
      <w:r>
        <w:rPr>
          <w:rFonts w:hint="eastAsia" w:ascii="Times New Roman" w:hAnsi="Times New Roman" w:eastAsia="仿宋_GB2312" w:cs="Times New Roman"/>
          <w:color w:val="000000"/>
          <w:sz w:val="32"/>
          <w:szCs w:val="32"/>
          <w:highlight w:val="none"/>
          <w:lang w:eastAsia="zh-CN"/>
        </w:rPr>
        <w:t>交通运输局</w:t>
      </w:r>
      <w:r>
        <w:rPr>
          <w:rFonts w:hint="default" w:ascii="Times New Roman" w:hAnsi="Times New Roman" w:eastAsia="仿宋_GB2312" w:cs="Times New Roman"/>
          <w:color w:val="000000"/>
          <w:sz w:val="32"/>
          <w:szCs w:val="32"/>
          <w:highlight w:val="none"/>
        </w:rPr>
        <w:t>、水</w:t>
      </w:r>
      <w:r>
        <w:rPr>
          <w:rFonts w:hint="default" w:ascii="Times New Roman" w:hAnsi="Times New Roman" w:eastAsia="仿宋_GB2312" w:cs="Times New Roman"/>
          <w:color w:val="000000"/>
          <w:sz w:val="32"/>
          <w:szCs w:val="32"/>
          <w:highlight w:val="none"/>
          <w:lang w:eastAsia="zh-CN"/>
        </w:rPr>
        <w:t>利</w:t>
      </w:r>
      <w:r>
        <w:rPr>
          <w:rFonts w:hint="default" w:ascii="Times New Roman" w:hAnsi="Times New Roman" w:eastAsia="仿宋_GB2312" w:cs="Times New Roman"/>
          <w:color w:val="000000"/>
          <w:sz w:val="32"/>
          <w:szCs w:val="32"/>
          <w:highlight w:val="none"/>
        </w:rPr>
        <w:t>局、</w:t>
      </w:r>
      <w:r>
        <w:rPr>
          <w:rFonts w:hint="eastAsia" w:ascii="Times New Roman" w:hAnsi="Times New Roman" w:eastAsia="仿宋_GB2312" w:cs="Times New Roman"/>
          <w:color w:val="000000"/>
          <w:sz w:val="32"/>
          <w:szCs w:val="32"/>
          <w:highlight w:val="none"/>
          <w:lang w:eastAsia="zh-CN"/>
        </w:rPr>
        <w:t>海洋发展局</w:t>
      </w:r>
      <w:r>
        <w:rPr>
          <w:rFonts w:hint="default" w:ascii="Times New Roman" w:hAnsi="Times New Roman" w:eastAsia="仿宋_GB2312" w:cs="Times New Roman"/>
          <w:color w:val="000000"/>
          <w:sz w:val="32"/>
          <w:szCs w:val="32"/>
          <w:highlight w:val="none"/>
        </w:rPr>
        <w:t>等开展次生地质灾害易发陆域、沿岸市政设施、港口码头、沿海公路、沿岸水利工程等涉海交通设施防潮、防冰</w:t>
      </w:r>
      <w:r>
        <w:rPr>
          <w:rFonts w:hint="default" w:ascii="Times New Roman" w:hAnsi="Times New Roman" w:eastAsia="仿宋_GB2312" w:cs="Times New Roman"/>
          <w:color w:val="000000"/>
          <w:sz w:val="32"/>
          <w:szCs w:val="32"/>
          <w:highlight w:val="none"/>
          <w:lang w:eastAsia="zh-CN"/>
        </w:rPr>
        <w:t>等</w:t>
      </w:r>
      <w:r>
        <w:rPr>
          <w:rFonts w:hint="default" w:ascii="Times New Roman" w:hAnsi="Times New Roman" w:eastAsia="仿宋_GB2312" w:cs="Times New Roman"/>
          <w:color w:val="000000"/>
          <w:sz w:val="32"/>
          <w:szCs w:val="32"/>
          <w:highlight w:val="none"/>
        </w:rPr>
        <w:t>检查。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val="en-US" w:eastAsia="zh-CN"/>
        </w:rPr>
        <w:t>8</w:t>
      </w:r>
      <w:r>
        <w:rPr>
          <w:rFonts w:hint="default" w:ascii="Times New Roman" w:hAnsi="Times New Roman" w:eastAsia="仿宋_GB2312" w:cs="Times New Roman"/>
          <w:color w:val="000000"/>
          <w:sz w:val="32"/>
          <w:szCs w:val="32"/>
          <w:highlight w:val="none"/>
        </w:rPr>
        <w:t>）属地沿海</w:t>
      </w:r>
      <w:r>
        <w:rPr>
          <w:rFonts w:hint="default" w:ascii="Times New Roman" w:hAnsi="Times New Roman" w:eastAsia="仿宋_GB2312" w:cs="Times New Roman"/>
          <w:color w:val="000000"/>
          <w:sz w:val="32"/>
          <w:szCs w:val="32"/>
          <w:highlight w:val="none"/>
          <w:lang w:eastAsia="zh-CN"/>
        </w:rPr>
        <w:t>镇街</w:t>
      </w:r>
      <w:r>
        <w:rPr>
          <w:rFonts w:hint="default" w:ascii="Times New Roman" w:hAnsi="Times New Roman" w:eastAsia="仿宋_GB2312" w:cs="Times New Roman"/>
          <w:color w:val="000000"/>
          <w:sz w:val="32"/>
          <w:szCs w:val="32"/>
          <w:highlight w:val="none"/>
        </w:rPr>
        <w:t>统筹</w:t>
      </w:r>
      <w:r>
        <w:rPr>
          <w:rFonts w:hint="default" w:ascii="Times New Roman" w:hAnsi="Times New Roman" w:eastAsia="仿宋_GB2312" w:cs="Times New Roman"/>
          <w:color w:val="000000"/>
          <w:sz w:val="32"/>
          <w:szCs w:val="32"/>
          <w:highlight w:val="none"/>
          <w:lang w:eastAsia="zh-CN"/>
        </w:rPr>
        <w:t>做好</w:t>
      </w:r>
      <w:r>
        <w:rPr>
          <w:rFonts w:hint="default" w:ascii="Times New Roman" w:hAnsi="Times New Roman" w:eastAsia="仿宋_GB2312" w:cs="Times New Roman"/>
          <w:color w:val="000000"/>
          <w:sz w:val="32"/>
          <w:szCs w:val="32"/>
          <w:highlight w:val="none"/>
        </w:rPr>
        <w:t>本区域海洋灾害</w:t>
      </w:r>
      <w:r>
        <w:rPr>
          <w:rFonts w:hint="default" w:ascii="Times New Roman" w:hAnsi="Times New Roman" w:eastAsia="仿宋_GB2312" w:cs="Times New Roman"/>
          <w:color w:val="000000"/>
          <w:sz w:val="32"/>
          <w:szCs w:val="32"/>
          <w:highlight w:val="none"/>
          <w:lang w:eastAsia="zh-CN"/>
        </w:rPr>
        <w:t>应对各项准备工作</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3.2.2Ⅲ</w:t>
      </w:r>
      <w:r>
        <w:rPr>
          <w:rFonts w:hint="default" w:ascii="Times New Roman" w:hAnsi="Times New Roman" w:eastAsia="仿宋_GB2312" w:cs="Times New Roman"/>
          <w:b w:val="0"/>
          <w:bCs w:val="0"/>
          <w:color w:val="000000"/>
          <w:sz w:val="32"/>
          <w:szCs w:val="32"/>
          <w:highlight w:val="none"/>
          <w:lang w:val="en-US" w:eastAsia="zh-CN"/>
        </w:rPr>
        <w:t>级预警响应</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3.2.2.1启动条件</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海洋主管部门发布海冰灾害</w:t>
      </w:r>
      <w:r>
        <w:rPr>
          <w:rFonts w:hint="default" w:ascii="Times New Roman" w:hAnsi="Times New Roman" w:eastAsia="仿宋_GB2312" w:cs="Times New Roman"/>
          <w:color w:val="000000"/>
          <w:sz w:val="32"/>
          <w:szCs w:val="32"/>
          <w:highlight w:val="none"/>
          <w:lang w:eastAsia="zh-CN"/>
        </w:rPr>
        <w:t>黄</w:t>
      </w:r>
      <w:r>
        <w:rPr>
          <w:rFonts w:hint="default" w:ascii="Times New Roman" w:hAnsi="Times New Roman" w:eastAsia="仿宋_GB2312" w:cs="Times New Roman"/>
          <w:color w:val="000000"/>
          <w:sz w:val="32"/>
          <w:szCs w:val="32"/>
          <w:highlight w:val="none"/>
        </w:rPr>
        <w:t>色警报，且预计未来预警海域内冰情会持续发展，海冰灾害警报级别将维持或升级</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海洋主管部门发布风暴潮灾害</w:t>
      </w:r>
      <w:r>
        <w:rPr>
          <w:rFonts w:hint="default" w:ascii="Times New Roman" w:hAnsi="Times New Roman" w:eastAsia="仿宋_GB2312" w:cs="Times New Roman"/>
          <w:color w:val="000000"/>
          <w:sz w:val="32"/>
          <w:szCs w:val="32"/>
          <w:highlight w:val="none"/>
          <w:lang w:eastAsia="zh-CN"/>
        </w:rPr>
        <w:t>黄</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sz w:val="32"/>
          <w:szCs w:val="32"/>
          <w:highlight w:val="none"/>
          <w:lang w:eastAsia="zh-CN"/>
        </w:rPr>
        <w:t>，预计未来</w:t>
      </w:r>
      <w:r>
        <w:rPr>
          <w:rFonts w:hint="default" w:ascii="Times New Roman" w:hAnsi="Times New Roman" w:eastAsia="仿宋_GB2312" w:cs="Times New Roman"/>
          <w:color w:val="000000"/>
          <w:sz w:val="32"/>
          <w:szCs w:val="32"/>
          <w:highlight w:val="none"/>
        </w:rPr>
        <w:t>风暴潮灾害可能对</w:t>
      </w:r>
      <w:r>
        <w:rPr>
          <w:rFonts w:hint="default" w:ascii="Times New Roman" w:hAnsi="Times New Roman" w:eastAsia="仿宋_GB2312" w:cs="Times New Roman"/>
          <w:color w:val="000000"/>
          <w:sz w:val="32"/>
          <w:szCs w:val="32"/>
          <w:highlight w:val="none"/>
          <w:lang w:eastAsia="zh-CN"/>
        </w:rPr>
        <w:t>辖区</w:t>
      </w:r>
      <w:r>
        <w:rPr>
          <w:rFonts w:hint="default" w:ascii="Times New Roman" w:hAnsi="Times New Roman" w:eastAsia="仿宋_GB2312" w:cs="Times New Roman"/>
          <w:color w:val="000000"/>
          <w:sz w:val="32"/>
          <w:szCs w:val="32"/>
          <w:highlight w:val="none"/>
        </w:rPr>
        <w:t>防波堤、港口等海岸设施和沿海地带造成较大影响</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（3）</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海洋主管部门对我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近岸海域发布海浪灾害</w:t>
      </w:r>
      <w:r>
        <w:rPr>
          <w:rFonts w:hint="default" w:ascii="Times New Roman" w:hAnsi="Times New Roman" w:eastAsia="仿宋_GB2312" w:cs="Times New Roman"/>
          <w:color w:val="000000"/>
          <w:sz w:val="32"/>
          <w:szCs w:val="32"/>
          <w:highlight w:val="none"/>
          <w:lang w:eastAsia="zh-CN"/>
        </w:rPr>
        <w:t>黄</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sz w:val="32"/>
          <w:szCs w:val="32"/>
          <w:highlight w:val="none"/>
          <w:lang w:eastAsia="zh-CN"/>
        </w:rPr>
        <w:t>，预计未来可能</w:t>
      </w:r>
      <w:r>
        <w:rPr>
          <w:rFonts w:hint="default" w:ascii="Times New Roman" w:hAnsi="Times New Roman" w:eastAsia="仿宋_GB2312" w:cs="Times New Roman"/>
          <w:color w:val="000000"/>
          <w:sz w:val="32"/>
          <w:szCs w:val="32"/>
          <w:highlight w:val="none"/>
        </w:rPr>
        <w:t>对影响海域的海上生产作业、过往船舶安全及海洋工程设施造成较大影响，并且该影响可能持续</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3.2.2.2响应措施</w:t>
      </w:r>
    </w:p>
    <w:p>
      <w:pPr>
        <w:pStyle w:val="10"/>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60" w:lineRule="exact"/>
        <w:ind w:leftChars="0" w:firstLine="640" w:firstLineChars="200"/>
        <w:jc w:val="both"/>
        <w:textAlignment w:val="auto"/>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（1）</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指挥部各成员单位加强应急值守，按照职责分工</w:t>
      </w:r>
      <w:r>
        <w:rPr>
          <w:rFonts w:hint="default" w:ascii="Times New Roman" w:hAnsi="Times New Roman" w:eastAsia="仿宋_GB2312" w:cs="Times New Roman"/>
          <w:color w:val="000000"/>
          <w:sz w:val="32"/>
          <w:szCs w:val="32"/>
          <w:highlight w:val="none"/>
          <w:lang w:eastAsia="zh-CN"/>
        </w:rPr>
        <w:t>进一步</w:t>
      </w:r>
      <w:r>
        <w:rPr>
          <w:rFonts w:hint="default" w:ascii="Times New Roman" w:hAnsi="Times New Roman" w:eastAsia="仿宋_GB2312" w:cs="Times New Roman"/>
          <w:color w:val="000000"/>
          <w:sz w:val="32"/>
          <w:szCs w:val="32"/>
          <w:highlight w:val="none"/>
        </w:rPr>
        <w:t>做好应急救灾各项准备工作。</w:t>
      </w:r>
    </w:p>
    <w:p>
      <w:pPr>
        <w:pStyle w:val="10"/>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60" w:lineRule="exact"/>
        <w:ind w:leftChars="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2</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委宣传部、</w:t>
      </w:r>
      <w:r>
        <w:rPr>
          <w:rFonts w:hint="default" w:ascii="Times New Roman" w:hAnsi="Times New Roman" w:eastAsia="仿宋_GB2312" w:cs="Times New Roman"/>
          <w:color w:val="000000"/>
          <w:sz w:val="32"/>
          <w:szCs w:val="32"/>
          <w:highlight w:val="none"/>
          <w:lang w:eastAsia="zh-CN"/>
        </w:rPr>
        <w:t>融媒体中心</w:t>
      </w:r>
      <w:r>
        <w:rPr>
          <w:rFonts w:hint="default" w:ascii="Times New Roman" w:hAnsi="Times New Roman" w:eastAsia="仿宋_GB2312" w:cs="Times New Roman"/>
          <w:color w:val="000000"/>
          <w:sz w:val="32"/>
          <w:szCs w:val="32"/>
          <w:highlight w:val="none"/>
        </w:rPr>
        <w:t>等做好灾害信息发布、新闻报道、舆论引导工作，通过多种渠道滚动播报灾害预警信息和防护知识。</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3</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海洋发展局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文登</w:t>
      </w:r>
      <w:r>
        <w:rPr>
          <w:rFonts w:hint="eastAsia" w:ascii="Times New Roman" w:hAnsi="Times New Roman" w:eastAsia="仿宋_GB2312" w:cs="Times New Roman"/>
          <w:color w:val="000000"/>
          <w:sz w:val="32"/>
          <w:szCs w:val="32"/>
          <w:highlight w:val="none"/>
          <w:lang w:eastAsia="zh-CN"/>
        </w:rPr>
        <w:t>海事处</w:t>
      </w:r>
      <w:r>
        <w:rPr>
          <w:rFonts w:hint="default" w:ascii="Times New Roman" w:hAnsi="Times New Roman" w:eastAsia="仿宋_GB2312" w:cs="Times New Roman"/>
          <w:color w:val="000000"/>
          <w:sz w:val="32"/>
          <w:szCs w:val="32"/>
          <w:highlight w:val="none"/>
        </w:rPr>
        <w:t>督导海上船只、人员及时回港或就近避险，加密海洋、渔业设施检查和巡查频次，对相关设施进行修整、维护，进一步指导海水养殖单位和捕捞船只做好灾害防护和避险工作；进一步督导海上船舶及作业人员加强避险和防护，开展海上救助。</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（4）</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财政局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lang w:eastAsia="zh-CN"/>
        </w:rPr>
        <w:t>做好</w:t>
      </w:r>
      <w:r>
        <w:rPr>
          <w:rFonts w:hint="default" w:ascii="Times New Roman" w:hAnsi="Times New Roman" w:eastAsia="仿宋_GB2312" w:cs="Times New Roman"/>
          <w:color w:val="000000"/>
          <w:sz w:val="32"/>
          <w:szCs w:val="32"/>
          <w:highlight w:val="none"/>
        </w:rPr>
        <w:t>抢险救灾专项资金</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受灾群众生活安置和救助</w:t>
      </w:r>
      <w:r>
        <w:rPr>
          <w:rFonts w:hint="default" w:ascii="Times New Roman" w:hAnsi="Times New Roman" w:eastAsia="仿宋_GB2312" w:cs="Times New Roman"/>
          <w:color w:val="000000"/>
          <w:sz w:val="32"/>
          <w:szCs w:val="32"/>
          <w:highlight w:val="none"/>
          <w:lang w:eastAsia="zh-CN"/>
        </w:rPr>
        <w:t>准备</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（5）</w:t>
      </w:r>
      <w:r>
        <w:rPr>
          <w:rFonts w:hint="eastAsia" w:ascii="Times New Roman" w:hAnsi="Times New Roman" w:eastAsia="仿宋_GB2312" w:cs="Times New Roman"/>
          <w:color w:val="000000"/>
          <w:sz w:val="32"/>
          <w:szCs w:val="32"/>
          <w:highlight w:val="none"/>
          <w:lang w:val="en-US" w:eastAsia="zh-CN"/>
        </w:rPr>
        <w:t>公安分局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交警七大队</w:t>
      </w:r>
      <w:r>
        <w:rPr>
          <w:rFonts w:hint="default"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交通运输局</w:t>
      </w:r>
      <w:r>
        <w:rPr>
          <w:rFonts w:hint="default" w:ascii="Times New Roman" w:hAnsi="Times New Roman" w:eastAsia="仿宋_GB2312" w:cs="Times New Roman"/>
          <w:color w:val="000000"/>
          <w:sz w:val="32"/>
          <w:szCs w:val="32"/>
          <w:highlight w:val="none"/>
        </w:rPr>
        <w:t>等增加重点区域治安巡逻频率，加强重要交通道路交通疏导和管理；</w:t>
      </w:r>
      <w:r>
        <w:rPr>
          <w:rFonts w:hint="default" w:ascii="Times New Roman" w:hAnsi="Times New Roman" w:eastAsia="仿宋_GB2312" w:cs="Times New Roman"/>
          <w:color w:val="000000"/>
          <w:sz w:val="32"/>
          <w:szCs w:val="32"/>
          <w:highlight w:val="none"/>
          <w:lang w:eastAsia="zh-CN"/>
        </w:rPr>
        <w:t>做好</w:t>
      </w:r>
      <w:r>
        <w:rPr>
          <w:rFonts w:hint="default" w:ascii="Times New Roman" w:hAnsi="Times New Roman" w:eastAsia="仿宋_GB2312" w:cs="Times New Roman"/>
          <w:color w:val="000000"/>
          <w:sz w:val="32"/>
          <w:szCs w:val="32"/>
          <w:highlight w:val="none"/>
        </w:rPr>
        <w:t>协助组织受灾群众安全撤离或转移</w:t>
      </w:r>
      <w:r>
        <w:rPr>
          <w:rFonts w:hint="default" w:ascii="Times New Roman" w:hAnsi="Times New Roman" w:eastAsia="仿宋_GB2312" w:cs="Times New Roman"/>
          <w:color w:val="000000"/>
          <w:sz w:val="32"/>
          <w:szCs w:val="32"/>
          <w:highlight w:val="none"/>
          <w:lang w:eastAsia="zh-CN"/>
        </w:rPr>
        <w:t>准备</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（6）</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自然资源局、</w:t>
      </w:r>
      <w:r>
        <w:rPr>
          <w:rFonts w:hint="default" w:ascii="Times New Roman" w:hAnsi="Times New Roman" w:eastAsia="仿宋_GB2312" w:cs="Times New Roman"/>
          <w:color w:val="000000"/>
          <w:sz w:val="32"/>
          <w:szCs w:val="32"/>
          <w:highlight w:val="none"/>
          <w:lang w:eastAsia="zh-CN"/>
        </w:rPr>
        <w:t>综合行政执法</w:t>
      </w:r>
      <w:r>
        <w:rPr>
          <w:rFonts w:hint="default" w:ascii="Times New Roman" w:hAnsi="Times New Roman" w:eastAsia="仿宋_GB2312" w:cs="Times New Roman"/>
          <w:color w:val="000000"/>
          <w:sz w:val="32"/>
          <w:szCs w:val="32"/>
          <w:highlight w:val="none"/>
        </w:rPr>
        <w:t>局、</w:t>
      </w:r>
      <w:r>
        <w:rPr>
          <w:rFonts w:hint="eastAsia" w:ascii="Times New Roman" w:hAnsi="Times New Roman" w:eastAsia="仿宋_GB2312" w:cs="Times New Roman"/>
          <w:color w:val="000000"/>
          <w:sz w:val="32"/>
          <w:szCs w:val="32"/>
          <w:highlight w:val="none"/>
          <w:lang w:eastAsia="zh-CN"/>
        </w:rPr>
        <w:t>交通运输局</w:t>
      </w:r>
      <w:r>
        <w:rPr>
          <w:rFonts w:hint="default" w:ascii="Times New Roman" w:hAnsi="Times New Roman" w:eastAsia="仿宋_GB2312" w:cs="Times New Roman"/>
          <w:color w:val="000000"/>
          <w:sz w:val="32"/>
          <w:szCs w:val="32"/>
          <w:highlight w:val="none"/>
        </w:rPr>
        <w:t>、水</w:t>
      </w:r>
      <w:r>
        <w:rPr>
          <w:rFonts w:hint="default" w:ascii="Times New Roman" w:hAnsi="Times New Roman" w:eastAsia="仿宋_GB2312" w:cs="Times New Roman"/>
          <w:color w:val="000000"/>
          <w:sz w:val="32"/>
          <w:szCs w:val="32"/>
          <w:highlight w:val="none"/>
          <w:lang w:eastAsia="zh-CN"/>
        </w:rPr>
        <w:t>利</w:t>
      </w:r>
      <w:r>
        <w:rPr>
          <w:rFonts w:hint="default" w:ascii="Times New Roman" w:hAnsi="Times New Roman" w:eastAsia="仿宋_GB2312" w:cs="Times New Roman"/>
          <w:color w:val="000000"/>
          <w:sz w:val="32"/>
          <w:szCs w:val="32"/>
          <w:highlight w:val="none"/>
        </w:rPr>
        <w:t>局、</w:t>
      </w:r>
      <w:r>
        <w:rPr>
          <w:rFonts w:hint="eastAsia" w:ascii="Times New Roman" w:hAnsi="Times New Roman" w:eastAsia="仿宋_GB2312" w:cs="Times New Roman"/>
          <w:color w:val="000000"/>
          <w:sz w:val="32"/>
          <w:szCs w:val="32"/>
          <w:highlight w:val="none"/>
          <w:lang w:eastAsia="zh-CN"/>
        </w:rPr>
        <w:t>海洋发展局</w:t>
      </w:r>
      <w:r>
        <w:rPr>
          <w:rFonts w:hint="default" w:ascii="Times New Roman" w:hAnsi="Times New Roman" w:eastAsia="仿宋_GB2312" w:cs="Times New Roman"/>
          <w:color w:val="000000"/>
          <w:sz w:val="32"/>
          <w:szCs w:val="32"/>
          <w:highlight w:val="none"/>
        </w:rPr>
        <w:t>等加大重点次生地质灾害易发陆域、重点沿岸设施安全隐患点、重要区域沿岸水利工程、重点交通设施等检查、巡查力度，及时开展维护工作。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val="en-US" w:eastAsia="zh-CN"/>
        </w:rPr>
        <w:t>7</w:t>
      </w:r>
      <w:r>
        <w:rPr>
          <w:rFonts w:hint="default" w:ascii="Times New Roman" w:hAnsi="Times New Roman" w:eastAsia="仿宋_GB2312" w:cs="Times New Roman"/>
          <w:color w:val="000000"/>
          <w:sz w:val="32"/>
          <w:szCs w:val="32"/>
          <w:highlight w:val="none"/>
        </w:rPr>
        <w:t>）属地沿海</w:t>
      </w:r>
      <w:r>
        <w:rPr>
          <w:rFonts w:hint="default" w:ascii="Times New Roman" w:hAnsi="Times New Roman" w:eastAsia="仿宋_GB2312" w:cs="Times New Roman"/>
          <w:color w:val="000000"/>
          <w:sz w:val="32"/>
          <w:szCs w:val="32"/>
          <w:highlight w:val="none"/>
          <w:lang w:eastAsia="zh-CN"/>
        </w:rPr>
        <w:t>镇街进一步做好</w:t>
      </w:r>
      <w:r>
        <w:rPr>
          <w:rFonts w:hint="default" w:ascii="Times New Roman" w:hAnsi="Times New Roman" w:eastAsia="仿宋_GB2312" w:cs="Times New Roman"/>
          <w:color w:val="000000"/>
          <w:sz w:val="32"/>
          <w:szCs w:val="32"/>
          <w:highlight w:val="none"/>
        </w:rPr>
        <w:t>海洋灾害</w:t>
      </w:r>
      <w:r>
        <w:rPr>
          <w:rFonts w:hint="default" w:ascii="Times New Roman" w:hAnsi="Times New Roman" w:eastAsia="仿宋_GB2312" w:cs="Times New Roman"/>
          <w:color w:val="000000"/>
          <w:sz w:val="32"/>
          <w:szCs w:val="32"/>
          <w:highlight w:val="none"/>
          <w:lang w:eastAsia="zh-CN"/>
        </w:rPr>
        <w:t>应对各项准备工作</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3.2.3Ⅱ</w:t>
      </w:r>
      <w:r>
        <w:rPr>
          <w:rFonts w:hint="default" w:ascii="Times New Roman" w:hAnsi="Times New Roman" w:eastAsia="仿宋_GB2312" w:cs="Times New Roman"/>
          <w:b w:val="0"/>
          <w:bCs w:val="0"/>
          <w:color w:val="000000"/>
          <w:sz w:val="32"/>
          <w:szCs w:val="32"/>
          <w:highlight w:val="none"/>
          <w:lang w:val="en-US" w:eastAsia="zh-CN"/>
        </w:rPr>
        <w:t>级预警响应</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3.2.3.1启动条件</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海洋主管部门发布海冰灾害</w:t>
      </w:r>
      <w:r>
        <w:rPr>
          <w:rFonts w:hint="default" w:ascii="Times New Roman" w:hAnsi="Times New Roman" w:eastAsia="仿宋_GB2312" w:cs="Times New Roman"/>
          <w:color w:val="000000"/>
          <w:sz w:val="32"/>
          <w:szCs w:val="32"/>
          <w:highlight w:val="none"/>
          <w:lang w:eastAsia="zh-CN"/>
        </w:rPr>
        <w:t>橙</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kern w:val="0"/>
          <w:sz w:val="32"/>
          <w:szCs w:val="32"/>
          <w:highlight w:val="none"/>
          <w:lang w:val="en-US" w:eastAsia="zh-CN" w:bidi="ar"/>
        </w:rPr>
        <w:t>预计未来对辖区海上生产作业、海上交通运输、海上</w:t>
      </w:r>
      <w:r>
        <w:rPr>
          <w:rFonts w:hint="default" w:ascii="Times New Roman" w:hAnsi="Times New Roman" w:eastAsia="仿宋_GB2312" w:cs="Times New Roman"/>
          <w:color w:val="000000"/>
          <w:sz w:val="32"/>
          <w:szCs w:val="32"/>
          <w:highlight w:val="none"/>
        </w:rPr>
        <w:t>设施及海岸工程等造成</w:t>
      </w:r>
      <w:r>
        <w:rPr>
          <w:rFonts w:hint="default" w:ascii="Times New Roman" w:hAnsi="Times New Roman" w:eastAsia="仿宋_GB2312" w:cs="Times New Roman"/>
          <w:color w:val="000000"/>
          <w:sz w:val="32"/>
          <w:szCs w:val="32"/>
          <w:highlight w:val="none"/>
          <w:lang w:eastAsia="zh-CN"/>
        </w:rPr>
        <w:t>较</w:t>
      </w:r>
      <w:r>
        <w:rPr>
          <w:rFonts w:hint="default" w:ascii="Times New Roman" w:hAnsi="Times New Roman" w:eastAsia="仿宋_GB2312" w:cs="Times New Roman"/>
          <w:color w:val="000000"/>
          <w:sz w:val="32"/>
          <w:szCs w:val="32"/>
          <w:highlight w:val="none"/>
        </w:rPr>
        <w:t>大影响，并且该影响可能持续</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海洋主管部门发布风暴潮灾害</w:t>
      </w:r>
      <w:r>
        <w:rPr>
          <w:rFonts w:hint="default" w:ascii="Times New Roman" w:hAnsi="Times New Roman" w:eastAsia="仿宋_GB2312" w:cs="Times New Roman"/>
          <w:color w:val="000000"/>
          <w:sz w:val="32"/>
          <w:szCs w:val="32"/>
          <w:highlight w:val="none"/>
          <w:lang w:eastAsia="zh-CN"/>
        </w:rPr>
        <w:t>橙</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sz w:val="32"/>
          <w:szCs w:val="32"/>
          <w:highlight w:val="none"/>
          <w:lang w:eastAsia="zh-CN"/>
        </w:rPr>
        <w:t>，预计未来</w:t>
      </w:r>
      <w:r>
        <w:rPr>
          <w:rFonts w:hint="default" w:ascii="Times New Roman" w:hAnsi="Times New Roman" w:eastAsia="仿宋_GB2312" w:cs="Times New Roman"/>
          <w:color w:val="000000"/>
          <w:sz w:val="32"/>
          <w:szCs w:val="32"/>
          <w:highlight w:val="none"/>
        </w:rPr>
        <w:t>风暴潮灾害可能对</w:t>
      </w:r>
      <w:r>
        <w:rPr>
          <w:rFonts w:hint="default" w:ascii="Times New Roman" w:hAnsi="Times New Roman" w:eastAsia="仿宋_GB2312" w:cs="Times New Roman"/>
          <w:color w:val="000000"/>
          <w:sz w:val="32"/>
          <w:szCs w:val="32"/>
          <w:highlight w:val="none"/>
          <w:lang w:eastAsia="zh-CN"/>
        </w:rPr>
        <w:t>辖区</w:t>
      </w:r>
      <w:r>
        <w:rPr>
          <w:rFonts w:hint="default" w:ascii="Times New Roman" w:hAnsi="Times New Roman" w:eastAsia="仿宋_GB2312" w:cs="Times New Roman"/>
          <w:color w:val="000000"/>
          <w:sz w:val="32"/>
          <w:szCs w:val="32"/>
          <w:highlight w:val="none"/>
        </w:rPr>
        <w:t>防波堤、港口等海岸设施和沿海地带造成较大影响</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（3）</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海洋主管部门对我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近岸海域发布海浪灾害</w:t>
      </w:r>
      <w:r>
        <w:rPr>
          <w:rFonts w:hint="default" w:ascii="Times New Roman" w:hAnsi="Times New Roman" w:eastAsia="仿宋_GB2312" w:cs="Times New Roman"/>
          <w:color w:val="000000"/>
          <w:sz w:val="32"/>
          <w:szCs w:val="32"/>
          <w:highlight w:val="none"/>
          <w:lang w:eastAsia="zh-CN"/>
        </w:rPr>
        <w:t>橙</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sz w:val="32"/>
          <w:szCs w:val="32"/>
          <w:highlight w:val="none"/>
          <w:lang w:eastAsia="zh-CN"/>
        </w:rPr>
        <w:t>，预计未来</w:t>
      </w:r>
      <w:r>
        <w:rPr>
          <w:rFonts w:hint="default" w:ascii="Times New Roman" w:hAnsi="Times New Roman" w:eastAsia="仿宋_GB2312" w:cs="Times New Roman"/>
          <w:color w:val="000000"/>
          <w:sz w:val="32"/>
          <w:szCs w:val="32"/>
          <w:highlight w:val="none"/>
        </w:rPr>
        <w:t>海浪灾害</w:t>
      </w:r>
      <w:r>
        <w:rPr>
          <w:rFonts w:hint="default" w:ascii="Times New Roman" w:hAnsi="Times New Roman" w:eastAsia="仿宋_GB2312" w:cs="Times New Roman"/>
          <w:color w:val="000000"/>
          <w:sz w:val="32"/>
          <w:szCs w:val="32"/>
          <w:highlight w:val="none"/>
          <w:lang w:eastAsia="zh-CN"/>
        </w:rPr>
        <w:t>可能</w:t>
      </w:r>
      <w:r>
        <w:rPr>
          <w:rFonts w:hint="default" w:ascii="Times New Roman" w:hAnsi="Times New Roman" w:eastAsia="仿宋_GB2312" w:cs="Times New Roman"/>
          <w:color w:val="000000"/>
          <w:sz w:val="32"/>
          <w:szCs w:val="32"/>
          <w:highlight w:val="none"/>
        </w:rPr>
        <w:t>对影响海域的海上生产作业、过往船舶安全及海洋工程设施造成较大影响，并且该影响可能持续</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3.2.3.2响应措施</w:t>
      </w:r>
    </w:p>
    <w:p>
      <w:pPr>
        <w:pStyle w:val="10"/>
        <w:keepNext w:val="0"/>
        <w:keepLines w:val="0"/>
        <w:pageBreakBefore w:val="0"/>
        <w:widowControl/>
        <w:suppressLineNumbers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cs="Times New Roman"/>
          <w:highlight w:val="none"/>
        </w:rPr>
      </w:pPr>
      <w:r>
        <w:rPr>
          <w:rFonts w:hint="default" w:ascii="Times New Roman" w:hAnsi="Times New Roman" w:eastAsia="仿宋_GB2312" w:cs="Times New Roman"/>
          <w:color w:val="000000"/>
          <w:sz w:val="32"/>
          <w:szCs w:val="32"/>
          <w:highlight w:val="none"/>
          <w:lang w:val="en-US" w:eastAsia="zh-CN"/>
        </w:rPr>
        <w:t>（1）</w:t>
      </w:r>
      <w:r>
        <w:rPr>
          <w:rFonts w:hint="default" w:ascii="Times New Roman" w:hAnsi="Times New Roman" w:eastAsia="仿宋_GB2312" w:cs="Times New Roman"/>
          <w:color w:val="000000"/>
          <w:sz w:val="31"/>
          <w:szCs w:val="31"/>
          <w:highlight w:val="none"/>
          <w:lang w:eastAsia="zh-CN"/>
        </w:rPr>
        <w:t>区</w:t>
      </w:r>
      <w:r>
        <w:rPr>
          <w:rFonts w:hint="default" w:ascii="Times New Roman" w:hAnsi="Times New Roman" w:eastAsia="仿宋_GB2312" w:cs="Times New Roman"/>
          <w:color w:val="000000"/>
          <w:sz w:val="31"/>
          <w:szCs w:val="31"/>
          <w:highlight w:val="none"/>
        </w:rPr>
        <w:t>指挥部各成员单位进入应急状态，加强应急值守，按照职责分工采取相应预防措施，做好应急救灾各项准备工作。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委宣传部、</w:t>
      </w:r>
      <w:r>
        <w:rPr>
          <w:rFonts w:hint="default" w:ascii="Times New Roman" w:hAnsi="Times New Roman" w:eastAsia="仿宋_GB2312" w:cs="Times New Roman"/>
          <w:color w:val="000000"/>
          <w:sz w:val="32"/>
          <w:szCs w:val="32"/>
          <w:highlight w:val="none"/>
          <w:lang w:eastAsia="zh-CN"/>
        </w:rPr>
        <w:t>融媒体中心</w:t>
      </w:r>
      <w:r>
        <w:rPr>
          <w:rFonts w:hint="default" w:ascii="Times New Roman" w:hAnsi="Times New Roman" w:eastAsia="仿宋_GB2312" w:cs="Times New Roman"/>
          <w:color w:val="000000"/>
          <w:sz w:val="32"/>
          <w:szCs w:val="32"/>
          <w:highlight w:val="none"/>
        </w:rPr>
        <w:t>等做好灾害信息发布、新闻报道、舆论引导工作，通过多种渠道滚动播报灾害预警信息和防护知识，通知受影响区域人员有序撤离。</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（3）</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海洋发展局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文登</w:t>
      </w:r>
      <w:r>
        <w:rPr>
          <w:rFonts w:hint="eastAsia" w:ascii="Times New Roman" w:hAnsi="Times New Roman" w:eastAsia="仿宋_GB2312" w:cs="Times New Roman"/>
          <w:color w:val="000000"/>
          <w:sz w:val="32"/>
          <w:szCs w:val="32"/>
          <w:highlight w:val="none"/>
          <w:lang w:eastAsia="zh-CN"/>
        </w:rPr>
        <w:t>海事处</w:t>
      </w:r>
      <w:r>
        <w:rPr>
          <w:rFonts w:hint="default" w:ascii="Times New Roman" w:hAnsi="Times New Roman" w:eastAsia="仿宋_GB2312" w:cs="Times New Roman"/>
          <w:color w:val="000000"/>
          <w:sz w:val="32"/>
          <w:szCs w:val="32"/>
          <w:highlight w:val="none"/>
        </w:rPr>
        <w:t>督导海上船只、人员落实避险措施，必要时通知在港船舶紧急出港避险，实时核查海上船</w:t>
      </w:r>
      <w:r>
        <w:rPr>
          <w:rFonts w:hint="default" w:ascii="Times New Roman" w:hAnsi="Times New Roman" w:eastAsia="仿宋_GB2312" w:cs="Times New Roman"/>
          <w:color w:val="000000"/>
          <w:kern w:val="0"/>
          <w:sz w:val="32"/>
          <w:szCs w:val="32"/>
          <w:highlight w:val="none"/>
          <w:lang w:val="en-US" w:eastAsia="zh-CN" w:bidi="ar"/>
        </w:rPr>
        <w:t>只避险情况，对遇到险情船只和人员采取应急措施，对停港避险</w:t>
      </w:r>
      <w:r>
        <w:rPr>
          <w:rFonts w:hint="default" w:ascii="Times New Roman" w:hAnsi="Times New Roman" w:eastAsia="仿宋_GB2312" w:cs="Times New Roman"/>
          <w:color w:val="000000"/>
          <w:sz w:val="32"/>
          <w:szCs w:val="32"/>
          <w:highlight w:val="none"/>
        </w:rPr>
        <w:t>船只做好防碰撞等安全措施。</w:t>
      </w:r>
    </w:p>
    <w:p>
      <w:pPr>
        <w:pStyle w:val="10"/>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60" w:lineRule="exact"/>
        <w:ind w:leftChars="0" w:firstLine="640" w:firstLineChars="200"/>
        <w:jc w:val="both"/>
        <w:textAlignment w:val="auto"/>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4</w:t>
      </w:r>
      <w:r>
        <w:rPr>
          <w:rFonts w:hint="default"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财政局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等</w:t>
      </w:r>
      <w:r>
        <w:rPr>
          <w:rFonts w:hint="default" w:ascii="Times New Roman" w:hAnsi="Times New Roman" w:eastAsia="仿宋_GB2312" w:cs="Times New Roman"/>
          <w:color w:val="000000"/>
          <w:sz w:val="32"/>
          <w:szCs w:val="32"/>
          <w:highlight w:val="none"/>
          <w:lang w:eastAsia="zh-CN"/>
        </w:rPr>
        <w:t>进一步做好</w:t>
      </w:r>
      <w:r>
        <w:rPr>
          <w:rFonts w:hint="default" w:ascii="Times New Roman" w:hAnsi="Times New Roman" w:eastAsia="仿宋_GB2312" w:cs="Times New Roman"/>
          <w:color w:val="000000"/>
          <w:sz w:val="32"/>
          <w:szCs w:val="32"/>
          <w:highlight w:val="none"/>
        </w:rPr>
        <w:t>抢险救灾专项资金</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受灾群众生活安置和救助</w:t>
      </w:r>
      <w:r>
        <w:rPr>
          <w:rFonts w:hint="default" w:ascii="Times New Roman" w:hAnsi="Times New Roman" w:eastAsia="仿宋_GB2312" w:cs="Times New Roman"/>
          <w:color w:val="000000"/>
          <w:sz w:val="32"/>
          <w:szCs w:val="32"/>
          <w:highlight w:val="none"/>
          <w:lang w:eastAsia="zh-CN"/>
        </w:rPr>
        <w:t>准备</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60" w:lineRule="exact"/>
        <w:ind w:leftChars="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（5）</w:t>
      </w:r>
      <w:r>
        <w:rPr>
          <w:rFonts w:hint="eastAsia" w:ascii="Times New Roman" w:hAnsi="Times New Roman" w:eastAsia="仿宋_GB2312" w:cs="Times New Roman"/>
          <w:color w:val="000000"/>
          <w:sz w:val="32"/>
          <w:szCs w:val="32"/>
          <w:highlight w:val="none"/>
          <w:lang w:val="en-US" w:eastAsia="zh-CN"/>
        </w:rPr>
        <w:t>公安分局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交警七大队</w:t>
      </w:r>
      <w:r>
        <w:rPr>
          <w:rFonts w:hint="default"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交通运输局</w:t>
      </w:r>
      <w:r>
        <w:rPr>
          <w:rFonts w:hint="default" w:ascii="Times New Roman" w:hAnsi="Times New Roman" w:eastAsia="仿宋_GB2312" w:cs="Times New Roman"/>
          <w:color w:val="000000"/>
          <w:sz w:val="32"/>
          <w:szCs w:val="32"/>
          <w:highlight w:val="none"/>
        </w:rPr>
        <w:t>等加大治安巡逻、交通管理力度，做好海岸临时安全警戒区警戒工作，有效协助组织受灾群众安全撤离或转移，做好转移群众及救灾物资运输，确保交通设施正常运行。</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（6）</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自然资源局、</w:t>
      </w:r>
      <w:r>
        <w:rPr>
          <w:rFonts w:hint="default" w:ascii="Times New Roman" w:hAnsi="Times New Roman" w:eastAsia="仿宋_GB2312" w:cs="Times New Roman"/>
          <w:color w:val="000000"/>
          <w:sz w:val="32"/>
          <w:szCs w:val="32"/>
          <w:highlight w:val="none"/>
          <w:lang w:eastAsia="zh-CN"/>
        </w:rPr>
        <w:t>综合行政执法局</w:t>
      </w:r>
      <w:r>
        <w:rPr>
          <w:rFonts w:hint="default" w:ascii="Times New Roman" w:hAnsi="Times New Roman" w:eastAsia="仿宋_GB2312" w:cs="Times New Roman"/>
          <w:color w:val="000000"/>
          <w:sz w:val="32"/>
          <w:szCs w:val="32"/>
          <w:highlight w:val="none"/>
        </w:rPr>
        <w:t>、水</w:t>
      </w:r>
      <w:r>
        <w:rPr>
          <w:rFonts w:hint="default" w:ascii="Times New Roman" w:hAnsi="Times New Roman" w:eastAsia="仿宋_GB2312" w:cs="Times New Roman"/>
          <w:color w:val="000000"/>
          <w:sz w:val="32"/>
          <w:szCs w:val="32"/>
          <w:highlight w:val="none"/>
          <w:lang w:eastAsia="zh-CN"/>
        </w:rPr>
        <w:t>利</w:t>
      </w:r>
      <w:r>
        <w:rPr>
          <w:rFonts w:hint="default" w:ascii="Times New Roman" w:hAnsi="Times New Roman" w:eastAsia="仿宋_GB2312" w:cs="Times New Roman"/>
          <w:color w:val="000000"/>
          <w:sz w:val="32"/>
          <w:szCs w:val="32"/>
          <w:highlight w:val="none"/>
        </w:rPr>
        <w:t>局等采取应急措施，有效消除沿岸市政设施、沿岸水利工程、次生地质灾害易发陆域安全隐患。</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（7）</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消防救援</w:t>
      </w:r>
      <w:r>
        <w:rPr>
          <w:rFonts w:hint="default" w:ascii="Times New Roman" w:hAnsi="Times New Roman" w:eastAsia="仿宋_GB2312" w:cs="Times New Roman"/>
          <w:color w:val="000000"/>
          <w:sz w:val="32"/>
          <w:szCs w:val="32"/>
          <w:highlight w:val="none"/>
          <w:lang w:eastAsia="zh-CN"/>
        </w:rPr>
        <w:t>大</w:t>
      </w:r>
      <w:r>
        <w:rPr>
          <w:rFonts w:hint="default" w:ascii="Times New Roman" w:hAnsi="Times New Roman" w:eastAsia="仿宋_GB2312" w:cs="Times New Roman"/>
          <w:color w:val="000000"/>
          <w:sz w:val="32"/>
          <w:szCs w:val="32"/>
          <w:highlight w:val="none"/>
        </w:rPr>
        <w:t>队等</w:t>
      </w:r>
      <w:r>
        <w:rPr>
          <w:rFonts w:hint="default" w:ascii="Times New Roman" w:hAnsi="Times New Roman" w:eastAsia="仿宋_GB2312" w:cs="Times New Roman"/>
          <w:color w:val="000000"/>
          <w:sz w:val="32"/>
          <w:szCs w:val="32"/>
          <w:highlight w:val="none"/>
          <w:lang w:eastAsia="zh-CN"/>
        </w:rPr>
        <w:t>做好</w:t>
      </w:r>
      <w:r>
        <w:rPr>
          <w:rFonts w:hint="default" w:ascii="Times New Roman" w:hAnsi="Times New Roman" w:eastAsia="仿宋_GB2312" w:cs="Times New Roman"/>
          <w:color w:val="000000"/>
          <w:sz w:val="32"/>
          <w:szCs w:val="32"/>
          <w:highlight w:val="none"/>
        </w:rPr>
        <w:t>支援抢险救灾工作</w:t>
      </w:r>
      <w:r>
        <w:rPr>
          <w:rFonts w:hint="default" w:ascii="Times New Roman" w:hAnsi="Times New Roman" w:eastAsia="仿宋_GB2312" w:cs="Times New Roman"/>
          <w:color w:val="000000"/>
          <w:sz w:val="32"/>
          <w:szCs w:val="32"/>
          <w:highlight w:val="none"/>
          <w:lang w:eastAsia="zh-CN"/>
        </w:rPr>
        <w:t>准备。</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（8）属地沿海</w:t>
      </w:r>
      <w:r>
        <w:rPr>
          <w:rFonts w:hint="default" w:ascii="Times New Roman" w:hAnsi="Times New Roman" w:eastAsia="仿宋_GB2312" w:cs="Times New Roman"/>
          <w:color w:val="000000"/>
          <w:sz w:val="32"/>
          <w:szCs w:val="32"/>
          <w:highlight w:val="none"/>
          <w:lang w:eastAsia="zh-CN"/>
        </w:rPr>
        <w:t>镇街进一步做好</w:t>
      </w:r>
      <w:r>
        <w:rPr>
          <w:rFonts w:hint="default" w:ascii="Times New Roman" w:hAnsi="Times New Roman" w:eastAsia="仿宋_GB2312" w:cs="Times New Roman"/>
          <w:color w:val="000000"/>
          <w:sz w:val="32"/>
          <w:szCs w:val="32"/>
          <w:highlight w:val="none"/>
        </w:rPr>
        <w:t>本区域海洋灾害应急处置工作</w:t>
      </w:r>
      <w:r>
        <w:rPr>
          <w:rFonts w:hint="default" w:ascii="Times New Roman" w:hAnsi="Times New Roman" w:eastAsia="仿宋_GB2312" w:cs="Times New Roman"/>
          <w:color w:val="000000"/>
          <w:sz w:val="32"/>
          <w:szCs w:val="32"/>
          <w:highlight w:val="none"/>
          <w:lang w:eastAsia="zh-CN"/>
        </w:rPr>
        <w:t>，重点做好受影响区域人员转移安置准备</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3.2.4Ⅰ</w:t>
      </w:r>
      <w:r>
        <w:rPr>
          <w:rFonts w:hint="default" w:ascii="Times New Roman" w:hAnsi="Times New Roman" w:eastAsia="仿宋_GB2312" w:cs="Times New Roman"/>
          <w:b w:val="0"/>
          <w:bCs w:val="0"/>
          <w:color w:val="000000"/>
          <w:sz w:val="32"/>
          <w:szCs w:val="32"/>
          <w:highlight w:val="none"/>
          <w:lang w:val="en-US" w:eastAsia="zh-CN"/>
        </w:rPr>
        <w:t>级预警响应</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3.2.4.1启动条件</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海洋主管部门发布海啸灾害</w:t>
      </w:r>
      <w:r>
        <w:rPr>
          <w:rFonts w:hint="default" w:ascii="Times New Roman" w:hAnsi="Times New Roman" w:eastAsia="仿宋_GB2312" w:cs="Times New Roman"/>
          <w:color w:val="000000"/>
          <w:sz w:val="32"/>
          <w:szCs w:val="32"/>
          <w:highlight w:val="none"/>
          <w:lang w:eastAsia="zh-CN"/>
        </w:rPr>
        <w:t>黄</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海洋主管部门发布海冰灾害红色警报，</w:t>
      </w:r>
      <w:r>
        <w:rPr>
          <w:rFonts w:hint="default" w:ascii="Times New Roman" w:hAnsi="Times New Roman" w:eastAsia="仿宋_GB2312" w:cs="Times New Roman"/>
          <w:color w:val="000000"/>
          <w:kern w:val="0"/>
          <w:sz w:val="32"/>
          <w:szCs w:val="32"/>
          <w:highlight w:val="none"/>
          <w:lang w:val="en-US" w:eastAsia="zh-CN" w:bidi="ar"/>
        </w:rPr>
        <w:t>预计未来对辖区海上生产作业、海上交通运输、海上</w:t>
      </w:r>
      <w:r>
        <w:rPr>
          <w:rFonts w:hint="default" w:ascii="Times New Roman" w:hAnsi="Times New Roman" w:eastAsia="仿宋_GB2312" w:cs="Times New Roman"/>
          <w:color w:val="000000"/>
          <w:sz w:val="32"/>
          <w:szCs w:val="32"/>
          <w:highlight w:val="none"/>
        </w:rPr>
        <w:t>设施及海岸工程等造成</w:t>
      </w:r>
      <w:r>
        <w:rPr>
          <w:rFonts w:hint="default" w:ascii="Times New Roman" w:hAnsi="Times New Roman" w:eastAsia="仿宋_GB2312" w:cs="Times New Roman"/>
          <w:color w:val="000000"/>
          <w:sz w:val="32"/>
          <w:szCs w:val="32"/>
          <w:highlight w:val="none"/>
          <w:lang w:eastAsia="zh-CN"/>
        </w:rPr>
        <w:t>较</w:t>
      </w:r>
      <w:r>
        <w:rPr>
          <w:rFonts w:hint="default" w:ascii="Times New Roman" w:hAnsi="Times New Roman" w:eastAsia="仿宋_GB2312" w:cs="Times New Roman"/>
          <w:color w:val="000000"/>
          <w:sz w:val="32"/>
          <w:szCs w:val="32"/>
          <w:highlight w:val="none"/>
        </w:rPr>
        <w:t>大影响，并且该影响可能持续</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（3）</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海洋主管部门发布风暴潮灾害</w:t>
      </w:r>
      <w:r>
        <w:rPr>
          <w:rFonts w:hint="default" w:ascii="Times New Roman" w:hAnsi="Times New Roman" w:eastAsia="仿宋_GB2312" w:cs="Times New Roman"/>
          <w:color w:val="000000"/>
          <w:sz w:val="32"/>
          <w:szCs w:val="32"/>
          <w:highlight w:val="none"/>
          <w:lang w:eastAsia="zh-CN"/>
        </w:rPr>
        <w:t>红</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sz w:val="32"/>
          <w:szCs w:val="32"/>
          <w:highlight w:val="none"/>
          <w:lang w:eastAsia="zh-CN"/>
        </w:rPr>
        <w:t>，预计未来</w:t>
      </w:r>
      <w:r>
        <w:rPr>
          <w:rFonts w:hint="default" w:ascii="Times New Roman" w:hAnsi="Times New Roman" w:eastAsia="仿宋_GB2312" w:cs="Times New Roman"/>
          <w:color w:val="000000"/>
          <w:sz w:val="32"/>
          <w:szCs w:val="32"/>
          <w:highlight w:val="none"/>
        </w:rPr>
        <w:t>风暴潮灾害可能对</w:t>
      </w:r>
      <w:r>
        <w:rPr>
          <w:rFonts w:hint="default" w:ascii="Times New Roman" w:hAnsi="Times New Roman" w:eastAsia="仿宋_GB2312" w:cs="Times New Roman"/>
          <w:color w:val="000000"/>
          <w:sz w:val="32"/>
          <w:szCs w:val="32"/>
          <w:highlight w:val="none"/>
          <w:lang w:eastAsia="zh-CN"/>
        </w:rPr>
        <w:t>辖区</w:t>
      </w:r>
      <w:r>
        <w:rPr>
          <w:rFonts w:hint="default" w:ascii="Times New Roman" w:hAnsi="Times New Roman" w:eastAsia="仿宋_GB2312" w:cs="Times New Roman"/>
          <w:color w:val="000000"/>
          <w:sz w:val="32"/>
          <w:szCs w:val="32"/>
          <w:highlight w:val="none"/>
        </w:rPr>
        <w:t>防波堤、港口等海岸设施和沿海地带造成较大影响</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（4）</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海洋主管部门对我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近岸海域发布海浪灾害红色警报</w:t>
      </w:r>
      <w:r>
        <w:rPr>
          <w:rFonts w:hint="default" w:ascii="Times New Roman" w:hAnsi="Times New Roman" w:eastAsia="仿宋_GB2312" w:cs="Times New Roman"/>
          <w:color w:val="000000"/>
          <w:sz w:val="32"/>
          <w:szCs w:val="32"/>
          <w:highlight w:val="none"/>
          <w:lang w:eastAsia="zh-CN"/>
        </w:rPr>
        <w:t>，预计未来</w:t>
      </w:r>
      <w:r>
        <w:rPr>
          <w:rFonts w:hint="default" w:ascii="Times New Roman" w:hAnsi="Times New Roman" w:eastAsia="仿宋_GB2312" w:cs="Times New Roman"/>
          <w:color w:val="000000"/>
          <w:sz w:val="32"/>
          <w:szCs w:val="32"/>
          <w:highlight w:val="none"/>
        </w:rPr>
        <w:t>海浪灾害</w:t>
      </w:r>
      <w:r>
        <w:rPr>
          <w:rFonts w:hint="default" w:ascii="Times New Roman" w:hAnsi="Times New Roman" w:eastAsia="仿宋_GB2312" w:cs="Times New Roman"/>
          <w:color w:val="000000"/>
          <w:sz w:val="32"/>
          <w:szCs w:val="32"/>
          <w:highlight w:val="none"/>
          <w:lang w:eastAsia="zh-CN"/>
        </w:rPr>
        <w:t>可能</w:t>
      </w:r>
      <w:r>
        <w:rPr>
          <w:rFonts w:hint="default" w:ascii="Times New Roman" w:hAnsi="Times New Roman" w:eastAsia="仿宋_GB2312" w:cs="Times New Roman"/>
          <w:color w:val="000000"/>
          <w:sz w:val="32"/>
          <w:szCs w:val="32"/>
          <w:highlight w:val="none"/>
        </w:rPr>
        <w:t>对影响海域的海上生产作业、过往船舶安全及海洋工程设施造成较大影响，并且该影响可能持续</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3.2.4.2响应措施</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cs="Times New Roman"/>
          <w:sz w:val="32"/>
          <w:szCs w:val="32"/>
          <w:highlight w:val="none"/>
        </w:rPr>
      </w:pPr>
      <w:r>
        <w:rPr>
          <w:rFonts w:hint="default" w:ascii="Times New Roman" w:hAnsi="Times New Roman" w:eastAsia="仿宋_GB2312" w:cs="Times New Roman"/>
          <w:color w:val="000000"/>
          <w:sz w:val="32"/>
          <w:szCs w:val="32"/>
          <w:highlight w:val="none"/>
          <w:lang w:val="en-US" w:eastAsia="zh-CN"/>
        </w:rPr>
        <w:t>（1）</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指挥部各成员单位进入</w:t>
      </w:r>
      <w:r>
        <w:rPr>
          <w:rFonts w:hint="default" w:ascii="Times New Roman" w:hAnsi="Times New Roman" w:eastAsia="仿宋_GB2312" w:cs="Times New Roman"/>
          <w:color w:val="000000"/>
          <w:sz w:val="32"/>
          <w:szCs w:val="32"/>
          <w:highlight w:val="none"/>
          <w:lang w:eastAsia="zh-CN"/>
        </w:rPr>
        <w:t>战时</w:t>
      </w:r>
      <w:r>
        <w:rPr>
          <w:rFonts w:hint="default" w:ascii="Times New Roman" w:hAnsi="Times New Roman" w:eastAsia="仿宋_GB2312" w:cs="Times New Roman"/>
          <w:color w:val="000000"/>
          <w:sz w:val="32"/>
          <w:szCs w:val="32"/>
          <w:highlight w:val="none"/>
        </w:rPr>
        <w:t>状态，</w:t>
      </w:r>
      <w:r>
        <w:rPr>
          <w:rFonts w:hint="default" w:ascii="Times New Roman" w:hAnsi="Times New Roman" w:eastAsia="仿宋_GB2312" w:cs="Times New Roman"/>
          <w:color w:val="000000"/>
          <w:sz w:val="32"/>
          <w:szCs w:val="32"/>
          <w:highlight w:val="none"/>
          <w:lang w:eastAsia="zh-CN"/>
        </w:rPr>
        <w:t>严格落实</w:t>
      </w:r>
      <w:r>
        <w:rPr>
          <w:rFonts w:hint="default" w:ascii="Times New Roman" w:hAnsi="Times New Roman" w:eastAsia="仿宋_GB2312" w:cs="Times New Roman"/>
          <w:color w:val="000000"/>
          <w:sz w:val="32"/>
          <w:szCs w:val="32"/>
          <w:highlight w:val="none"/>
          <w:lang w:val="en-US" w:eastAsia="zh-CN"/>
        </w:rPr>
        <w:t>24小时值班和领导带班制度</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eastAsia="zh-CN"/>
        </w:rPr>
        <w:t>按照职责分工全面做好应急救灾各项工作</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委宣传部、</w:t>
      </w:r>
      <w:r>
        <w:rPr>
          <w:rFonts w:hint="default" w:ascii="Times New Roman" w:hAnsi="Times New Roman" w:eastAsia="仿宋_GB2312" w:cs="Times New Roman"/>
          <w:color w:val="000000"/>
          <w:sz w:val="32"/>
          <w:szCs w:val="32"/>
          <w:highlight w:val="none"/>
          <w:lang w:eastAsia="zh-CN"/>
        </w:rPr>
        <w:t>融媒体中心</w:t>
      </w:r>
      <w:r>
        <w:rPr>
          <w:rFonts w:hint="default" w:ascii="Times New Roman" w:hAnsi="Times New Roman" w:eastAsia="仿宋_GB2312" w:cs="Times New Roman"/>
          <w:color w:val="000000"/>
          <w:sz w:val="32"/>
          <w:szCs w:val="32"/>
          <w:highlight w:val="none"/>
        </w:rPr>
        <w:t>等做好灾害信息发布、新闻报道、舆论引导工作，通过多种渠道滚动播报灾害预警信息和防护知识，通知受影响区域人员有序撤离。</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（3）</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海洋发展局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文登</w:t>
      </w:r>
      <w:r>
        <w:rPr>
          <w:rFonts w:hint="eastAsia" w:ascii="Times New Roman" w:hAnsi="Times New Roman" w:eastAsia="仿宋_GB2312" w:cs="Times New Roman"/>
          <w:color w:val="000000"/>
          <w:sz w:val="32"/>
          <w:szCs w:val="32"/>
          <w:highlight w:val="none"/>
          <w:lang w:eastAsia="zh-CN"/>
        </w:rPr>
        <w:t>海事处</w:t>
      </w:r>
      <w:r>
        <w:rPr>
          <w:rFonts w:hint="default" w:ascii="Times New Roman" w:hAnsi="Times New Roman" w:eastAsia="仿宋_GB2312" w:cs="Times New Roman"/>
          <w:color w:val="000000"/>
          <w:sz w:val="32"/>
          <w:szCs w:val="32"/>
          <w:highlight w:val="none"/>
        </w:rPr>
        <w:t>随时了解海上船只避险情况，处置相关应急事件；加强所辖海域交通管制，</w:t>
      </w:r>
      <w:r>
        <w:rPr>
          <w:rFonts w:hint="default" w:ascii="Times New Roman" w:hAnsi="Times New Roman" w:eastAsia="仿宋_GB2312" w:cs="Times New Roman"/>
          <w:color w:val="000000"/>
          <w:sz w:val="32"/>
          <w:szCs w:val="32"/>
          <w:highlight w:val="none"/>
          <w:lang w:eastAsia="zh-CN"/>
        </w:rPr>
        <w:t>做好</w:t>
      </w:r>
      <w:r>
        <w:rPr>
          <w:rFonts w:hint="default" w:ascii="Times New Roman" w:hAnsi="Times New Roman" w:eastAsia="仿宋_GB2312" w:cs="Times New Roman"/>
          <w:color w:val="000000"/>
          <w:sz w:val="32"/>
          <w:szCs w:val="32"/>
          <w:highlight w:val="none"/>
        </w:rPr>
        <w:t>所辖海域船舶险情及相关人员安全救助工作</w:t>
      </w:r>
      <w:r>
        <w:rPr>
          <w:rFonts w:hint="default" w:ascii="Times New Roman" w:hAnsi="Times New Roman" w:eastAsia="仿宋_GB2312" w:cs="Times New Roman"/>
          <w:color w:val="000000"/>
          <w:sz w:val="32"/>
          <w:szCs w:val="32"/>
          <w:highlight w:val="none"/>
          <w:lang w:eastAsia="zh-CN"/>
        </w:rPr>
        <w:t>准备</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line="560" w:lineRule="exact"/>
        <w:ind w:leftChars="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（4）</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财政局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等</w:t>
      </w:r>
      <w:r>
        <w:rPr>
          <w:rFonts w:hint="default" w:ascii="Times New Roman" w:hAnsi="Times New Roman" w:eastAsia="仿宋_GB2312" w:cs="Times New Roman"/>
          <w:color w:val="000000"/>
          <w:sz w:val="32"/>
          <w:szCs w:val="32"/>
          <w:highlight w:val="none"/>
          <w:lang w:eastAsia="zh-CN"/>
        </w:rPr>
        <w:t>全面做好</w:t>
      </w:r>
      <w:r>
        <w:rPr>
          <w:rFonts w:hint="default" w:ascii="Times New Roman" w:hAnsi="Times New Roman" w:eastAsia="仿宋_GB2312" w:cs="Times New Roman"/>
          <w:color w:val="000000"/>
          <w:sz w:val="32"/>
          <w:szCs w:val="32"/>
          <w:highlight w:val="none"/>
        </w:rPr>
        <w:t>抢险救灾专项资金</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受灾群众生活安置和救助</w:t>
      </w:r>
      <w:r>
        <w:rPr>
          <w:rFonts w:hint="default" w:ascii="Times New Roman" w:hAnsi="Times New Roman" w:eastAsia="仿宋_GB2312" w:cs="Times New Roman"/>
          <w:color w:val="000000"/>
          <w:sz w:val="32"/>
          <w:szCs w:val="32"/>
          <w:highlight w:val="none"/>
          <w:lang w:eastAsia="zh-CN"/>
        </w:rPr>
        <w:t>准备</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eastAsia="zh-CN"/>
        </w:rPr>
        <w:t>积极协助镇街做好人员转移</w:t>
      </w:r>
      <w:r>
        <w:rPr>
          <w:rFonts w:hint="default" w:ascii="Times New Roman" w:hAnsi="Times New Roman" w:eastAsia="仿宋_GB2312" w:cs="Times New Roman"/>
          <w:color w:val="000000"/>
          <w:sz w:val="32"/>
          <w:szCs w:val="32"/>
          <w:highlight w:val="none"/>
        </w:rPr>
        <w:t>安置</w:t>
      </w:r>
      <w:r>
        <w:rPr>
          <w:rFonts w:hint="default" w:ascii="Times New Roman" w:hAnsi="Times New Roman" w:eastAsia="仿宋_GB2312" w:cs="Times New Roman"/>
          <w:color w:val="000000"/>
          <w:sz w:val="32"/>
          <w:szCs w:val="32"/>
          <w:highlight w:val="none"/>
          <w:lang w:eastAsia="zh-CN"/>
        </w:rPr>
        <w:t>工作</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（5）</w:t>
      </w:r>
      <w:r>
        <w:rPr>
          <w:rFonts w:hint="eastAsia" w:ascii="Times New Roman" w:hAnsi="Times New Roman" w:eastAsia="仿宋_GB2312" w:cs="Times New Roman"/>
          <w:color w:val="000000"/>
          <w:sz w:val="32"/>
          <w:szCs w:val="32"/>
          <w:highlight w:val="none"/>
          <w:lang w:val="en-US" w:eastAsia="zh-CN"/>
        </w:rPr>
        <w:t>公安分局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交警七大队</w:t>
      </w:r>
      <w:r>
        <w:rPr>
          <w:rFonts w:hint="default"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交通运输局</w:t>
      </w:r>
      <w:r>
        <w:rPr>
          <w:rFonts w:hint="default" w:ascii="Times New Roman" w:hAnsi="Times New Roman" w:eastAsia="仿宋_GB2312" w:cs="Times New Roman"/>
          <w:color w:val="000000"/>
          <w:sz w:val="32"/>
          <w:szCs w:val="32"/>
          <w:highlight w:val="none"/>
        </w:rPr>
        <w:t>加强警力部署和交通管制，有效调动组织运力，确保交通设施正常运行，切实保障救灾运输工作，采取各种应对措施协助组织受灾群众安全撤离或转移，做好灾民</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转运及医疗救护工作。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（6）</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自然资源局、</w:t>
      </w:r>
      <w:r>
        <w:rPr>
          <w:rFonts w:hint="default" w:ascii="Times New Roman" w:hAnsi="Times New Roman" w:eastAsia="仿宋_GB2312" w:cs="Times New Roman"/>
          <w:color w:val="000000"/>
          <w:sz w:val="32"/>
          <w:szCs w:val="32"/>
          <w:highlight w:val="none"/>
          <w:lang w:eastAsia="zh-CN"/>
        </w:rPr>
        <w:t>综合行政执法局</w:t>
      </w:r>
      <w:r>
        <w:rPr>
          <w:rFonts w:hint="default" w:ascii="Times New Roman" w:hAnsi="Times New Roman" w:eastAsia="仿宋_GB2312" w:cs="Times New Roman"/>
          <w:color w:val="000000"/>
          <w:sz w:val="32"/>
          <w:szCs w:val="32"/>
          <w:highlight w:val="none"/>
        </w:rPr>
        <w:t>、水</w:t>
      </w:r>
      <w:r>
        <w:rPr>
          <w:rFonts w:hint="default" w:ascii="Times New Roman" w:hAnsi="Times New Roman" w:eastAsia="仿宋_GB2312" w:cs="Times New Roman"/>
          <w:color w:val="000000"/>
          <w:sz w:val="32"/>
          <w:szCs w:val="32"/>
          <w:highlight w:val="none"/>
          <w:lang w:eastAsia="zh-CN"/>
        </w:rPr>
        <w:t>利</w:t>
      </w:r>
      <w:r>
        <w:rPr>
          <w:rFonts w:hint="default" w:ascii="Times New Roman" w:hAnsi="Times New Roman" w:eastAsia="仿宋_GB2312" w:cs="Times New Roman"/>
          <w:color w:val="000000"/>
          <w:sz w:val="32"/>
          <w:szCs w:val="32"/>
          <w:highlight w:val="none"/>
        </w:rPr>
        <w:t>局等全面采取措施，开展次生地质灾害预防工作，动员一切行之有效力量，确保沿岸市政设施和沿岸水利工程安全。</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（7）</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消防救援</w:t>
      </w:r>
      <w:r>
        <w:rPr>
          <w:rFonts w:hint="default" w:ascii="Times New Roman" w:hAnsi="Times New Roman" w:eastAsia="仿宋_GB2312" w:cs="Times New Roman"/>
          <w:color w:val="000000"/>
          <w:sz w:val="32"/>
          <w:szCs w:val="32"/>
          <w:highlight w:val="none"/>
          <w:lang w:eastAsia="zh-CN"/>
        </w:rPr>
        <w:t>大</w:t>
      </w:r>
      <w:r>
        <w:rPr>
          <w:rFonts w:hint="default" w:ascii="Times New Roman" w:hAnsi="Times New Roman" w:eastAsia="仿宋_GB2312" w:cs="Times New Roman"/>
          <w:color w:val="000000"/>
          <w:sz w:val="32"/>
          <w:szCs w:val="32"/>
          <w:highlight w:val="none"/>
        </w:rPr>
        <w:t>队等</w:t>
      </w:r>
      <w:r>
        <w:rPr>
          <w:rFonts w:hint="default" w:ascii="Times New Roman" w:hAnsi="Times New Roman" w:eastAsia="仿宋_GB2312" w:cs="Times New Roman"/>
          <w:color w:val="000000"/>
          <w:sz w:val="32"/>
          <w:szCs w:val="32"/>
          <w:highlight w:val="none"/>
          <w:lang w:eastAsia="zh-CN"/>
        </w:rPr>
        <w:t>全面做好</w:t>
      </w:r>
      <w:r>
        <w:rPr>
          <w:rFonts w:hint="default" w:ascii="Times New Roman" w:hAnsi="Times New Roman" w:eastAsia="仿宋_GB2312" w:cs="Times New Roman"/>
          <w:color w:val="000000"/>
          <w:sz w:val="32"/>
          <w:szCs w:val="32"/>
          <w:highlight w:val="none"/>
        </w:rPr>
        <w:t>支援抢险救灾</w:t>
      </w:r>
      <w:r>
        <w:rPr>
          <w:rFonts w:hint="default" w:ascii="Times New Roman" w:hAnsi="Times New Roman" w:eastAsia="仿宋_GB2312" w:cs="Times New Roman"/>
          <w:color w:val="000000"/>
          <w:sz w:val="32"/>
          <w:szCs w:val="32"/>
          <w:highlight w:val="none"/>
          <w:lang w:eastAsia="zh-CN"/>
        </w:rPr>
        <w:t>各项准备</w:t>
      </w:r>
      <w:r>
        <w:rPr>
          <w:rFonts w:hint="default" w:ascii="Times New Roman" w:hAnsi="Times New Roman" w:eastAsia="仿宋_GB2312" w:cs="Times New Roman"/>
          <w:color w:val="000000"/>
          <w:sz w:val="32"/>
          <w:szCs w:val="32"/>
          <w:highlight w:val="none"/>
        </w:rPr>
        <w:t>工作；</w:t>
      </w:r>
      <w:r>
        <w:rPr>
          <w:rFonts w:hint="default" w:ascii="Times New Roman" w:hAnsi="Times New Roman" w:eastAsia="仿宋_GB2312" w:cs="Times New Roman"/>
          <w:color w:val="000000"/>
          <w:sz w:val="32"/>
          <w:szCs w:val="32"/>
          <w:highlight w:val="none"/>
          <w:lang w:eastAsia="zh-CN"/>
        </w:rPr>
        <w:t>必要时，</w:t>
      </w:r>
      <w:r>
        <w:rPr>
          <w:rFonts w:hint="default" w:ascii="Times New Roman" w:hAnsi="Times New Roman" w:eastAsia="仿宋_GB2312" w:cs="Times New Roman"/>
          <w:color w:val="000000"/>
          <w:sz w:val="32"/>
          <w:szCs w:val="32"/>
          <w:highlight w:val="none"/>
        </w:rPr>
        <w:t>协助灾区人员撤离和转移等工作。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（8）属地</w:t>
      </w:r>
      <w:r>
        <w:rPr>
          <w:rFonts w:hint="default" w:ascii="Times New Roman" w:hAnsi="Times New Roman" w:eastAsia="仿宋_GB2312" w:cs="Times New Roman"/>
          <w:color w:val="000000"/>
          <w:sz w:val="32"/>
          <w:szCs w:val="32"/>
          <w:highlight w:val="none"/>
          <w:lang w:eastAsia="zh-CN"/>
        </w:rPr>
        <w:t>镇全面做好</w:t>
      </w:r>
      <w:r>
        <w:rPr>
          <w:rFonts w:hint="default" w:ascii="Times New Roman" w:hAnsi="Times New Roman" w:eastAsia="仿宋_GB2312" w:cs="Times New Roman"/>
          <w:color w:val="000000"/>
          <w:sz w:val="32"/>
          <w:szCs w:val="32"/>
          <w:highlight w:val="none"/>
        </w:rPr>
        <w:t>海洋灾害应急处置</w:t>
      </w:r>
      <w:r>
        <w:rPr>
          <w:rFonts w:hint="default" w:ascii="Times New Roman" w:hAnsi="Times New Roman" w:eastAsia="仿宋_GB2312" w:cs="Times New Roman"/>
          <w:color w:val="000000"/>
          <w:sz w:val="32"/>
          <w:szCs w:val="32"/>
          <w:highlight w:val="none"/>
          <w:lang w:eastAsia="zh-CN"/>
        </w:rPr>
        <w:t>各项准备</w:t>
      </w:r>
      <w:r>
        <w:rPr>
          <w:rFonts w:hint="default" w:ascii="Times New Roman" w:hAnsi="Times New Roman" w:eastAsia="仿宋_GB2312" w:cs="Times New Roman"/>
          <w:color w:val="000000"/>
          <w:sz w:val="32"/>
          <w:szCs w:val="32"/>
          <w:highlight w:val="none"/>
        </w:rPr>
        <w:t>工作。</w:t>
      </w:r>
      <w:r>
        <w:rPr>
          <w:rFonts w:hint="default" w:ascii="Times New Roman" w:hAnsi="Times New Roman" w:eastAsia="仿宋_GB2312" w:cs="Times New Roman"/>
          <w:color w:val="000000"/>
          <w:sz w:val="32"/>
          <w:szCs w:val="32"/>
          <w:highlight w:val="none"/>
          <w:lang w:eastAsia="zh-CN"/>
        </w:rPr>
        <w:t>组织做好受影响区域人员转移安置工作</w:t>
      </w:r>
      <w:r>
        <w:rPr>
          <w:rFonts w:hint="default" w:ascii="Times New Roman" w:hAnsi="Times New Roman" w:eastAsia="仿宋_GB2312" w:cs="Times New Roman"/>
          <w:color w:val="000000"/>
          <w:sz w:val="32"/>
          <w:szCs w:val="32"/>
          <w:highlight w:val="none"/>
        </w:rPr>
        <w:t>。</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9"/>
        <w:rPr>
          <w:rFonts w:hint="default" w:ascii="Times New Roman" w:hAnsi="Times New Roman" w:eastAsia="楷体_GB2312" w:cs="Times New Roman"/>
          <w:i w:val="0"/>
          <w:iCs w:val="0"/>
          <w:caps w:val="0"/>
          <w:color w:val="333333"/>
          <w:spacing w:val="0"/>
          <w:sz w:val="32"/>
          <w:szCs w:val="32"/>
          <w:highlight w:val="none"/>
          <w:u w:val="none"/>
          <w:lang w:val="en-US" w:eastAsia="zh-CN"/>
        </w:rPr>
      </w:pPr>
      <w:r>
        <w:rPr>
          <w:rFonts w:hint="default" w:ascii="Times New Roman" w:hAnsi="Times New Roman" w:eastAsia="仿宋_GB2312" w:cs="Times New Roman"/>
          <w:color w:val="000000"/>
          <w:sz w:val="32"/>
          <w:szCs w:val="32"/>
          <w:highlight w:val="none"/>
          <w:lang w:val="en-US" w:eastAsia="zh-CN"/>
        </w:rPr>
        <w:t>3.3</w:t>
      </w:r>
      <w:r>
        <w:rPr>
          <w:rFonts w:hint="default" w:ascii="楷体_GB2312" w:hAnsi="楷体_GB2312" w:eastAsia="楷体_GB2312" w:cs="楷体_GB2312"/>
          <w:color w:val="000000"/>
          <w:kern w:val="0"/>
          <w:sz w:val="32"/>
          <w:szCs w:val="32"/>
          <w:highlight w:val="none"/>
          <w:lang w:val="en-US" w:eastAsia="zh-CN" w:bidi="ar"/>
        </w:rPr>
        <w:t>预警响应调整及解除</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333333"/>
          <w:spacing w:val="0"/>
          <w:sz w:val="32"/>
          <w:szCs w:val="32"/>
          <w:highlight w:val="none"/>
          <w:u w:val="none"/>
          <w:lang w:val="en-US" w:eastAsia="zh-CN"/>
        </w:rPr>
      </w:pPr>
      <w:r>
        <w:rPr>
          <w:rFonts w:hint="default" w:ascii="Times New Roman" w:hAnsi="Times New Roman" w:eastAsia="仿宋_GB2312" w:cs="Times New Roman"/>
          <w:i w:val="0"/>
          <w:iCs w:val="0"/>
          <w:caps w:val="0"/>
          <w:color w:val="333333"/>
          <w:spacing w:val="0"/>
          <w:sz w:val="32"/>
          <w:szCs w:val="32"/>
          <w:highlight w:val="none"/>
          <w:u w:val="none"/>
          <w:lang w:val="en-US" w:eastAsia="zh-CN"/>
        </w:rPr>
        <w:t>（1）</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w:t>
      </w:r>
      <w:r>
        <w:rPr>
          <w:rFonts w:hint="default" w:ascii="Times New Roman" w:hAnsi="Times New Roman" w:eastAsia="仿宋_GB2312" w:cs="Times New Roman"/>
          <w:color w:val="000000"/>
          <w:sz w:val="32"/>
          <w:szCs w:val="32"/>
          <w:highlight w:val="none"/>
          <w:lang w:eastAsia="zh-CN"/>
        </w:rPr>
        <w:t>等发布的海洋灾害预警信息变动时，根据新发布的预警信息，采取相应等级的预警响应措施。</w:t>
      </w:r>
    </w:p>
    <w:p>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9"/>
        <w:rPr>
          <w:rFonts w:hint="default" w:ascii="Times New Roman" w:hAnsi="Times New Roman" w:eastAsia="仿宋_GB2312" w:cs="Times New Roman"/>
          <w:color w:val="000000"/>
          <w:kern w:val="0"/>
          <w:sz w:val="32"/>
          <w:szCs w:val="32"/>
          <w:highlight w:val="none"/>
          <w:lang w:val="en-US" w:eastAsia="zh-CN" w:bidi="ar"/>
        </w:rPr>
      </w:pPr>
      <w:r>
        <w:rPr>
          <w:rFonts w:hint="default" w:ascii="Times New Roman" w:hAnsi="Times New Roman" w:eastAsia="仿宋_GB2312" w:cs="Times New Roman"/>
          <w:i w:val="0"/>
          <w:iCs w:val="0"/>
          <w:caps w:val="0"/>
          <w:color w:val="333333"/>
          <w:spacing w:val="0"/>
          <w:sz w:val="32"/>
          <w:szCs w:val="32"/>
          <w:highlight w:val="none"/>
          <w:u w:val="none"/>
          <w:lang w:val="en-US" w:eastAsia="zh-CN"/>
        </w:rPr>
        <w:t>（2）</w:t>
      </w:r>
      <w:r>
        <w:rPr>
          <w:rFonts w:hint="default" w:ascii="Times New Roman" w:hAnsi="Times New Roman" w:eastAsia="仿宋_GB2312" w:cs="Times New Roman"/>
          <w:color w:val="000000"/>
          <w:kern w:val="0"/>
          <w:sz w:val="32"/>
          <w:szCs w:val="32"/>
          <w:highlight w:val="none"/>
          <w:lang w:val="en-US" w:eastAsia="zh-CN" w:bidi="ar"/>
        </w:rPr>
        <w:t>天气形势对沿岸的影响逐渐减小，沿海潮位逐渐恢复正常，近岸和近海浪高逐渐降低，海湾冰情持续缓解，海啸波幅明显下降，且后续对我辖区导致灾性影响，解除预警响应。</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黑体" w:cs="Times New Roman"/>
          <w:color w:val="000000"/>
          <w:sz w:val="32"/>
          <w:szCs w:val="32"/>
          <w:highlight w:val="none"/>
        </w:rPr>
      </w:pPr>
      <w:r>
        <w:rPr>
          <w:rFonts w:hint="default" w:ascii="Times New Roman" w:hAnsi="Times New Roman" w:eastAsia="仿宋_GB2312" w:cs="Times New Roman"/>
          <w:color w:val="000000"/>
          <w:sz w:val="32"/>
          <w:szCs w:val="32"/>
          <w:highlight w:val="none"/>
        </w:rPr>
        <w:t>4</w:t>
      </w:r>
      <w:r>
        <w:rPr>
          <w:rFonts w:hint="default" w:ascii="Times New Roman" w:hAnsi="Times New Roman" w:eastAsia="黑体" w:cs="Times New Roman"/>
          <w:color w:val="000000"/>
          <w:sz w:val="32"/>
          <w:szCs w:val="32"/>
          <w:highlight w:val="none"/>
        </w:rPr>
        <w:t>信息报告</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4.1</w:t>
      </w:r>
      <w:r>
        <w:rPr>
          <w:rFonts w:hint="default" w:ascii="Times New Roman" w:hAnsi="Times New Roman" w:eastAsia="楷体_GB2312" w:cs="Times New Roman"/>
          <w:color w:val="000000"/>
          <w:sz w:val="32"/>
          <w:szCs w:val="32"/>
          <w:highlight w:val="none"/>
        </w:rPr>
        <w:t>报告内容</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洋灾害发生的时间、地点、信息来源、性质、简要经过、影响范围、人员伤（病）亡和失联情况、房屋倒塌损坏情况、防波堤及港口等近岸设施损毁情况、交通通信电力等基础设施损毁情况、有无次生或衍生危害及事态发展趋势，需要支援事项</w:t>
      </w:r>
      <w:r>
        <w:rPr>
          <w:rFonts w:hint="default" w:ascii="Times New Roman" w:hAnsi="Times New Roman" w:eastAsia="仿宋_GB2312" w:cs="Times New Roman"/>
          <w:color w:val="000000"/>
          <w:sz w:val="32"/>
          <w:szCs w:val="32"/>
          <w:highlight w:val="none"/>
          <w:lang w:eastAsia="zh-CN"/>
        </w:rPr>
        <w:t>和亟须</w:t>
      </w:r>
      <w:r>
        <w:rPr>
          <w:rFonts w:hint="default" w:ascii="Times New Roman" w:hAnsi="Times New Roman" w:eastAsia="仿宋_GB2312" w:cs="Times New Roman"/>
          <w:color w:val="000000"/>
          <w:sz w:val="32"/>
          <w:szCs w:val="32"/>
          <w:highlight w:val="none"/>
        </w:rPr>
        <w:t>帮助解</w:t>
      </w:r>
      <w:r>
        <w:rPr>
          <w:rFonts w:hint="default" w:ascii="Times New Roman" w:hAnsi="Times New Roman" w:eastAsia="仿宋_GB2312" w:cs="Times New Roman"/>
          <w:color w:val="000000"/>
          <w:sz w:val="32"/>
          <w:szCs w:val="32"/>
          <w:highlight w:val="none"/>
          <w:lang w:eastAsia="zh-CN"/>
        </w:rPr>
        <w:t>决的</w:t>
      </w:r>
      <w:r>
        <w:rPr>
          <w:rFonts w:hint="default" w:ascii="Times New Roman" w:hAnsi="Times New Roman" w:eastAsia="仿宋_GB2312" w:cs="Times New Roman"/>
          <w:color w:val="000000"/>
          <w:sz w:val="32"/>
          <w:szCs w:val="32"/>
          <w:highlight w:val="none"/>
        </w:rPr>
        <w:t>问题，现场救援情况和已经采取的其他措施等。</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4.2</w:t>
      </w:r>
      <w:r>
        <w:rPr>
          <w:rFonts w:hint="default" w:ascii="Times New Roman" w:hAnsi="Times New Roman" w:eastAsia="楷体_GB2312" w:cs="Times New Roman"/>
          <w:color w:val="000000"/>
          <w:sz w:val="32"/>
          <w:szCs w:val="32"/>
          <w:highlight w:val="none"/>
        </w:rPr>
        <w:t>报告程序</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有关部门、单位</w:t>
      </w:r>
      <w:r>
        <w:rPr>
          <w:rFonts w:hint="default" w:ascii="Times New Roman" w:hAnsi="Times New Roman" w:eastAsia="仿宋_GB2312" w:cs="Times New Roman"/>
          <w:color w:val="000000"/>
          <w:sz w:val="32"/>
          <w:szCs w:val="32"/>
          <w:highlight w:val="none"/>
          <w:lang w:eastAsia="zh-CN"/>
        </w:rPr>
        <w:t>要</w:t>
      </w:r>
      <w:r>
        <w:rPr>
          <w:rFonts w:hint="default" w:ascii="Times New Roman" w:hAnsi="Times New Roman" w:eastAsia="仿宋_GB2312" w:cs="Times New Roman"/>
          <w:color w:val="000000"/>
          <w:sz w:val="32"/>
          <w:szCs w:val="32"/>
          <w:highlight w:val="none"/>
        </w:rPr>
        <w:t>做好突发险情、灾情信息报告工作，</w:t>
      </w:r>
      <w:r>
        <w:rPr>
          <w:rFonts w:hint="default" w:ascii="Times New Roman" w:hAnsi="Times New Roman" w:eastAsia="仿宋_GB2312" w:cs="Times New Roman"/>
          <w:color w:val="000000"/>
          <w:sz w:val="32"/>
          <w:szCs w:val="32"/>
          <w:highlight w:val="none"/>
          <w:lang w:eastAsia="zh-CN"/>
        </w:rPr>
        <w:t>各镇街向区委、区政府报告</w:t>
      </w:r>
      <w:r>
        <w:rPr>
          <w:rFonts w:hint="default" w:ascii="Times New Roman" w:hAnsi="Times New Roman" w:eastAsia="仿宋_GB2312" w:cs="Times New Roman"/>
          <w:color w:val="000000"/>
          <w:sz w:val="32"/>
          <w:szCs w:val="32"/>
          <w:highlight w:val="none"/>
        </w:rPr>
        <w:t>突发事件信息，</w:t>
      </w:r>
      <w:r>
        <w:rPr>
          <w:rFonts w:hint="default" w:ascii="Times New Roman" w:hAnsi="Times New Roman" w:eastAsia="仿宋_GB2312" w:cs="Times New Roman"/>
          <w:color w:val="000000"/>
          <w:sz w:val="32"/>
          <w:szCs w:val="32"/>
          <w:highlight w:val="none"/>
          <w:lang w:eastAsia="zh-CN"/>
        </w:rPr>
        <w:t>应同步报区行业主管部门及</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各有关行业主管部门、单位向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政府和上级主管部门报告突发事件信息，应当同时抄送</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政府向</w:t>
      </w:r>
      <w:r>
        <w:rPr>
          <w:rFonts w:hint="default" w:ascii="Times New Roman" w:hAnsi="Times New Roman" w:eastAsia="仿宋_GB2312" w:cs="Times New Roman"/>
          <w:color w:val="000000"/>
          <w:sz w:val="32"/>
          <w:szCs w:val="32"/>
          <w:highlight w:val="none"/>
          <w:lang w:eastAsia="zh-CN"/>
        </w:rPr>
        <w:t>市</w:t>
      </w:r>
      <w:r>
        <w:rPr>
          <w:rFonts w:hint="default" w:ascii="Times New Roman" w:hAnsi="Times New Roman" w:eastAsia="仿宋_GB2312" w:cs="Times New Roman"/>
          <w:color w:val="000000"/>
          <w:sz w:val="32"/>
          <w:szCs w:val="32"/>
          <w:highlight w:val="none"/>
        </w:rPr>
        <w:t>政府报告突发事件信息，应当同时抄报</w:t>
      </w:r>
      <w:r>
        <w:rPr>
          <w:rFonts w:hint="default" w:ascii="Times New Roman" w:hAnsi="Times New Roman" w:eastAsia="仿宋_GB2312" w:cs="Times New Roman"/>
          <w:color w:val="000000"/>
          <w:sz w:val="32"/>
          <w:szCs w:val="32"/>
          <w:highlight w:val="none"/>
          <w:lang w:eastAsia="zh-CN"/>
        </w:rPr>
        <w:t>市</w:t>
      </w:r>
      <w:r>
        <w:rPr>
          <w:rFonts w:hint="default" w:ascii="Times New Roman" w:hAnsi="Times New Roman" w:eastAsia="仿宋_GB2312" w:cs="Times New Roman"/>
          <w:color w:val="000000"/>
          <w:sz w:val="32"/>
          <w:szCs w:val="32"/>
          <w:highlight w:val="none"/>
        </w:rPr>
        <w:t>应急管理</w:t>
      </w:r>
      <w:r>
        <w:rPr>
          <w:rFonts w:hint="default" w:ascii="Times New Roman" w:hAnsi="Times New Roman" w:eastAsia="仿宋_GB2312" w:cs="Times New Roman"/>
          <w:color w:val="000000"/>
          <w:sz w:val="32"/>
          <w:szCs w:val="32"/>
          <w:highlight w:val="none"/>
          <w:lang w:eastAsia="zh-CN"/>
        </w:rPr>
        <w:t>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区</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政府报告突发事件信息，应当同时抄报</w:t>
      </w:r>
      <w:r>
        <w:rPr>
          <w:rFonts w:hint="default" w:ascii="Times New Roman" w:hAnsi="Times New Roman" w:eastAsia="仿宋_GB2312" w:cs="Times New Roman"/>
          <w:color w:val="000000"/>
          <w:sz w:val="32"/>
          <w:szCs w:val="32"/>
          <w:highlight w:val="none"/>
          <w:lang w:eastAsia="zh-CN"/>
        </w:rPr>
        <w:t>市</w:t>
      </w:r>
      <w:r>
        <w:rPr>
          <w:rFonts w:hint="default" w:ascii="Times New Roman" w:hAnsi="Times New Roman" w:eastAsia="仿宋_GB2312" w:cs="Times New Roman"/>
          <w:color w:val="000000"/>
          <w:sz w:val="32"/>
          <w:szCs w:val="32"/>
          <w:highlight w:val="none"/>
        </w:rPr>
        <w:t>应急管理</w:t>
      </w:r>
      <w:r>
        <w:rPr>
          <w:rFonts w:hint="default" w:ascii="Times New Roman" w:hAnsi="Times New Roman" w:eastAsia="仿宋_GB2312" w:cs="Times New Roman"/>
          <w:color w:val="000000"/>
          <w:sz w:val="32"/>
          <w:szCs w:val="32"/>
          <w:highlight w:val="none"/>
          <w:lang w:eastAsia="zh-CN"/>
        </w:rPr>
        <w:t>局</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黑体" w:cs="Times New Roman"/>
          <w:sz w:val="32"/>
          <w:szCs w:val="32"/>
          <w:highlight w:val="none"/>
        </w:rPr>
      </w:pPr>
      <w:r>
        <w:rPr>
          <w:rFonts w:hint="default" w:ascii="Times New Roman" w:hAnsi="Times New Roman" w:eastAsia="仿宋_GB2312" w:cs="Times New Roman"/>
          <w:color w:val="000000"/>
          <w:sz w:val="32"/>
          <w:szCs w:val="32"/>
          <w:highlight w:val="none"/>
        </w:rPr>
        <w:t>5</w:t>
      </w:r>
      <w:r>
        <w:rPr>
          <w:rFonts w:hint="default" w:ascii="Times New Roman" w:hAnsi="Times New Roman" w:eastAsia="黑体" w:cs="Times New Roman"/>
          <w:color w:val="000000"/>
          <w:sz w:val="32"/>
          <w:szCs w:val="32"/>
          <w:highlight w:val="none"/>
        </w:rPr>
        <w:t>应急处置</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5.1</w:t>
      </w:r>
      <w:r>
        <w:rPr>
          <w:rFonts w:hint="default" w:ascii="Times New Roman" w:hAnsi="Times New Roman" w:eastAsia="楷体_GB2312" w:cs="Times New Roman"/>
          <w:color w:val="000000"/>
          <w:sz w:val="32"/>
          <w:szCs w:val="32"/>
          <w:highlight w:val="none"/>
        </w:rPr>
        <w:t>先期处置</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相关村（居）民委员会和其他组织立即进行宣传，动员、组织群众开展自救互救，协助维护社会秩序，或按照</w:t>
      </w:r>
      <w:r>
        <w:rPr>
          <w:rFonts w:hint="default" w:ascii="Times New Roman" w:hAnsi="Times New Roman" w:eastAsia="仿宋_GB2312" w:cs="Times New Roman"/>
          <w:color w:val="000000"/>
          <w:sz w:val="32"/>
          <w:szCs w:val="32"/>
          <w:highlight w:val="none"/>
          <w:lang w:eastAsia="zh-CN"/>
        </w:rPr>
        <w:t>属</w:t>
      </w:r>
      <w:r>
        <w:rPr>
          <w:rFonts w:hint="default" w:ascii="Times New Roman" w:hAnsi="Times New Roman" w:eastAsia="仿宋_GB2312" w:cs="Times New Roman"/>
          <w:color w:val="000000"/>
          <w:sz w:val="32"/>
          <w:szCs w:val="32"/>
          <w:highlight w:val="none"/>
        </w:rPr>
        <w:t>地政府决定及命令组织开展突发事件应对工作。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相关镇（街道）调动应急救援力量，组织开展群众转移避险等应急处置工作，并及时向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委、</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政府报告。</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5.2</w:t>
      </w:r>
      <w:r>
        <w:rPr>
          <w:rFonts w:hint="default" w:ascii="Times New Roman" w:hAnsi="Times New Roman" w:eastAsia="楷体_GB2312" w:cs="Times New Roman"/>
          <w:color w:val="000000"/>
          <w:sz w:val="32"/>
          <w:szCs w:val="32"/>
          <w:highlight w:val="none"/>
        </w:rPr>
        <w:t>应急响应</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按照可能造成的危害程度、涉及范围、事件影响力、人员及财产损失等情况，结合事件发展态势、应急处置能力和预期影响后果，我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应急响应由高到低分为</w:t>
      </w:r>
      <w:r>
        <w:rPr>
          <w:rFonts w:hint="default" w:ascii="Times New Roman" w:hAnsi="Times New Roman" w:eastAsia="仿宋_GB2312" w:cs="Times New Roman"/>
          <w:color w:val="000000"/>
          <w:sz w:val="32"/>
          <w:szCs w:val="32"/>
          <w:highlight w:val="none"/>
          <w:lang w:val="en-US" w:eastAsia="zh-CN"/>
        </w:rPr>
        <w:t>Ⅲ</w:t>
      </w:r>
      <w:r>
        <w:rPr>
          <w:rFonts w:hint="default" w:ascii="Times New Roman" w:hAnsi="Times New Roman" w:eastAsia="仿宋_GB2312" w:cs="Times New Roman"/>
          <w:color w:val="000000"/>
          <w:sz w:val="32"/>
          <w:szCs w:val="32"/>
          <w:highlight w:val="none"/>
        </w:rPr>
        <w:t>级和</w:t>
      </w:r>
      <w:r>
        <w:rPr>
          <w:rFonts w:hint="default" w:ascii="Times New Roman" w:hAnsi="Times New Roman" w:eastAsia="仿宋_GB2312" w:cs="Times New Roman"/>
          <w:color w:val="000000"/>
          <w:sz w:val="32"/>
          <w:szCs w:val="32"/>
          <w:highlight w:val="none"/>
          <w:lang w:val="en-US" w:eastAsia="zh-CN"/>
        </w:rPr>
        <w:t>Ⅳ</w:t>
      </w:r>
      <w:r>
        <w:rPr>
          <w:rFonts w:hint="default" w:ascii="Times New Roman" w:hAnsi="Times New Roman" w:eastAsia="仿宋_GB2312" w:cs="Times New Roman"/>
          <w:color w:val="000000"/>
          <w:sz w:val="32"/>
          <w:szCs w:val="32"/>
          <w:highlight w:val="none"/>
        </w:rPr>
        <w:t>级</w:t>
      </w:r>
      <w:r>
        <w:rPr>
          <w:rFonts w:hint="default" w:ascii="Times New Roman" w:hAnsi="Times New Roman" w:eastAsia="仿宋_GB2312" w:cs="Times New Roman"/>
          <w:color w:val="000000"/>
          <w:sz w:val="32"/>
          <w:szCs w:val="32"/>
          <w:highlight w:val="none"/>
          <w:lang w:val="en-US" w:eastAsia="zh-CN"/>
        </w:rPr>
        <w:t>2</w:t>
      </w:r>
      <w:r>
        <w:rPr>
          <w:rFonts w:hint="default" w:ascii="Times New Roman" w:hAnsi="Times New Roman" w:eastAsia="仿宋_GB2312" w:cs="Times New Roman"/>
          <w:color w:val="000000"/>
          <w:sz w:val="32"/>
          <w:szCs w:val="32"/>
          <w:highlight w:val="none"/>
        </w:rPr>
        <w:t>个级别。</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5.2.1</w:t>
      </w:r>
      <w:r>
        <w:rPr>
          <w:rFonts w:hint="default" w:ascii="Times New Roman" w:hAnsi="Times New Roman" w:eastAsia="仿宋_GB2312" w:cs="Times New Roman"/>
          <w:color w:val="000000"/>
          <w:sz w:val="32"/>
          <w:szCs w:val="32"/>
          <w:highlight w:val="none"/>
          <w:lang w:val="en-US" w:eastAsia="zh-CN"/>
        </w:rPr>
        <w:t>Ⅲ</w:t>
      </w:r>
      <w:r>
        <w:rPr>
          <w:rFonts w:hint="default" w:ascii="Times New Roman" w:hAnsi="Times New Roman" w:eastAsia="仿宋_GB2312" w:cs="Times New Roman"/>
          <w:color w:val="000000"/>
          <w:sz w:val="32"/>
          <w:szCs w:val="32"/>
          <w:highlight w:val="none"/>
        </w:rPr>
        <w:t>级应急响应</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5.2.</w:t>
      </w:r>
      <w:r>
        <w:rPr>
          <w:rFonts w:hint="default" w:ascii="Times New Roman" w:hAnsi="Times New Roman" w:eastAsia="仿宋_GB2312" w:cs="Times New Roman"/>
          <w:color w:val="000000"/>
          <w:sz w:val="32"/>
          <w:szCs w:val="32"/>
          <w:highlight w:val="none"/>
          <w:lang w:val="en-US" w:eastAsia="zh-CN"/>
        </w:rPr>
        <w:t>1.1启动条件</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海洋主管部门发布海啸灾害</w:t>
      </w:r>
      <w:r>
        <w:rPr>
          <w:rFonts w:hint="default" w:ascii="Times New Roman" w:hAnsi="Times New Roman" w:eastAsia="仿宋_GB2312" w:cs="Times New Roman"/>
          <w:color w:val="000000"/>
          <w:sz w:val="32"/>
          <w:szCs w:val="32"/>
          <w:highlight w:val="none"/>
          <w:lang w:eastAsia="zh-CN"/>
        </w:rPr>
        <w:t>红</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（2）海冰灾害</w:t>
      </w:r>
      <w:r>
        <w:rPr>
          <w:rFonts w:hint="default" w:ascii="Times New Roman" w:hAnsi="Times New Roman" w:eastAsia="仿宋_GB2312" w:cs="Times New Roman"/>
          <w:color w:val="000000"/>
          <w:sz w:val="32"/>
          <w:szCs w:val="32"/>
          <w:highlight w:val="none"/>
          <w:lang w:eastAsia="zh-CN"/>
        </w:rPr>
        <w:t>已</w:t>
      </w:r>
      <w:r>
        <w:rPr>
          <w:rFonts w:hint="default" w:ascii="Times New Roman" w:hAnsi="Times New Roman" w:eastAsia="仿宋_GB2312" w:cs="Times New Roman"/>
          <w:color w:val="000000"/>
          <w:kern w:val="0"/>
          <w:sz w:val="32"/>
          <w:szCs w:val="32"/>
          <w:highlight w:val="none"/>
          <w:lang w:val="en-US" w:eastAsia="zh-CN" w:bidi="ar"/>
        </w:rPr>
        <w:t>对辖区海上生产作业、海上交通运输、海上</w:t>
      </w:r>
      <w:r>
        <w:rPr>
          <w:rFonts w:hint="default" w:ascii="Times New Roman" w:hAnsi="Times New Roman" w:eastAsia="仿宋_GB2312" w:cs="Times New Roman"/>
          <w:color w:val="000000"/>
          <w:sz w:val="32"/>
          <w:szCs w:val="32"/>
          <w:highlight w:val="none"/>
        </w:rPr>
        <w:t>设施及海岸工程等造成</w:t>
      </w:r>
      <w:r>
        <w:rPr>
          <w:rFonts w:hint="default" w:ascii="Times New Roman" w:hAnsi="Times New Roman" w:eastAsia="仿宋_GB2312" w:cs="Times New Roman"/>
          <w:color w:val="000000"/>
          <w:sz w:val="32"/>
          <w:szCs w:val="32"/>
          <w:highlight w:val="none"/>
          <w:lang w:eastAsia="zh-CN"/>
        </w:rPr>
        <w:t>重</w:t>
      </w:r>
      <w:r>
        <w:rPr>
          <w:rFonts w:hint="default" w:ascii="Times New Roman" w:hAnsi="Times New Roman" w:eastAsia="仿宋_GB2312" w:cs="Times New Roman"/>
          <w:color w:val="000000"/>
          <w:sz w:val="32"/>
          <w:szCs w:val="32"/>
          <w:highlight w:val="none"/>
        </w:rPr>
        <w:t>大影响，并且该影响可能持续</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（3）风暴潮灾害</w:t>
      </w:r>
      <w:r>
        <w:rPr>
          <w:rFonts w:hint="default" w:ascii="Times New Roman" w:hAnsi="Times New Roman" w:eastAsia="仿宋_GB2312" w:cs="Times New Roman"/>
          <w:color w:val="000000"/>
          <w:sz w:val="32"/>
          <w:szCs w:val="32"/>
          <w:highlight w:val="none"/>
          <w:lang w:eastAsia="zh-CN"/>
        </w:rPr>
        <w:t>已经</w:t>
      </w:r>
      <w:r>
        <w:rPr>
          <w:rFonts w:hint="default" w:ascii="Times New Roman" w:hAnsi="Times New Roman" w:eastAsia="仿宋_GB2312" w:cs="Times New Roman"/>
          <w:color w:val="000000"/>
          <w:sz w:val="32"/>
          <w:szCs w:val="32"/>
          <w:highlight w:val="none"/>
        </w:rPr>
        <w:t>对</w:t>
      </w:r>
      <w:r>
        <w:rPr>
          <w:rFonts w:hint="default" w:ascii="Times New Roman" w:hAnsi="Times New Roman" w:eastAsia="仿宋_GB2312" w:cs="Times New Roman"/>
          <w:color w:val="000000"/>
          <w:sz w:val="32"/>
          <w:szCs w:val="32"/>
          <w:highlight w:val="none"/>
          <w:lang w:eastAsia="zh-CN"/>
        </w:rPr>
        <w:t>辖区</w:t>
      </w:r>
      <w:r>
        <w:rPr>
          <w:rFonts w:hint="default" w:ascii="Times New Roman" w:hAnsi="Times New Roman" w:eastAsia="仿宋_GB2312" w:cs="Times New Roman"/>
          <w:color w:val="000000"/>
          <w:sz w:val="32"/>
          <w:szCs w:val="32"/>
          <w:highlight w:val="none"/>
        </w:rPr>
        <w:t>防波堤、港口等海岸设施和沿海地带造成</w:t>
      </w:r>
      <w:r>
        <w:rPr>
          <w:rFonts w:hint="default" w:ascii="Times New Roman" w:hAnsi="Times New Roman" w:eastAsia="仿宋_GB2312" w:cs="Times New Roman"/>
          <w:color w:val="000000"/>
          <w:sz w:val="32"/>
          <w:szCs w:val="32"/>
          <w:highlight w:val="none"/>
          <w:lang w:eastAsia="zh-CN"/>
        </w:rPr>
        <w:t>重</w:t>
      </w:r>
      <w:r>
        <w:rPr>
          <w:rFonts w:hint="default" w:ascii="Times New Roman" w:hAnsi="Times New Roman" w:eastAsia="仿宋_GB2312" w:cs="Times New Roman"/>
          <w:color w:val="000000"/>
          <w:sz w:val="32"/>
          <w:szCs w:val="32"/>
          <w:highlight w:val="none"/>
        </w:rPr>
        <w:t>大影响，并且该影响可能持续</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（4）海浪灾害</w:t>
      </w:r>
      <w:r>
        <w:rPr>
          <w:rFonts w:hint="default" w:ascii="Times New Roman" w:hAnsi="Times New Roman" w:eastAsia="仿宋_GB2312" w:cs="Times New Roman"/>
          <w:color w:val="000000"/>
          <w:sz w:val="32"/>
          <w:szCs w:val="32"/>
          <w:highlight w:val="none"/>
          <w:lang w:eastAsia="zh-CN"/>
        </w:rPr>
        <w:t>已经</w:t>
      </w:r>
      <w:r>
        <w:rPr>
          <w:rFonts w:hint="default" w:ascii="Times New Roman" w:hAnsi="Times New Roman" w:eastAsia="仿宋_GB2312" w:cs="Times New Roman"/>
          <w:color w:val="000000"/>
          <w:sz w:val="32"/>
          <w:szCs w:val="32"/>
          <w:highlight w:val="none"/>
        </w:rPr>
        <w:t>对影响海域的海上生产作业、过往船舶安全及海洋工程设施造成</w:t>
      </w:r>
      <w:r>
        <w:rPr>
          <w:rFonts w:hint="default" w:ascii="Times New Roman" w:hAnsi="Times New Roman" w:eastAsia="仿宋_GB2312" w:cs="Times New Roman"/>
          <w:color w:val="000000"/>
          <w:sz w:val="32"/>
          <w:szCs w:val="32"/>
          <w:highlight w:val="none"/>
          <w:lang w:eastAsia="zh-CN"/>
        </w:rPr>
        <w:t>重</w:t>
      </w:r>
      <w:r>
        <w:rPr>
          <w:rFonts w:hint="default" w:ascii="Times New Roman" w:hAnsi="Times New Roman" w:eastAsia="仿宋_GB2312" w:cs="Times New Roman"/>
          <w:color w:val="000000"/>
          <w:sz w:val="32"/>
          <w:szCs w:val="32"/>
          <w:highlight w:val="none"/>
        </w:rPr>
        <w:t>大影响，并且该影响可能持续</w:t>
      </w:r>
      <w:r>
        <w:rPr>
          <w:rFonts w:hint="default" w:ascii="Times New Roman" w:hAnsi="Times New Roman" w:eastAsia="仿宋_GB2312" w:cs="Times New Roman"/>
          <w:color w:val="000000"/>
          <w:sz w:val="32"/>
          <w:szCs w:val="32"/>
          <w:highlight w:val="none"/>
          <w:lang w:eastAsia="zh-CN"/>
        </w:rPr>
        <w:t>。</w:t>
      </w:r>
    </w:p>
    <w:p>
      <w:pPr>
        <w:keepNext w:val="0"/>
        <w:keepLines w:val="0"/>
        <w:pageBreakBefore w:val="0"/>
        <w:widowControl/>
        <w:suppressLineNumbers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val="en-US" w:eastAsia="zh-CN"/>
        </w:rPr>
        <w:t>5</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kern w:val="0"/>
          <w:sz w:val="32"/>
          <w:szCs w:val="32"/>
          <w:highlight w:val="none"/>
          <w:lang w:val="en-US" w:eastAsia="zh-CN" w:bidi="ar"/>
        </w:rPr>
        <w:t>因海洋灾害直接导致人员死亡（含失踪），并且</w:t>
      </w:r>
      <w:r>
        <w:rPr>
          <w:rFonts w:hint="default" w:ascii="Times New Roman" w:hAnsi="Times New Roman" w:eastAsia="仿宋_GB2312" w:cs="Times New Roman"/>
          <w:color w:val="000000"/>
          <w:sz w:val="32"/>
          <w:szCs w:val="32"/>
          <w:highlight w:val="none"/>
        </w:rPr>
        <w:t>对沿海经济、社会和群众生产、生活等造成影响</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当初判发生以</w:t>
      </w:r>
      <w:r>
        <w:rPr>
          <w:rFonts w:hint="default" w:ascii="Times New Roman" w:hAnsi="Times New Roman" w:eastAsia="仿宋_GB2312" w:cs="Times New Roman"/>
          <w:color w:val="000000"/>
          <w:sz w:val="32"/>
          <w:szCs w:val="32"/>
          <w:highlight w:val="none"/>
          <w:lang w:val="en-US" w:eastAsia="zh-CN"/>
        </w:rPr>
        <w:t>上</w:t>
      </w:r>
      <w:r>
        <w:rPr>
          <w:rFonts w:hint="default" w:ascii="Times New Roman" w:hAnsi="Times New Roman" w:eastAsia="仿宋_GB2312" w:cs="Times New Roman"/>
          <w:color w:val="000000"/>
          <w:sz w:val="32"/>
          <w:szCs w:val="32"/>
          <w:highlight w:val="none"/>
        </w:rPr>
        <w:t>条件之一，</w:t>
      </w:r>
      <w:r>
        <w:rPr>
          <w:rFonts w:hint="default" w:ascii="Times New Roman" w:hAnsi="Times New Roman" w:eastAsia="仿宋_GB2312" w:cs="Times New Roman"/>
          <w:sz w:val="32"/>
          <w:szCs w:val="32"/>
          <w:highlight w:val="none"/>
        </w:rPr>
        <w:t>经</w:t>
      </w:r>
      <w:r>
        <w:rPr>
          <w:rFonts w:hint="eastAsia" w:ascii="Times New Roman" w:hAnsi="Times New Roman" w:eastAsia="仿宋_GB2312" w:cs="Times New Roman"/>
          <w:sz w:val="32"/>
          <w:szCs w:val="32"/>
          <w:highlight w:val="none"/>
          <w:lang w:eastAsia="zh-CN"/>
        </w:rPr>
        <w:t>海洋发展局</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i w:val="0"/>
          <w:iCs w:val="0"/>
          <w:caps w:val="0"/>
          <w:color w:val="333333"/>
          <w:spacing w:val="0"/>
          <w:sz w:val="32"/>
          <w:szCs w:val="32"/>
          <w:highlight w:val="none"/>
          <w:u w:val="none"/>
          <w:lang w:val="en-US" w:eastAsia="zh-CN"/>
        </w:rPr>
        <w:t>应急管理局</w:t>
      </w:r>
      <w:r>
        <w:rPr>
          <w:rFonts w:hint="default" w:ascii="Times New Roman" w:hAnsi="Times New Roman" w:eastAsia="仿宋_GB2312" w:cs="Times New Roman"/>
          <w:color w:val="000000"/>
          <w:sz w:val="32"/>
          <w:szCs w:val="32"/>
          <w:highlight w:val="none"/>
        </w:rPr>
        <w:t>组织有关部门开展会商评估，对海洋灾害情况进行综合分析，</w:t>
      </w:r>
      <w:r>
        <w:rPr>
          <w:rFonts w:hint="default" w:ascii="Times New Roman" w:hAnsi="Times New Roman" w:eastAsia="仿宋_GB2312" w:cs="Times New Roman"/>
          <w:color w:val="000000"/>
          <w:sz w:val="32"/>
          <w:szCs w:val="32"/>
          <w:highlight w:val="none"/>
          <w:lang w:eastAsia="zh-CN"/>
        </w:rPr>
        <w:t>向区政府</w:t>
      </w:r>
      <w:r>
        <w:rPr>
          <w:rFonts w:hint="default" w:ascii="Times New Roman" w:hAnsi="Times New Roman" w:eastAsia="仿宋_GB2312" w:cs="Times New Roman"/>
          <w:color w:val="000000"/>
          <w:sz w:val="32"/>
          <w:szCs w:val="32"/>
          <w:highlight w:val="none"/>
        </w:rPr>
        <w:t>提出启动</w:t>
      </w:r>
      <w:r>
        <w:rPr>
          <w:rFonts w:hint="default" w:ascii="Times New Roman" w:hAnsi="Times New Roman" w:eastAsia="仿宋_GB2312" w:cs="Times New Roman"/>
          <w:color w:val="000000"/>
          <w:sz w:val="32"/>
          <w:szCs w:val="32"/>
          <w:highlight w:val="none"/>
          <w:lang w:eastAsia="zh-CN"/>
        </w:rPr>
        <w:t>三</w:t>
      </w:r>
      <w:r>
        <w:rPr>
          <w:rFonts w:hint="default" w:ascii="Times New Roman" w:hAnsi="Times New Roman" w:eastAsia="仿宋_GB2312" w:cs="Times New Roman"/>
          <w:color w:val="000000"/>
          <w:sz w:val="32"/>
          <w:szCs w:val="32"/>
          <w:highlight w:val="none"/>
        </w:rPr>
        <w:t>级应急响应建议。</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政府</w:t>
      </w:r>
      <w:r>
        <w:rPr>
          <w:rFonts w:hint="default" w:ascii="Times New Roman" w:hAnsi="Times New Roman" w:eastAsia="仿宋_GB2312" w:cs="Times New Roman"/>
          <w:color w:val="000000"/>
          <w:sz w:val="32"/>
          <w:szCs w:val="32"/>
          <w:highlight w:val="none"/>
          <w:lang w:eastAsia="zh-CN"/>
        </w:rPr>
        <w:t>主要</w:t>
      </w:r>
      <w:r>
        <w:rPr>
          <w:rFonts w:hint="default" w:ascii="Times New Roman" w:hAnsi="Times New Roman" w:eastAsia="仿宋_GB2312" w:cs="Times New Roman"/>
          <w:color w:val="000000"/>
          <w:sz w:val="32"/>
          <w:szCs w:val="32"/>
          <w:highlight w:val="none"/>
        </w:rPr>
        <w:t>领导签发启动</w:t>
      </w:r>
      <w:r>
        <w:rPr>
          <w:rFonts w:hint="default" w:ascii="Times New Roman" w:hAnsi="Times New Roman" w:eastAsia="仿宋_GB2312" w:cs="Times New Roman"/>
          <w:color w:val="000000"/>
          <w:sz w:val="32"/>
          <w:szCs w:val="32"/>
          <w:highlight w:val="none"/>
          <w:lang w:eastAsia="zh-CN"/>
        </w:rPr>
        <w:t>三</w:t>
      </w:r>
      <w:r>
        <w:rPr>
          <w:rFonts w:hint="default" w:ascii="Times New Roman" w:hAnsi="Times New Roman" w:eastAsia="仿宋_GB2312" w:cs="Times New Roman"/>
          <w:color w:val="000000"/>
          <w:sz w:val="32"/>
          <w:szCs w:val="32"/>
          <w:highlight w:val="none"/>
        </w:rPr>
        <w:t>级应急响应决定，启动海洋灾害</w:t>
      </w:r>
      <w:r>
        <w:rPr>
          <w:rFonts w:hint="default" w:ascii="Times New Roman" w:hAnsi="Times New Roman" w:eastAsia="仿宋_GB2312" w:cs="Times New Roman"/>
          <w:color w:val="000000"/>
          <w:sz w:val="32"/>
          <w:szCs w:val="32"/>
          <w:highlight w:val="none"/>
          <w:lang w:eastAsia="zh-CN"/>
        </w:rPr>
        <w:t>三级</w:t>
      </w:r>
      <w:r>
        <w:rPr>
          <w:rFonts w:hint="default" w:ascii="Times New Roman" w:hAnsi="Times New Roman" w:eastAsia="仿宋_GB2312" w:cs="Times New Roman"/>
          <w:color w:val="000000"/>
          <w:sz w:val="32"/>
          <w:szCs w:val="32"/>
          <w:highlight w:val="none"/>
        </w:rPr>
        <w:t>应急响应</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5.2.</w:t>
      </w:r>
      <w:r>
        <w:rPr>
          <w:rFonts w:hint="default" w:ascii="Times New Roman" w:hAnsi="Times New Roman" w:eastAsia="仿宋_GB2312" w:cs="Times New Roman"/>
          <w:color w:val="000000"/>
          <w:sz w:val="32"/>
          <w:szCs w:val="32"/>
          <w:highlight w:val="none"/>
          <w:lang w:val="en-US" w:eastAsia="zh-CN"/>
        </w:rPr>
        <w:t>1.2响应措施</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应急响应启动后，区指挥部组织开展</w:t>
      </w:r>
      <w:r>
        <w:rPr>
          <w:rFonts w:hint="default" w:ascii="Times New Roman" w:hAnsi="Times New Roman" w:eastAsia="仿宋_GB2312" w:cs="Times New Roman"/>
          <w:color w:val="auto"/>
          <w:sz w:val="32"/>
          <w:szCs w:val="32"/>
          <w:highlight w:val="none"/>
          <w:lang w:eastAsia="zh-CN"/>
        </w:rPr>
        <w:t>抢险</w:t>
      </w:r>
      <w:r>
        <w:rPr>
          <w:rFonts w:hint="default" w:ascii="Times New Roman" w:hAnsi="Times New Roman" w:eastAsia="仿宋_GB2312" w:cs="Times New Roman"/>
          <w:color w:val="auto"/>
          <w:sz w:val="32"/>
          <w:szCs w:val="32"/>
          <w:highlight w:val="none"/>
        </w:rPr>
        <w:t>救灾工作</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成立</w:t>
      </w:r>
      <w:r>
        <w:rPr>
          <w:rFonts w:hint="default" w:ascii="Times New Roman" w:hAnsi="Times New Roman" w:eastAsia="仿宋_GB2312" w:cs="Times New Roman"/>
          <w:color w:val="auto"/>
          <w:sz w:val="32"/>
          <w:szCs w:val="32"/>
          <w:highlight w:val="none"/>
        </w:rPr>
        <w:t>现场指挥部统一指挥、调度和处置现场应急救灾</w:t>
      </w:r>
      <w:r>
        <w:rPr>
          <w:rFonts w:hint="default" w:ascii="Times New Roman" w:hAnsi="Times New Roman" w:eastAsia="仿宋_GB2312" w:cs="Times New Roman"/>
          <w:color w:val="auto"/>
          <w:sz w:val="32"/>
          <w:szCs w:val="32"/>
          <w:highlight w:val="none"/>
          <w:lang w:val="en-US" w:eastAsia="zh-CN"/>
        </w:rPr>
        <w:t>工作。</w:t>
      </w:r>
      <w:r>
        <w:rPr>
          <w:rFonts w:hint="default" w:ascii="Times New Roman" w:hAnsi="Times New Roman" w:eastAsia="仿宋_GB2312" w:cs="Times New Roman"/>
          <w:color w:val="auto"/>
          <w:sz w:val="32"/>
          <w:szCs w:val="32"/>
          <w:highlight w:val="none"/>
        </w:rPr>
        <w:t>各工作组全部启动，按规定职责参与应急救灾行动。</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5.2.</w:t>
      </w:r>
      <w:r>
        <w:rPr>
          <w:rFonts w:hint="default" w:ascii="Times New Roman" w:hAnsi="Times New Roman" w:eastAsia="仿宋_GB2312" w:cs="Times New Roman"/>
          <w:color w:val="000000"/>
          <w:sz w:val="32"/>
          <w:szCs w:val="32"/>
          <w:highlight w:val="none"/>
          <w:lang w:val="en-US" w:eastAsia="zh-CN"/>
        </w:rPr>
        <w:t>2Ⅳ</w:t>
      </w:r>
      <w:r>
        <w:rPr>
          <w:rFonts w:hint="default" w:ascii="Times New Roman" w:hAnsi="Times New Roman" w:eastAsia="仿宋_GB2312" w:cs="Times New Roman"/>
          <w:color w:val="000000"/>
          <w:sz w:val="32"/>
          <w:szCs w:val="32"/>
          <w:highlight w:val="none"/>
          <w:lang w:eastAsia="zh-CN"/>
        </w:rPr>
        <w:t>级应急响应</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5.2.</w:t>
      </w:r>
      <w:r>
        <w:rPr>
          <w:rFonts w:hint="default" w:ascii="Times New Roman" w:hAnsi="Times New Roman" w:eastAsia="仿宋_GB2312" w:cs="Times New Roman"/>
          <w:color w:val="000000"/>
          <w:sz w:val="32"/>
          <w:szCs w:val="32"/>
          <w:highlight w:val="none"/>
          <w:lang w:val="en-US" w:eastAsia="zh-CN"/>
        </w:rPr>
        <w:t>2.1启动条件</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海洋主管部门发布海啸灾害</w:t>
      </w:r>
      <w:r>
        <w:rPr>
          <w:rFonts w:hint="default" w:ascii="Times New Roman" w:hAnsi="Times New Roman" w:eastAsia="仿宋_GB2312" w:cs="Times New Roman"/>
          <w:color w:val="000000"/>
          <w:sz w:val="32"/>
          <w:szCs w:val="32"/>
          <w:highlight w:val="none"/>
          <w:lang w:eastAsia="zh-CN"/>
        </w:rPr>
        <w:t>橙</w:t>
      </w:r>
      <w:r>
        <w:rPr>
          <w:rFonts w:hint="default" w:ascii="Times New Roman" w:hAnsi="Times New Roman" w:eastAsia="仿宋_GB2312" w:cs="Times New Roman"/>
          <w:color w:val="000000"/>
          <w:sz w:val="32"/>
          <w:szCs w:val="32"/>
          <w:highlight w:val="none"/>
        </w:rPr>
        <w:t>色警报</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000000"/>
          <w:sz w:val="32"/>
          <w:szCs w:val="32"/>
          <w:highlight w:val="none"/>
        </w:rPr>
        <w:t>（2）海冰灾害</w:t>
      </w:r>
      <w:r>
        <w:rPr>
          <w:rFonts w:hint="default" w:ascii="Times New Roman" w:hAnsi="Times New Roman" w:eastAsia="仿宋_GB2312" w:cs="Times New Roman"/>
          <w:color w:val="000000"/>
          <w:sz w:val="32"/>
          <w:szCs w:val="32"/>
          <w:highlight w:val="none"/>
          <w:lang w:eastAsia="zh-CN"/>
        </w:rPr>
        <w:t>已</w:t>
      </w:r>
      <w:r>
        <w:rPr>
          <w:rFonts w:hint="default" w:ascii="Times New Roman" w:hAnsi="Times New Roman" w:eastAsia="仿宋_GB2312" w:cs="Times New Roman"/>
          <w:color w:val="000000"/>
          <w:kern w:val="0"/>
          <w:sz w:val="32"/>
          <w:szCs w:val="32"/>
          <w:highlight w:val="none"/>
          <w:lang w:val="en-US" w:eastAsia="zh-CN" w:bidi="ar"/>
        </w:rPr>
        <w:t>对辖区海上生产作业、海上交通运输、海上</w:t>
      </w:r>
      <w:r>
        <w:rPr>
          <w:rFonts w:hint="default" w:ascii="Times New Roman" w:hAnsi="Times New Roman" w:eastAsia="仿宋_GB2312" w:cs="Times New Roman"/>
          <w:color w:val="000000"/>
          <w:sz w:val="32"/>
          <w:szCs w:val="32"/>
          <w:highlight w:val="none"/>
        </w:rPr>
        <w:t>设施及海岸工程等造成</w:t>
      </w:r>
      <w:r>
        <w:rPr>
          <w:rFonts w:hint="default" w:ascii="Times New Roman" w:hAnsi="Times New Roman" w:eastAsia="仿宋_GB2312" w:cs="Times New Roman"/>
          <w:color w:val="000000"/>
          <w:sz w:val="32"/>
          <w:szCs w:val="32"/>
          <w:highlight w:val="none"/>
          <w:lang w:eastAsia="zh-CN"/>
        </w:rPr>
        <w:t>较</w:t>
      </w:r>
      <w:r>
        <w:rPr>
          <w:rFonts w:hint="default" w:ascii="Times New Roman" w:hAnsi="Times New Roman" w:eastAsia="仿宋_GB2312" w:cs="Times New Roman"/>
          <w:color w:val="000000"/>
          <w:sz w:val="32"/>
          <w:szCs w:val="32"/>
          <w:highlight w:val="none"/>
        </w:rPr>
        <w:t>大影响，并且该影响可能持续</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（3）风暴潮灾害</w:t>
      </w:r>
      <w:r>
        <w:rPr>
          <w:rFonts w:hint="default" w:ascii="Times New Roman" w:hAnsi="Times New Roman" w:eastAsia="仿宋_GB2312" w:cs="Times New Roman"/>
          <w:color w:val="000000"/>
          <w:sz w:val="32"/>
          <w:szCs w:val="32"/>
          <w:highlight w:val="none"/>
          <w:lang w:eastAsia="zh-CN"/>
        </w:rPr>
        <w:t>已经</w:t>
      </w:r>
      <w:r>
        <w:rPr>
          <w:rFonts w:hint="default" w:ascii="Times New Roman" w:hAnsi="Times New Roman" w:eastAsia="仿宋_GB2312" w:cs="Times New Roman"/>
          <w:color w:val="000000"/>
          <w:sz w:val="32"/>
          <w:szCs w:val="32"/>
          <w:highlight w:val="none"/>
        </w:rPr>
        <w:t>对</w:t>
      </w:r>
      <w:r>
        <w:rPr>
          <w:rFonts w:hint="default" w:ascii="Times New Roman" w:hAnsi="Times New Roman" w:eastAsia="仿宋_GB2312" w:cs="Times New Roman"/>
          <w:color w:val="000000"/>
          <w:sz w:val="32"/>
          <w:szCs w:val="32"/>
          <w:highlight w:val="none"/>
          <w:lang w:eastAsia="zh-CN"/>
        </w:rPr>
        <w:t>辖区</w:t>
      </w:r>
      <w:r>
        <w:rPr>
          <w:rFonts w:hint="default" w:ascii="Times New Roman" w:hAnsi="Times New Roman" w:eastAsia="仿宋_GB2312" w:cs="Times New Roman"/>
          <w:color w:val="000000"/>
          <w:sz w:val="32"/>
          <w:szCs w:val="32"/>
          <w:highlight w:val="none"/>
        </w:rPr>
        <w:t>防波堤、港口等海岸设施和沿海地带造成</w:t>
      </w:r>
      <w:r>
        <w:rPr>
          <w:rFonts w:hint="default" w:ascii="Times New Roman" w:hAnsi="Times New Roman" w:eastAsia="仿宋_GB2312" w:cs="Times New Roman"/>
          <w:color w:val="000000"/>
          <w:sz w:val="32"/>
          <w:szCs w:val="32"/>
          <w:highlight w:val="none"/>
          <w:lang w:eastAsia="zh-CN"/>
        </w:rPr>
        <w:t>较</w:t>
      </w:r>
      <w:r>
        <w:rPr>
          <w:rFonts w:hint="default" w:ascii="Times New Roman" w:hAnsi="Times New Roman" w:eastAsia="仿宋_GB2312" w:cs="Times New Roman"/>
          <w:color w:val="000000"/>
          <w:sz w:val="32"/>
          <w:szCs w:val="32"/>
          <w:highlight w:val="none"/>
        </w:rPr>
        <w:t>大影响，并且该影响可能持续</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（4）海浪灾害</w:t>
      </w:r>
      <w:r>
        <w:rPr>
          <w:rFonts w:hint="default" w:ascii="Times New Roman" w:hAnsi="Times New Roman" w:eastAsia="仿宋_GB2312" w:cs="Times New Roman"/>
          <w:color w:val="000000"/>
          <w:sz w:val="32"/>
          <w:szCs w:val="32"/>
          <w:highlight w:val="none"/>
          <w:lang w:eastAsia="zh-CN"/>
        </w:rPr>
        <w:t>已经</w:t>
      </w:r>
      <w:r>
        <w:rPr>
          <w:rFonts w:hint="default" w:ascii="Times New Roman" w:hAnsi="Times New Roman" w:eastAsia="仿宋_GB2312" w:cs="Times New Roman"/>
          <w:color w:val="000000"/>
          <w:sz w:val="32"/>
          <w:szCs w:val="32"/>
          <w:highlight w:val="none"/>
        </w:rPr>
        <w:t>对影响海域的海上生产作业、过往船舶安全及海洋工程设施造成</w:t>
      </w:r>
      <w:r>
        <w:rPr>
          <w:rFonts w:hint="default" w:ascii="Times New Roman" w:hAnsi="Times New Roman" w:eastAsia="仿宋_GB2312" w:cs="Times New Roman"/>
          <w:color w:val="000000"/>
          <w:sz w:val="32"/>
          <w:szCs w:val="32"/>
          <w:highlight w:val="none"/>
          <w:lang w:eastAsia="zh-CN"/>
        </w:rPr>
        <w:t>较</w:t>
      </w:r>
      <w:r>
        <w:rPr>
          <w:rFonts w:hint="default" w:ascii="Times New Roman" w:hAnsi="Times New Roman" w:eastAsia="仿宋_GB2312" w:cs="Times New Roman"/>
          <w:color w:val="000000"/>
          <w:sz w:val="32"/>
          <w:szCs w:val="32"/>
          <w:highlight w:val="none"/>
        </w:rPr>
        <w:t>大影响，并且该影响可能持续</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当初判发生以</w:t>
      </w:r>
      <w:r>
        <w:rPr>
          <w:rFonts w:hint="default" w:ascii="Times New Roman" w:hAnsi="Times New Roman" w:eastAsia="仿宋_GB2312" w:cs="Times New Roman"/>
          <w:color w:val="000000"/>
          <w:sz w:val="32"/>
          <w:szCs w:val="32"/>
          <w:highlight w:val="none"/>
          <w:lang w:val="en-US" w:eastAsia="zh-CN"/>
        </w:rPr>
        <w:t>上</w:t>
      </w:r>
      <w:r>
        <w:rPr>
          <w:rFonts w:hint="default" w:ascii="Times New Roman" w:hAnsi="Times New Roman" w:eastAsia="仿宋_GB2312" w:cs="Times New Roman"/>
          <w:color w:val="000000"/>
          <w:sz w:val="32"/>
          <w:szCs w:val="32"/>
          <w:highlight w:val="none"/>
        </w:rPr>
        <w:t>条件之一，</w:t>
      </w:r>
      <w:r>
        <w:rPr>
          <w:rFonts w:hint="default" w:ascii="Times New Roman" w:hAnsi="Times New Roman" w:eastAsia="仿宋_GB2312" w:cs="Times New Roman"/>
          <w:sz w:val="32"/>
          <w:szCs w:val="32"/>
          <w:highlight w:val="none"/>
        </w:rPr>
        <w:t>经</w:t>
      </w:r>
      <w:r>
        <w:rPr>
          <w:rFonts w:hint="eastAsia" w:ascii="Times New Roman" w:hAnsi="Times New Roman" w:eastAsia="仿宋_GB2312" w:cs="Times New Roman"/>
          <w:sz w:val="32"/>
          <w:szCs w:val="32"/>
          <w:highlight w:val="none"/>
          <w:lang w:eastAsia="zh-CN"/>
        </w:rPr>
        <w:t>海洋发展局</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i w:val="0"/>
          <w:iCs w:val="0"/>
          <w:caps w:val="0"/>
          <w:color w:val="333333"/>
          <w:spacing w:val="0"/>
          <w:sz w:val="32"/>
          <w:szCs w:val="32"/>
          <w:highlight w:val="none"/>
          <w:u w:val="none"/>
          <w:lang w:val="en-US" w:eastAsia="zh-CN"/>
        </w:rPr>
        <w:t>应急管理局</w:t>
      </w:r>
      <w:r>
        <w:rPr>
          <w:rFonts w:hint="default" w:ascii="Times New Roman" w:hAnsi="Times New Roman" w:eastAsia="仿宋_GB2312" w:cs="Times New Roman"/>
          <w:color w:val="000000"/>
          <w:sz w:val="32"/>
          <w:szCs w:val="32"/>
          <w:highlight w:val="none"/>
        </w:rPr>
        <w:t>组织有关部门开展会商评估，对海洋灾害情况进行综合分析，</w:t>
      </w:r>
      <w:r>
        <w:rPr>
          <w:rFonts w:hint="default" w:ascii="Times New Roman" w:hAnsi="Times New Roman" w:eastAsia="仿宋_GB2312" w:cs="Times New Roman"/>
          <w:color w:val="000000"/>
          <w:sz w:val="32"/>
          <w:szCs w:val="32"/>
          <w:highlight w:val="none"/>
          <w:lang w:eastAsia="zh-CN"/>
        </w:rPr>
        <w:t>向区政府</w:t>
      </w:r>
      <w:r>
        <w:rPr>
          <w:rFonts w:hint="default" w:ascii="Times New Roman" w:hAnsi="Times New Roman" w:eastAsia="仿宋_GB2312" w:cs="Times New Roman"/>
          <w:color w:val="000000"/>
          <w:sz w:val="32"/>
          <w:szCs w:val="32"/>
          <w:highlight w:val="none"/>
        </w:rPr>
        <w:t>提出启动</w:t>
      </w:r>
      <w:r>
        <w:rPr>
          <w:rFonts w:hint="default" w:ascii="Times New Roman" w:hAnsi="Times New Roman" w:eastAsia="仿宋_GB2312" w:cs="Times New Roman"/>
          <w:color w:val="000000"/>
          <w:sz w:val="32"/>
          <w:szCs w:val="32"/>
          <w:highlight w:val="none"/>
          <w:lang w:eastAsia="zh-CN"/>
        </w:rPr>
        <w:t>四</w:t>
      </w:r>
      <w:r>
        <w:rPr>
          <w:rFonts w:hint="default" w:ascii="Times New Roman" w:hAnsi="Times New Roman" w:eastAsia="仿宋_GB2312" w:cs="Times New Roman"/>
          <w:color w:val="000000"/>
          <w:sz w:val="32"/>
          <w:szCs w:val="32"/>
          <w:highlight w:val="none"/>
        </w:rPr>
        <w:t>级应急响应建议。</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政府</w:t>
      </w:r>
      <w:r>
        <w:rPr>
          <w:rFonts w:hint="default" w:ascii="Times New Roman" w:hAnsi="Times New Roman" w:eastAsia="仿宋_GB2312" w:cs="Times New Roman"/>
          <w:color w:val="000000"/>
          <w:sz w:val="32"/>
          <w:szCs w:val="32"/>
          <w:highlight w:val="none"/>
          <w:lang w:eastAsia="zh-CN"/>
        </w:rPr>
        <w:t>指定</w:t>
      </w:r>
      <w:r>
        <w:rPr>
          <w:rFonts w:hint="default" w:ascii="Times New Roman" w:hAnsi="Times New Roman" w:eastAsia="仿宋_GB2312" w:cs="Times New Roman"/>
          <w:color w:val="000000"/>
          <w:sz w:val="32"/>
          <w:szCs w:val="32"/>
          <w:highlight w:val="none"/>
        </w:rPr>
        <w:t>领导签发启动</w:t>
      </w:r>
      <w:r>
        <w:rPr>
          <w:rFonts w:hint="default" w:ascii="Times New Roman" w:hAnsi="Times New Roman" w:eastAsia="仿宋_GB2312" w:cs="Times New Roman"/>
          <w:color w:val="000000"/>
          <w:sz w:val="32"/>
          <w:szCs w:val="32"/>
          <w:highlight w:val="none"/>
          <w:lang w:eastAsia="zh-CN"/>
        </w:rPr>
        <w:t>四</w:t>
      </w:r>
      <w:r>
        <w:rPr>
          <w:rFonts w:hint="default" w:ascii="Times New Roman" w:hAnsi="Times New Roman" w:eastAsia="仿宋_GB2312" w:cs="Times New Roman"/>
          <w:color w:val="000000"/>
          <w:sz w:val="32"/>
          <w:szCs w:val="32"/>
          <w:highlight w:val="none"/>
        </w:rPr>
        <w:t>级应急响应决定，启动海洋灾害</w:t>
      </w:r>
      <w:r>
        <w:rPr>
          <w:rFonts w:hint="default" w:ascii="Times New Roman" w:hAnsi="Times New Roman" w:eastAsia="仿宋_GB2312" w:cs="Times New Roman"/>
          <w:color w:val="000000"/>
          <w:sz w:val="32"/>
          <w:szCs w:val="32"/>
          <w:highlight w:val="none"/>
          <w:lang w:eastAsia="zh-CN"/>
        </w:rPr>
        <w:t>四级</w:t>
      </w:r>
      <w:r>
        <w:rPr>
          <w:rFonts w:hint="default" w:ascii="Times New Roman" w:hAnsi="Times New Roman" w:eastAsia="仿宋_GB2312" w:cs="Times New Roman"/>
          <w:color w:val="000000"/>
          <w:sz w:val="32"/>
          <w:szCs w:val="32"/>
          <w:highlight w:val="none"/>
        </w:rPr>
        <w:t>应急响应</w:t>
      </w:r>
      <w:r>
        <w:rPr>
          <w:rFonts w:hint="default" w:ascii="Times New Roman" w:hAnsi="Times New Roman" w:eastAsia="仿宋_GB2312" w:cs="Times New Roman"/>
          <w:color w:val="000000"/>
          <w:sz w:val="32"/>
          <w:szCs w:val="32"/>
          <w:highlight w:val="none"/>
          <w:lang w:eastAsia="zh-CN"/>
        </w:rPr>
        <w:t>。</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5.2.</w:t>
      </w:r>
      <w:r>
        <w:rPr>
          <w:rFonts w:hint="default" w:ascii="Times New Roman" w:hAnsi="Times New Roman" w:eastAsia="仿宋_GB2312" w:cs="Times New Roman"/>
          <w:color w:val="000000"/>
          <w:sz w:val="32"/>
          <w:szCs w:val="32"/>
          <w:highlight w:val="none"/>
          <w:lang w:val="en-US" w:eastAsia="zh-CN"/>
        </w:rPr>
        <w:t>2.2响应措施</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应急响应启动后，</w:t>
      </w:r>
      <w:r>
        <w:rPr>
          <w:rFonts w:hint="default" w:ascii="Times New Roman" w:hAnsi="Times New Roman" w:eastAsia="仿宋_GB2312" w:cs="Times New Roman"/>
          <w:color w:val="auto"/>
          <w:sz w:val="32"/>
          <w:szCs w:val="32"/>
          <w:highlight w:val="none"/>
          <w:lang w:eastAsia="zh-CN"/>
        </w:rPr>
        <w:t>综合协调组</w:t>
      </w:r>
      <w:r>
        <w:rPr>
          <w:rFonts w:hint="default" w:ascii="Times New Roman" w:hAnsi="Times New Roman" w:eastAsia="仿宋_GB2312" w:cs="Times New Roman"/>
          <w:color w:val="auto"/>
          <w:sz w:val="32"/>
          <w:szCs w:val="32"/>
          <w:highlight w:val="none"/>
        </w:rPr>
        <w:t>、灾害评估与灾民安置组及</w:t>
      </w:r>
      <w:r>
        <w:rPr>
          <w:rFonts w:hint="default" w:ascii="Times New Roman" w:hAnsi="Times New Roman" w:eastAsia="仿宋_GB2312" w:cs="Times New Roman"/>
          <w:color w:val="auto"/>
          <w:sz w:val="32"/>
          <w:szCs w:val="32"/>
          <w:highlight w:val="none"/>
          <w:lang w:eastAsia="zh-CN"/>
        </w:rPr>
        <w:t>受灾</w:t>
      </w:r>
      <w:r>
        <w:rPr>
          <w:rFonts w:hint="default" w:ascii="Times New Roman" w:hAnsi="Times New Roman" w:eastAsia="仿宋_GB2312" w:cs="Times New Roman"/>
          <w:color w:val="auto"/>
          <w:sz w:val="32"/>
          <w:szCs w:val="32"/>
          <w:highlight w:val="none"/>
        </w:rPr>
        <w:t>镇街按规定职责开展应急救灾行动；其他各工作组视应急救灾情况参与行动。</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18"/>
          <w:rFonts w:hint="default" w:ascii="Times New Roman" w:hAnsi="Times New Roman" w:cs="Times New Roman"/>
          <w:color w:val="auto"/>
          <w:szCs w:val="32"/>
          <w:highlight w:val="none"/>
        </w:rPr>
      </w:pPr>
      <w:r>
        <w:rPr>
          <w:rFonts w:hint="default" w:ascii="Times New Roman" w:hAnsi="Times New Roman" w:eastAsia="仿宋_GB2312" w:cs="Times New Roman"/>
          <w:color w:val="000000"/>
          <w:sz w:val="32"/>
          <w:szCs w:val="32"/>
          <w:highlight w:val="none"/>
          <w:lang w:val="en-US" w:eastAsia="zh-CN"/>
        </w:rPr>
        <w:t>5.3</w:t>
      </w:r>
      <w:r>
        <w:rPr>
          <w:rStyle w:val="18"/>
          <w:rFonts w:hint="default" w:ascii="Times New Roman" w:hAnsi="Times New Roman" w:eastAsia="楷体_GB2312" w:cs="Times New Roman"/>
          <w:color w:val="auto"/>
          <w:szCs w:val="32"/>
          <w:highlight w:val="none"/>
        </w:rPr>
        <w:t>应急联动</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18"/>
          <w:rFonts w:hint="default" w:ascii="Times New Roman" w:hAnsi="Times New Roman" w:cs="Times New Roman"/>
          <w:color w:val="auto"/>
          <w:szCs w:val="32"/>
          <w:highlight w:val="none"/>
        </w:rPr>
      </w:pPr>
      <w:r>
        <w:rPr>
          <w:rStyle w:val="18"/>
          <w:rFonts w:hint="default" w:ascii="Times New Roman" w:hAnsi="Times New Roman" w:cs="Times New Roman"/>
          <w:color w:val="auto"/>
          <w:szCs w:val="32"/>
          <w:highlight w:val="none"/>
        </w:rPr>
        <w:t>区现场指挥部负责统一指挥、调度和处置现场应急救灾的一切事宜，并及时向区指挥部报告现场情况，提出工作建议。抢险救灾及次生灾害防御组、医疗救护防疫组、社会治安与交通保障组、灾害评估与灾民安置组、通信保障组均属于赴灾区现场的应急工作队伍，接受区现场指挥部的统一指挥调度，并按照预案设定的职责，各司其职，密切配合，及时向区现场指挥部报告情况，提出工作建议。</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9"/>
        <w:rPr>
          <w:rStyle w:val="18"/>
          <w:rFonts w:hint="default" w:ascii="Times New Roman" w:hAnsi="Times New Roman" w:cs="Times New Roman"/>
          <w:color w:val="auto"/>
          <w:szCs w:val="32"/>
          <w:highlight w:val="none"/>
        </w:rPr>
      </w:pPr>
      <w:r>
        <w:rPr>
          <w:rStyle w:val="18"/>
          <w:rFonts w:hint="default" w:ascii="Times New Roman" w:hAnsi="Times New Roman" w:cs="Times New Roman"/>
          <w:color w:val="auto"/>
          <w:szCs w:val="32"/>
          <w:highlight w:val="none"/>
        </w:rPr>
        <w:t>综合协调组、宣传报道组、后勤保障组、专家组等各工作组接受区指挥部的直接指挥，各司其职，密切配合，及时向区指挥部报告情况，提出工作建议。同时，根据需要派员赴灾区现场，到达现场的人员均接受区现场指挥部的指挥调度。</w:t>
      </w:r>
    </w:p>
    <w:p>
      <w:pPr>
        <w:keepNext w:val="0"/>
        <w:keepLines w:val="0"/>
        <w:pageBreakBefore w:val="0"/>
        <w:tabs>
          <w:tab w:val="left" w:pos="1470"/>
        </w:tabs>
        <w:kinsoku/>
        <w:wordWrap/>
        <w:overflowPunct/>
        <w:topLinePunct w:val="0"/>
        <w:autoSpaceDE/>
        <w:autoSpaceDN/>
        <w:bidi w:val="0"/>
        <w:adjustRightInd w:val="0"/>
        <w:snapToGrid w:val="0"/>
        <w:spacing w:line="560" w:lineRule="exact"/>
        <w:ind w:firstLine="640" w:firstLineChars="200"/>
        <w:jc w:val="both"/>
        <w:textAlignment w:val="auto"/>
        <w:outlineLvl w:val="9"/>
        <w:rPr>
          <w:rStyle w:val="18"/>
          <w:rFonts w:hint="default" w:ascii="Times New Roman" w:hAnsi="Times New Roman" w:cs="Times New Roman"/>
          <w:color w:val="auto"/>
          <w:szCs w:val="32"/>
          <w:highlight w:val="none"/>
        </w:rPr>
      </w:pPr>
      <w:r>
        <w:rPr>
          <w:rStyle w:val="18"/>
          <w:rFonts w:hint="default" w:ascii="Times New Roman" w:hAnsi="Times New Roman" w:cs="Times New Roman"/>
          <w:color w:val="auto"/>
          <w:szCs w:val="32"/>
          <w:highlight w:val="none"/>
        </w:rPr>
        <w:t>区政府、各级各类企业的抢险救援队伍、志愿者队伍等均接受区现场指挥部的统一指挥调度。</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5.</w:t>
      </w:r>
      <w:r>
        <w:rPr>
          <w:rFonts w:hint="default" w:ascii="Times New Roman" w:hAnsi="Times New Roman" w:eastAsia="仿宋_GB2312" w:cs="Times New Roman"/>
          <w:color w:val="000000"/>
          <w:sz w:val="32"/>
          <w:szCs w:val="32"/>
          <w:highlight w:val="none"/>
          <w:lang w:val="en-US" w:eastAsia="zh-CN"/>
        </w:rPr>
        <w:t>4</w:t>
      </w:r>
      <w:r>
        <w:rPr>
          <w:rFonts w:hint="eastAsia" w:ascii="楷体_GB2312" w:hAnsi="楷体_GB2312" w:eastAsia="楷体_GB2312" w:cs="楷体_GB2312"/>
          <w:color w:val="000000"/>
          <w:sz w:val="32"/>
          <w:szCs w:val="32"/>
          <w:highlight w:val="none"/>
        </w:rPr>
        <w:t>应急响应终止</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应急处置与救援工作结束，参考下列指标，经专家会商，确认相关危害因素消除或得到控制后，由启动应急响应机构宣布终止应急响应：</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（1）海洋灾害现场应急处置工作基本完成；</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（2）海洋灾害灾情险情基本得到控制；</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（3）受灾群众基本得到安置。</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其他与海洋灾害存在关联的突发事件，按照《威海市</w:t>
      </w:r>
      <w:r>
        <w:rPr>
          <w:rFonts w:hint="default" w:ascii="Times New Roman" w:hAnsi="Times New Roman" w:eastAsia="仿宋_GB2312" w:cs="Times New Roman"/>
          <w:color w:val="000000"/>
          <w:sz w:val="32"/>
          <w:szCs w:val="32"/>
          <w:highlight w:val="none"/>
          <w:lang w:eastAsia="zh-CN"/>
        </w:rPr>
        <w:t>文登区</w:t>
      </w:r>
      <w:r>
        <w:rPr>
          <w:rFonts w:hint="default" w:ascii="Times New Roman" w:hAnsi="Times New Roman" w:eastAsia="仿宋_GB2312" w:cs="Times New Roman"/>
          <w:color w:val="000000"/>
          <w:sz w:val="32"/>
          <w:szCs w:val="32"/>
          <w:highlight w:val="none"/>
        </w:rPr>
        <w:t>总体应急预案》安排，参照《威海市</w:t>
      </w:r>
      <w:r>
        <w:rPr>
          <w:rFonts w:hint="default" w:ascii="Times New Roman" w:hAnsi="Times New Roman" w:eastAsia="仿宋_GB2312" w:cs="Times New Roman"/>
          <w:color w:val="000000"/>
          <w:sz w:val="32"/>
          <w:szCs w:val="32"/>
          <w:highlight w:val="none"/>
          <w:lang w:eastAsia="zh-CN"/>
        </w:rPr>
        <w:t>文登区</w:t>
      </w:r>
      <w:r>
        <w:rPr>
          <w:rFonts w:hint="default" w:ascii="Times New Roman" w:hAnsi="Times New Roman" w:eastAsia="仿宋_GB2312" w:cs="Times New Roman"/>
          <w:color w:val="000000"/>
          <w:sz w:val="32"/>
          <w:szCs w:val="32"/>
          <w:highlight w:val="none"/>
        </w:rPr>
        <w:t>海上搜救应急预案》《威海市</w:t>
      </w:r>
      <w:r>
        <w:rPr>
          <w:rFonts w:hint="default" w:ascii="Times New Roman" w:hAnsi="Times New Roman" w:eastAsia="仿宋_GB2312" w:cs="Times New Roman"/>
          <w:color w:val="000000"/>
          <w:sz w:val="32"/>
          <w:szCs w:val="32"/>
          <w:highlight w:val="none"/>
          <w:lang w:eastAsia="zh-CN"/>
        </w:rPr>
        <w:t>文登区</w:t>
      </w:r>
      <w:r>
        <w:rPr>
          <w:rFonts w:hint="default" w:ascii="Times New Roman" w:hAnsi="Times New Roman" w:eastAsia="仿宋_GB2312" w:cs="Times New Roman"/>
          <w:color w:val="000000"/>
          <w:sz w:val="32"/>
          <w:szCs w:val="32"/>
          <w:highlight w:val="none"/>
        </w:rPr>
        <w:t>自然灾害救助应急预案》《威海市</w:t>
      </w:r>
      <w:r>
        <w:rPr>
          <w:rFonts w:hint="default" w:ascii="Times New Roman" w:hAnsi="Times New Roman" w:eastAsia="仿宋_GB2312" w:cs="Times New Roman"/>
          <w:color w:val="000000"/>
          <w:sz w:val="32"/>
          <w:szCs w:val="32"/>
          <w:highlight w:val="none"/>
          <w:lang w:eastAsia="zh-CN"/>
        </w:rPr>
        <w:t>文登区</w:t>
      </w:r>
      <w:r>
        <w:rPr>
          <w:rFonts w:hint="default" w:ascii="Times New Roman" w:hAnsi="Times New Roman" w:eastAsia="仿宋_GB2312" w:cs="Times New Roman"/>
          <w:color w:val="000000"/>
          <w:sz w:val="32"/>
          <w:szCs w:val="32"/>
          <w:highlight w:val="none"/>
        </w:rPr>
        <w:t>防汛抗旱应急预案》《威海市</w:t>
      </w:r>
      <w:r>
        <w:rPr>
          <w:rFonts w:hint="default" w:ascii="Times New Roman" w:hAnsi="Times New Roman" w:eastAsia="仿宋_GB2312" w:cs="Times New Roman"/>
          <w:color w:val="000000"/>
          <w:sz w:val="32"/>
          <w:szCs w:val="32"/>
          <w:highlight w:val="none"/>
          <w:lang w:eastAsia="zh-CN"/>
        </w:rPr>
        <w:t>文登区</w:t>
      </w:r>
      <w:r>
        <w:rPr>
          <w:rFonts w:hint="default" w:ascii="Times New Roman" w:hAnsi="Times New Roman" w:eastAsia="仿宋_GB2312" w:cs="Times New Roman"/>
          <w:color w:val="000000"/>
          <w:sz w:val="32"/>
          <w:szCs w:val="32"/>
          <w:highlight w:val="none"/>
        </w:rPr>
        <w:t>地震应急预案》《威海市</w:t>
      </w:r>
      <w:r>
        <w:rPr>
          <w:rFonts w:hint="default" w:ascii="Times New Roman" w:hAnsi="Times New Roman" w:eastAsia="仿宋_GB2312" w:cs="Times New Roman"/>
          <w:color w:val="000000"/>
          <w:sz w:val="32"/>
          <w:szCs w:val="32"/>
          <w:highlight w:val="none"/>
          <w:lang w:eastAsia="zh-CN"/>
        </w:rPr>
        <w:t>文登区</w:t>
      </w:r>
      <w:r>
        <w:rPr>
          <w:rFonts w:hint="default" w:ascii="Times New Roman" w:hAnsi="Times New Roman" w:eastAsia="仿宋_GB2312" w:cs="Times New Roman"/>
          <w:color w:val="000000"/>
          <w:sz w:val="32"/>
          <w:szCs w:val="32"/>
          <w:highlight w:val="none"/>
        </w:rPr>
        <w:t>气象灾害应急预案》等相关预案规定通报牵头部门，并积极做好相关配合工作。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黑体" w:cs="Times New Roman"/>
          <w:sz w:val="32"/>
          <w:szCs w:val="32"/>
          <w:highlight w:val="none"/>
        </w:rPr>
      </w:pPr>
      <w:r>
        <w:rPr>
          <w:rFonts w:hint="default" w:ascii="Times New Roman" w:hAnsi="Times New Roman" w:eastAsia="仿宋_GB2312" w:cs="Times New Roman"/>
          <w:color w:val="000000"/>
          <w:sz w:val="32"/>
          <w:szCs w:val="32"/>
          <w:highlight w:val="none"/>
        </w:rPr>
        <w:t>6</w:t>
      </w:r>
      <w:r>
        <w:rPr>
          <w:rFonts w:hint="default" w:ascii="Times New Roman" w:hAnsi="Times New Roman" w:eastAsia="黑体" w:cs="Times New Roman"/>
          <w:color w:val="000000"/>
          <w:sz w:val="32"/>
          <w:szCs w:val="32"/>
          <w:highlight w:val="none"/>
        </w:rPr>
        <w:t>应急保障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sz w:val="32"/>
          <w:szCs w:val="32"/>
          <w:highlight w:val="none"/>
        </w:rPr>
      </w:pPr>
      <w:r>
        <w:rPr>
          <w:rFonts w:hint="default" w:ascii="Times New Roman" w:hAnsi="Times New Roman" w:eastAsia="仿宋_GB2312" w:cs="Times New Roman"/>
          <w:color w:val="000000"/>
          <w:sz w:val="32"/>
          <w:szCs w:val="32"/>
          <w:highlight w:val="none"/>
        </w:rPr>
        <w:t>6.1</w:t>
      </w:r>
      <w:r>
        <w:rPr>
          <w:rFonts w:hint="default" w:ascii="Times New Roman" w:hAnsi="Times New Roman" w:eastAsia="楷体_GB2312" w:cs="Times New Roman"/>
          <w:color w:val="000000"/>
          <w:sz w:val="32"/>
          <w:szCs w:val="32"/>
          <w:highlight w:val="none"/>
        </w:rPr>
        <w:t>队伍保障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应急部门协调消防救援队伍、专业救援队伍，指导社会力量，衔接解放军、武警部队等救援力量，按照《威海市</w:t>
      </w:r>
      <w:r>
        <w:rPr>
          <w:rFonts w:hint="default" w:ascii="Times New Roman" w:hAnsi="Times New Roman" w:eastAsia="仿宋_GB2312" w:cs="Times New Roman"/>
          <w:color w:val="000000"/>
          <w:sz w:val="32"/>
          <w:szCs w:val="32"/>
          <w:highlight w:val="none"/>
          <w:lang w:eastAsia="zh-CN"/>
        </w:rPr>
        <w:t>文登</w:t>
      </w:r>
      <w:r>
        <w:rPr>
          <w:rFonts w:hint="eastAsia" w:ascii="Times New Roman" w:hAnsi="Times New Roman" w:eastAsia="仿宋_GB2312" w:cs="Times New Roman"/>
          <w:color w:val="000000"/>
          <w:sz w:val="32"/>
          <w:szCs w:val="32"/>
          <w:highlight w:val="none"/>
          <w:lang w:eastAsia="zh-CN"/>
        </w:rPr>
        <w:t>政府办公室</w:t>
      </w:r>
      <w:r>
        <w:rPr>
          <w:rFonts w:hint="default" w:ascii="Times New Roman" w:hAnsi="Times New Roman" w:eastAsia="仿宋_GB2312" w:cs="Times New Roman"/>
          <w:color w:val="000000"/>
          <w:sz w:val="32"/>
          <w:szCs w:val="32"/>
          <w:highlight w:val="none"/>
        </w:rPr>
        <w:t>关于建立健全应急救援力量联调联战工作机制的实施意见》（威</w:t>
      </w:r>
      <w:r>
        <w:rPr>
          <w:rFonts w:hint="default" w:ascii="Times New Roman" w:hAnsi="Times New Roman" w:eastAsia="仿宋_GB2312" w:cs="Times New Roman"/>
          <w:color w:val="000000"/>
          <w:sz w:val="32"/>
          <w:szCs w:val="32"/>
          <w:highlight w:val="none"/>
          <w:lang w:eastAsia="zh-CN"/>
        </w:rPr>
        <w:t>文</w:t>
      </w:r>
      <w:r>
        <w:rPr>
          <w:rFonts w:hint="default" w:ascii="Times New Roman" w:hAnsi="Times New Roman" w:eastAsia="仿宋_GB2312" w:cs="Times New Roman"/>
          <w:color w:val="000000"/>
          <w:sz w:val="32"/>
          <w:szCs w:val="32"/>
          <w:highlight w:val="none"/>
        </w:rPr>
        <w:t>政办字〔2020〕</w:t>
      </w:r>
      <w:r>
        <w:rPr>
          <w:rFonts w:hint="default" w:ascii="Times New Roman" w:hAnsi="Times New Roman" w:eastAsia="仿宋_GB2312" w:cs="Times New Roman"/>
          <w:color w:val="000000"/>
          <w:sz w:val="32"/>
          <w:szCs w:val="32"/>
          <w:highlight w:val="none"/>
          <w:lang w:val="en-US" w:eastAsia="zh-CN"/>
        </w:rPr>
        <w:t>17</w:t>
      </w:r>
      <w:r>
        <w:rPr>
          <w:rFonts w:hint="default" w:ascii="Times New Roman" w:hAnsi="Times New Roman" w:eastAsia="仿宋_GB2312" w:cs="Times New Roman"/>
          <w:color w:val="000000"/>
          <w:sz w:val="32"/>
          <w:szCs w:val="32"/>
          <w:highlight w:val="none"/>
        </w:rPr>
        <w:t>号）规定，参与抢险救援。</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各级各部门建立完善救援协同机制，推进应急力量训练设施统建共用、开放共享，配备必要物资装备，经常性开展协同演练，提高共同应对海洋灾害能力。</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6.2</w:t>
      </w:r>
      <w:r>
        <w:rPr>
          <w:rFonts w:hint="default" w:ascii="Times New Roman" w:hAnsi="Times New Roman" w:eastAsia="楷体_GB2312" w:cs="Times New Roman"/>
          <w:color w:val="000000"/>
          <w:sz w:val="32"/>
          <w:szCs w:val="32"/>
          <w:highlight w:val="none"/>
        </w:rPr>
        <w:t>资金保障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海洋灾害防范和应对工作所需经费纳入同级财政预算。所需</w:t>
      </w:r>
      <w:r>
        <w:rPr>
          <w:rFonts w:hint="default" w:ascii="Times New Roman" w:hAnsi="Times New Roman" w:eastAsia="仿宋_GB2312" w:cs="Times New Roman"/>
          <w:color w:val="000000"/>
          <w:kern w:val="0"/>
          <w:sz w:val="32"/>
          <w:szCs w:val="32"/>
          <w:highlight w:val="none"/>
          <w:lang w:val="en-US" w:eastAsia="zh-CN" w:bidi="ar"/>
        </w:rPr>
        <w:t>应急准备、队伍建设、装备配备、应急演练、救援处置和救灾安</w:t>
      </w:r>
      <w:r>
        <w:rPr>
          <w:rFonts w:hint="default" w:ascii="Times New Roman" w:hAnsi="Times New Roman" w:eastAsia="仿宋_GB2312" w:cs="Times New Roman"/>
          <w:color w:val="000000"/>
          <w:sz w:val="32"/>
          <w:szCs w:val="32"/>
          <w:highlight w:val="none"/>
        </w:rPr>
        <w:t>置工作等应急救援资金预算，按照财政事权和支出责任划分，分级负担。</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sz w:val="32"/>
          <w:szCs w:val="32"/>
          <w:highlight w:val="none"/>
        </w:rPr>
      </w:pPr>
      <w:r>
        <w:rPr>
          <w:rFonts w:hint="default" w:ascii="Times New Roman" w:hAnsi="Times New Roman" w:eastAsia="仿宋_GB2312" w:cs="Times New Roman"/>
          <w:color w:val="000000"/>
          <w:sz w:val="32"/>
          <w:szCs w:val="32"/>
          <w:highlight w:val="none"/>
        </w:rPr>
        <w:t>6.3</w:t>
      </w:r>
      <w:r>
        <w:rPr>
          <w:rFonts w:hint="default" w:ascii="Times New Roman" w:hAnsi="Times New Roman" w:eastAsia="楷体_GB2312" w:cs="Times New Roman"/>
          <w:color w:val="000000"/>
          <w:sz w:val="32"/>
          <w:szCs w:val="32"/>
          <w:highlight w:val="none"/>
        </w:rPr>
        <w:t>物资保障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发展改革</w:t>
      </w:r>
      <w:r>
        <w:rPr>
          <w:rFonts w:hint="default" w:ascii="Times New Roman" w:hAnsi="Times New Roman" w:eastAsia="仿宋_GB2312" w:cs="Times New Roman"/>
          <w:color w:val="000000"/>
          <w:sz w:val="32"/>
          <w:szCs w:val="32"/>
          <w:highlight w:val="none"/>
          <w:lang w:eastAsia="zh-CN"/>
        </w:rPr>
        <w:t>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工业和信息化局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公安分局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交通运输局</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商务局、</w:t>
      </w:r>
      <w:r>
        <w:rPr>
          <w:rFonts w:hint="eastAsia" w:ascii="Times New Roman" w:hAnsi="Times New Roman" w:eastAsia="仿宋_GB2312" w:cs="Times New Roman"/>
          <w:color w:val="000000"/>
          <w:sz w:val="32"/>
          <w:szCs w:val="32"/>
          <w:highlight w:val="none"/>
          <w:lang w:eastAsia="zh-CN"/>
        </w:rPr>
        <w:t>卫生健康局</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等部门按照有关规定储备海洋灾害救灾物资、救援装备，建立各类装备、物资调用机制；加强各级各类应急救援队伍装备配备。</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6.4</w:t>
      </w:r>
      <w:r>
        <w:rPr>
          <w:rFonts w:hint="default" w:ascii="Times New Roman" w:hAnsi="Times New Roman" w:eastAsia="楷体_GB2312" w:cs="Times New Roman"/>
          <w:color w:val="000000"/>
          <w:sz w:val="32"/>
          <w:szCs w:val="32"/>
          <w:highlight w:val="none"/>
        </w:rPr>
        <w:t>科技保障</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支持和鼓励各级涉灾部门、高等院校、科研机构、企事业单位、社会组织开展海洋灾害预警预报、防灾减灾、应急救援、应急管理和应急装备等科学研究及技术开发，加大科技投入，逐步提高海洋灾害应急处置救援水平和能力。</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6.5</w:t>
      </w:r>
      <w:r>
        <w:rPr>
          <w:rFonts w:hint="eastAsia" w:ascii="楷体_GB2312" w:hAnsi="楷体_GB2312" w:eastAsia="楷体_GB2312" w:cs="楷体_GB2312"/>
          <w:color w:val="000000"/>
          <w:sz w:val="32"/>
          <w:szCs w:val="32"/>
          <w:highlight w:val="none"/>
        </w:rPr>
        <w:t>宣传教育培训和演练</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宣传、</w:t>
      </w:r>
      <w:r>
        <w:rPr>
          <w:rFonts w:hint="default" w:ascii="Times New Roman" w:hAnsi="Times New Roman" w:eastAsia="仿宋_GB2312" w:cs="Times New Roman"/>
          <w:color w:val="000000"/>
          <w:sz w:val="32"/>
          <w:szCs w:val="32"/>
          <w:highlight w:val="none"/>
          <w:lang w:eastAsia="zh-CN"/>
        </w:rPr>
        <w:t>融媒体、</w:t>
      </w:r>
      <w:r>
        <w:rPr>
          <w:rFonts w:hint="default" w:ascii="Times New Roman" w:hAnsi="Times New Roman" w:eastAsia="仿宋_GB2312" w:cs="Times New Roman"/>
          <w:color w:val="000000"/>
          <w:sz w:val="32"/>
          <w:szCs w:val="32"/>
          <w:highlight w:val="none"/>
        </w:rPr>
        <w:t>海洋发展、应急管理等部门加强协作，不断开展防灾减灾科学知识普及和宣传教育活动，加强应急培训，增强社会公众海洋灾害应急意识，提高防灾减灾、自救互救能力。各级政府及其有关部门、行业、单位应结合各自海洋灾害应急救援任务，协调整合各种应急救援力量，开展各种形式海洋灾害应急救援演练。</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7附则</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7.1</w:t>
      </w:r>
      <w:r>
        <w:rPr>
          <w:rFonts w:hint="default" w:ascii="Times New Roman" w:hAnsi="Times New Roman" w:eastAsia="楷体_GB2312" w:cs="Times New Roman"/>
          <w:color w:val="000000"/>
          <w:sz w:val="32"/>
          <w:szCs w:val="32"/>
          <w:highlight w:val="none"/>
        </w:rPr>
        <w:t>名词术语解释</w:t>
      </w:r>
    </w:p>
    <w:p>
      <w:pPr>
        <w:pStyle w:val="1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（1）特别重大海洋灾害：指直接导致死亡30人以上（含失</w:t>
      </w:r>
      <w:r>
        <w:rPr>
          <w:rFonts w:hint="default" w:ascii="Times New Roman" w:hAnsi="Times New Roman" w:eastAsia="仿宋_GB2312" w:cs="Times New Roman"/>
          <w:sz w:val="32"/>
          <w:szCs w:val="32"/>
          <w:highlight w:val="none"/>
          <w:lang w:val="en-US" w:eastAsia="zh-CN"/>
        </w:rPr>
        <w:t>踪）；紧急转移安置或需紧急生活救助10万人以上；海洋灾害</w:t>
      </w:r>
      <w:r>
        <w:rPr>
          <w:rFonts w:hint="default" w:ascii="Times New Roman" w:hAnsi="Times New Roman" w:eastAsia="仿宋_GB2312" w:cs="Times New Roman"/>
          <w:sz w:val="32"/>
          <w:szCs w:val="32"/>
          <w:highlight w:val="none"/>
        </w:rPr>
        <w:t>对沿海重要城市或者50平方公里以上较大区域经济、社会和群众生产、生活等造成特别严重影响的海洋灾害。</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（2）重大海洋灾害：指直接导致死亡10人以上、30人以下（含失踪）；紧急转移安置或需紧急生活救助5万人以上、10万人以下；对沿海经济、社会和群众生产、生活等造成严重影响的海洋灾害。</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（3）较大海洋灾害：指直接导致死亡3人以上、10人以下（含失踪）；紧急转移安置或需紧急生活救助3万人以上、5万人以下；对沿海经济、社会和群众生产、生活等造成较大影响的海洋灾害。</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（4）一般海洋灾害：指直接导致死亡3人以下（含失踪）；紧急转移安置或需紧急生活救助3万人以下；对沿海经济、社会和群众生产、生活等造成影响的海洋灾害。</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5）风暴潮灾害：由热带气旋、温带气旋、海上飑线等灾害性天气过境所伴随强风和气压骤变引起局部海面振荡或非周期性异常升高（降低）现象，称为风暴潮。风暴潮、天文潮和近岸海浪结合引起沿岸涨水造成的灾害，称为风暴潮灾害。风暴潮灾害警报发布标准如下：</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风暴潮灾害红色警报：受热带气旋或温带天气系统影响，预计未来受影响区域内有1个或1个以上有代表性验潮站高潮位达到红色警戒潮位，发布风暴潮红色警报。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风暴潮灾害橙色警报：受热带气旋或温带天气系统影响，预</w:t>
      </w:r>
      <w:r>
        <w:rPr>
          <w:rFonts w:hint="default" w:ascii="Times New Roman" w:hAnsi="Times New Roman" w:eastAsia="仿宋_GB2312" w:cs="Times New Roman"/>
          <w:color w:val="000000"/>
          <w:kern w:val="0"/>
          <w:sz w:val="32"/>
          <w:szCs w:val="32"/>
          <w:highlight w:val="none"/>
          <w:lang w:val="en-US" w:eastAsia="zh-CN" w:bidi="ar"/>
        </w:rPr>
        <w:t>计未来受影响区域内有1个或1个以上有代表性验潮站高潮位达</w:t>
      </w:r>
      <w:r>
        <w:rPr>
          <w:rFonts w:hint="default" w:ascii="Times New Roman" w:hAnsi="Times New Roman" w:eastAsia="仿宋_GB2312" w:cs="Times New Roman"/>
          <w:color w:val="000000"/>
          <w:sz w:val="32"/>
          <w:szCs w:val="32"/>
          <w:highlight w:val="none"/>
        </w:rPr>
        <w:t>到橙色警戒潮位，发布风暴潮橙色警报。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风暴潮灾害黄色警报：受热带气旋或温带天气系统影响，预计未来受影响区域内有1个或1个以上有代表性验潮站高潮位达到黄色警戒潮位，发布风暴潮黄色警报。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风暴潮灾害蓝色警报：受热带气旋或温带天气系统影响，预计未来受影响区域内有1个或1个以上有代表性验潮站高潮位达蓝色警戒潮位，发布风暴潮蓝色警报。预计未来24小时内热带气旋将登陆我市沿海，或在离岸100公里以内（指热带气旋中心位置），即使受影响区域内有代表性验潮站高潮位低于蓝色警戒潮位，也应发布风暴潮蓝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（6）海浪灾害：海浪是海洋中由风产生的波浪，包括风浪及其演变而成的涌浪。因海浪引起的船只损坏和沉没、航道淤积、海洋石油生产设施和海岸工程损毁、海水养殖业受损</w:t>
      </w:r>
      <w:r>
        <w:rPr>
          <w:rFonts w:hint="default" w:ascii="Times New Roman" w:hAnsi="Times New Roman" w:eastAsia="仿宋_GB2312" w:cs="Times New Roman"/>
          <w:color w:val="000000"/>
          <w:sz w:val="32"/>
          <w:szCs w:val="32"/>
          <w:highlight w:val="none"/>
          <w:lang w:eastAsia="zh-CN"/>
        </w:rPr>
        <w:t>等</w:t>
      </w:r>
      <w:r>
        <w:rPr>
          <w:rFonts w:hint="default" w:ascii="Times New Roman" w:hAnsi="Times New Roman" w:eastAsia="仿宋_GB2312" w:cs="Times New Roman"/>
          <w:color w:val="000000"/>
          <w:sz w:val="32"/>
          <w:szCs w:val="32"/>
          <w:highlight w:val="none"/>
        </w:rPr>
        <w:t>人员伤亡，称为海浪灾害。海浪灾害警报发布标准如下：</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海浪灾害红色警报：受热带气旋或温带天气系统影响，预计未来24小时受影响近岸海域出现达到6米有效波高，或者近海预报海域出现达到14米有效波高时，发布海浪红色警报。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海浪灾害橙色警报：受热带气旋或温带天气系统影响，预计未来24小时受影响近岸海域出现4.5米至6米（不含）有效波高，或者近海预报海域出现9米至14米（不含）有效波高时，发布海浪橙色警报。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海浪灾害黄色警报：受热带气旋或温带天气系统影响，预计</w:t>
      </w:r>
      <w:r>
        <w:rPr>
          <w:rFonts w:hint="default" w:ascii="Times New Roman" w:hAnsi="Times New Roman" w:eastAsia="仿宋_GB2312" w:cs="Times New Roman"/>
          <w:color w:val="000000"/>
          <w:kern w:val="0"/>
          <w:sz w:val="32"/>
          <w:szCs w:val="32"/>
          <w:highlight w:val="none"/>
          <w:lang w:val="en-US" w:eastAsia="zh-CN" w:bidi="ar"/>
        </w:rPr>
        <w:t>未来24小时受影响近岸海域出现3.5米至4.5米（不含）有效</w:t>
      </w:r>
      <w:r>
        <w:rPr>
          <w:rFonts w:hint="default" w:ascii="Times New Roman" w:hAnsi="Times New Roman" w:eastAsia="仿宋_GB2312" w:cs="Times New Roman"/>
          <w:color w:val="000000"/>
          <w:sz w:val="32"/>
          <w:szCs w:val="32"/>
          <w:highlight w:val="none"/>
        </w:rPr>
        <w:t>波高，或者近海预报海域出现6米至9米（不含）有效波高时，发布海浪黄色警报。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海浪灾害蓝色警报：受热带气旋或温带天气系统影响，预计未来24小时受影响近岸海域出现2.5米至3.5米（不含）有效波高时，发布海浪蓝</w:t>
      </w:r>
      <w:r>
        <w:rPr>
          <w:rFonts w:hint="eastAsia" w:ascii="Times New Roman" w:hAnsi="Times New Roman" w:eastAsia="仿宋_GB2312" w:cs="Times New Roman"/>
          <w:color w:val="000000"/>
          <w:sz w:val="32"/>
          <w:szCs w:val="32"/>
          <w:highlight w:val="none"/>
          <w:lang w:val="en-US" w:eastAsia="zh-CN"/>
        </w:rPr>
        <w:t>色</w:t>
      </w:r>
      <w:r>
        <w:rPr>
          <w:rFonts w:hint="default" w:ascii="Times New Roman" w:hAnsi="Times New Roman" w:eastAsia="仿宋_GB2312" w:cs="Times New Roman"/>
          <w:color w:val="000000"/>
          <w:sz w:val="32"/>
          <w:szCs w:val="32"/>
          <w:highlight w:val="none"/>
        </w:rPr>
        <w:t>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7）海啸灾害：海啸是由海底地震、海底火山爆发、海岸山体和海底滑坡等产生的特大海洋长波，在大洋中具有超大波长，但在岸边浅水区时，波高陡涨，骤然形成水墙，来势凶猛，严重时高达20米至30米。海啸灾害指特大海洋长波袭击海上和海岸地带所造成的灾害。海啸灾害警报发布标准如下：</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海啸灾害红色警报：受地震或其他因素影响，预计海啸波将</w:t>
      </w:r>
      <w:r>
        <w:rPr>
          <w:rFonts w:hint="eastAsia" w:ascii="Times New Roman" w:hAnsi="Times New Roman" w:eastAsia="仿宋_GB2312" w:cs="Times New Roman"/>
          <w:color w:val="000000"/>
          <w:sz w:val="32"/>
          <w:szCs w:val="32"/>
          <w:highlight w:val="none"/>
          <w:lang w:val="en-US" w:eastAsia="zh-CN"/>
        </w:rPr>
        <w:t>在</w:t>
      </w:r>
      <w:r>
        <w:rPr>
          <w:rFonts w:hint="default" w:ascii="Times New Roman" w:hAnsi="Times New Roman" w:eastAsia="仿宋_GB2312" w:cs="Times New Roman"/>
          <w:color w:val="000000"/>
          <w:sz w:val="32"/>
          <w:szCs w:val="32"/>
          <w:highlight w:val="none"/>
        </w:rPr>
        <w:t>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沿岸产生3米（含）以上海啸波幅，发布海啸红色警报。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海啸灾害橙色警报：受地震或其他因素影响，预计海啸</w:t>
      </w:r>
      <w:r>
        <w:rPr>
          <w:rFonts w:hint="eastAsia" w:ascii="Times New Roman" w:hAnsi="Times New Roman" w:eastAsia="仿宋_GB2312" w:cs="Times New Roman"/>
          <w:color w:val="000000"/>
          <w:sz w:val="32"/>
          <w:szCs w:val="32"/>
          <w:highlight w:val="none"/>
          <w:lang w:val="en-US" w:eastAsia="zh-CN"/>
        </w:rPr>
        <w:t>波</w:t>
      </w:r>
      <w:bookmarkStart w:id="163" w:name="_GoBack"/>
      <w:bookmarkEnd w:id="163"/>
      <w:r>
        <w:rPr>
          <w:rFonts w:hint="default" w:ascii="Times New Roman" w:hAnsi="Times New Roman" w:eastAsia="仿宋_GB2312" w:cs="Times New Roman"/>
          <w:color w:val="000000"/>
          <w:sz w:val="32"/>
          <w:szCs w:val="32"/>
          <w:highlight w:val="none"/>
        </w:rPr>
        <w:t>将在我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沿岸产生1米（含）至3米海啸波幅，发布海啸橙色警报。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海啸灾害黄色警报：受地震或其他因素影响，预计海啸波将在我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沿岸产生0.3米（含）至1米海啸波幅，发布海啸黄色警报。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海啸信息：受地震或其他因素影响，预计海啸波将会在我</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rPr>
        <w:t>沿岸产生0.3米以下海啸波幅或者没有海啸，发布海啸信息。</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8）海冰灾害：海冰是由海水冻结而成的咸水冰，包括流入海洋的河冰和冰山等。海冰对海上交通运输、生产作业、海上设施及海岸工程等所造成的严重影响和损害，称为海冰灾害。海冰灾害警报发布标准如下：</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海冰灾害红色警报：浮冰范围达到45海里且冰量</w:t>
      </w:r>
      <w:r>
        <w:rPr>
          <w:rFonts w:hint="default" w:ascii="Times New Roman" w:hAnsi="Times New Roman" w:eastAsia="仿宋_GB2312" w:cs="Times New Roman"/>
          <w:color w:val="000000"/>
          <w:sz w:val="32"/>
          <w:szCs w:val="32"/>
          <w:highlight w:val="none"/>
          <w:lang w:eastAsia="zh-CN"/>
        </w:rPr>
        <w:t>八成</w:t>
      </w:r>
      <w:r>
        <w:rPr>
          <w:rFonts w:hint="default" w:ascii="Times New Roman" w:hAnsi="Times New Roman" w:eastAsia="仿宋_GB2312" w:cs="Times New Roman"/>
          <w:color w:val="000000"/>
          <w:sz w:val="32"/>
          <w:szCs w:val="32"/>
          <w:highlight w:val="none"/>
        </w:rPr>
        <w:t>以上，预计海冰冰情持续发展，发布相应海湾海冰红色警报。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海冰灾害橙色警报：浮冰范围达到40海里且冰量</w:t>
      </w:r>
      <w:r>
        <w:rPr>
          <w:rFonts w:hint="default" w:ascii="Times New Roman" w:hAnsi="Times New Roman" w:eastAsia="仿宋_GB2312" w:cs="Times New Roman"/>
          <w:color w:val="000000"/>
          <w:sz w:val="32"/>
          <w:szCs w:val="32"/>
          <w:highlight w:val="none"/>
          <w:lang w:eastAsia="zh-CN"/>
        </w:rPr>
        <w:t>八成</w:t>
      </w:r>
      <w:r>
        <w:rPr>
          <w:rFonts w:hint="default" w:ascii="Times New Roman" w:hAnsi="Times New Roman" w:eastAsia="仿宋_GB2312" w:cs="Times New Roman"/>
          <w:color w:val="000000"/>
          <w:sz w:val="32"/>
          <w:szCs w:val="32"/>
          <w:highlight w:val="none"/>
        </w:rPr>
        <w:t>以上，预计海冰冰情持续发展，发布相应海湾海冰橙色警报。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海冰灾害黄色警报：浮冰范围达到35海里且冰量</w:t>
      </w:r>
      <w:r>
        <w:rPr>
          <w:rFonts w:hint="default" w:ascii="Times New Roman" w:hAnsi="Times New Roman" w:eastAsia="仿宋_GB2312" w:cs="Times New Roman"/>
          <w:color w:val="000000"/>
          <w:sz w:val="32"/>
          <w:szCs w:val="32"/>
          <w:highlight w:val="none"/>
          <w:lang w:eastAsia="zh-CN"/>
        </w:rPr>
        <w:t>八成</w:t>
      </w:r>
      <w:r>
        <w:rPr>
          <w:rFonts w:hint="default" w:ascii="Times New Roman" w:hAnsi="Times New Roman" w:eastAsia="仿宋_GB2312" w:cs="Times New Roman"/>
          <w:color w:val="000000"/>
          <w:sz w:val="32"/>
          <w:szCs w:val="32"/>
          <w:highlight w:val="none"/>
        </w:rPr>
        <w:t>以上，预计海冰冰情持续发展，发布相应海湾海冰黄色警报。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海冰灾害蓝色警报：浮冰范围达到25海里且冰量</w:t>
      </w:r>
      <w:r>
        <w:rPr>
          <w:rFonts w:hint="default" w:ascii="Times New Roman" w:hAnsi="Times New Roman" w:eastAsia="仿宋_GB2312" w:cs="Times New Roman"/>
          <w:color w:val="000000"/>
          <w:sz w:val="32"/>
          <w:szCs w:val="32"/>
          <w:highlight w:val="none"/>
          <w:lang w:eastAsia="zh-CN"/>
        </w:rPr>
        <w:t>八成</w:t>
      </w:r>
      <w:r>
        <w:rPr>
          <w:rFonts w:hint="default" w:ascii="Times New Roman" w:hAnsi="Times New Roman" w:eastAsia="仿宋_GB2312" w:cs="Times New Roman"/>
          <w:color w:val="000000"/>
          <w:sz w:val="32"/>
          <w:szCs w:val="32"/>
          <w:highlight w:val="none"/>
        </w:rPr>
        <w:t>以上，预计海冰冰情持续发展，发布相应海湾海冰蓝色警报。</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7.2“</w:t>
      </w:r>
      <w:r>
        <w:rPr>
          <w:rFonts w:hint="default" w:ascii="Times New Roman" w:hAnsi="Times New Roman" w:eastAsia="楷体_GB2312" w:cs="Times New Roman"/>
          <w:color w:val="000000"/>
          <w:sz w:val="32"/>
          <w:szCs w:val="32"/>
          <w:highlight w:val="none"/>
        </w:rPr>
        <w:t>以上”“以下”的含义</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本预案有关数量的表述，“以上”含本数，“以下”不含本数。</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7.3</w:t>
      </w:r>
      <w:r>
        <w:rPr>
          <w:rFonts w:hint="default" w:ascii="Times New Roman" w:hAnsi="Times New Roman" w:eastAsia="楷体_GB2312" w:cs="Times New Roman"/>
          <w:color w:val="000000"/>
          <w:sz w:val="32"/>
          <w:szCs w:val="32"/>
          <w:highlight w:val="none"/>
        </w:rPr>
        <w:t>预案解释</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本预案由</w:t>
      </w:r>
      <w:r>
        <w:rPr>
          <w:rFonts w:hint="eastAsia" w:ascii="Times New Roman" w:hAnsi="Times New Roman"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负责解释。</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7.4</w:t>
      </w:r>
      <w:r>
        <w:rPr>
          <w:rFonts w:hint="default" w:ascii="Times New Roman" w:hAnsi="Times New Roman" w:eastAsia="楷体_GB2312" w:cs="Times New Roman"/>
          <w:color w:val="000000"/>
          <w:sz w:val="32"/>
          <w:szCs w:val="32"/>
          <w:highlight w:val="none"/>
        </w:rPr>
        <w:t>预案实施</w:t>
      </w:r>
    </w:p>
    <w:p>
      <w:pPr>
        <w:pStyle w:val="10"/>
        <w:keepNext w:val="0"/>
        <w:keepLines w:val="0"/>
        <w:pageBreakBefore w:val="0"/>
        <w:widowControl w:val="0"/>
        <w:suppressLineNumbers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本预案自印发之日起实施。</w:t>
      </w:r>
    </w:p>
    <w:p>
      <w:pPr>
        <w:keepNext w:val="0"/>
        <w:keepLines w:val="0"/>
        <w:pageBreakBefore w:val="0"/>
        <w:kinsoku/>
        <w:topLinePunct w:val="0"/>
        <w:bidi w:val="0"/>
        <w:spacing w:line="560" w:lineRule="exact"/>
        <w:rPr>
          <w:rFonts w:hint="default" w:ascii="Times New Roman" w:hAnsi="Times New Roman" w:cs="Times New Roman"/>
          <w:highlight w:val="none"/>
        </w:rPr>
      </w:pPr>
      <w:r>
        <w:rPr>
          <w:rFonts w:hint="default" w:ascii="Times New Roman" w:hAnsi="Times New Roman" w:cs="Times New Roman"/>
          <w:highlight w:val="none"/>
        </w:rPr>
        <w:br w:type="page"/>
      </w:r>
    </w:p>
    <w:p>
      <w:pPr>
        <w:keepNext w:val="0"/>
        <w:keepLines w:val="0"/>
        <w:pageBreakBefore w:val="0"/>
        <w:kinsoku/>
        <w:topLinePunct w:val="0"/>
        <w:bidi w:val="0"/>
        <w:spacing w:line="560" w:lineRule="exact"/>
        <w:jc w:val="center"/>
        <w:rPr>
          <w:rFonts w:hint="default" w:ascii="Times New Roman" w:hAnsi="Times New Roman" w:eastAsia="方正小标宋简体" w:cs="Times New Roman"/>
          <w:color w:val="000000"/>
          <w:sz w:val="44"/>
          <w:szCs w:val="32"/>
          <w:highlight w:val="none"/>
        </w:rPr>
        <w:sectPr>
          <w:pgSz w:w="11906" w:h="16838"/>
          <w:pgMar w:top="2098" w:right="1531" w:bottom="2098" w:left="1531" w:header="851" w:footer="992" w:gutter="0"/>
          <w:pgNumType w:fmt="decimal"/>
          <w:cols w:space="425" w:num="1"/>
          <w:docGrid w:type="lines" w:linePitch="312" w:charSpace="0"/>
        </w:sectPr>
      </w:pPr>
    </w:p>
    <w:p>
      <w:pPr>
        <w:rPr>
          <w:rFonts w:hint="default"/>
          <w:sz w:val="32"/>
          <w:szCs w:val="28"/>
          <w:highlight w:val="none"/>
        </w:rPr>
      </w:pPr>
    </w:p>
    <w:p>
      <w:pPr>
        <w:keepNext w:val="0"/>
        <w:keepLines w:val="0"/>
        <w:pageBreakBefore w:val="0"/>
        <w:kinsoku/>
        <w:topLinePunct w:val="0"/>
        <w:bidi w:val="0"/>
        <w:spacing w:line="560" w:lineRule="exact"/>
        <w:jc w:val="center"/>
        <w:rPr>
          <w:rFonts w:hint="default" w:ascii="Times New Roman" w:hAnsi="Times New Roman" w:eastAsia="方正小标宋简体" w:cs="Times New Roman"/>
          <w:color w:val="000000"/>
          <w:sz w:val="44"/>
          <w:szCs w:val="32"/>
          <w:highlight w:val="none"/>
        </w:rPr>
      </w:pPr>
      <w:r>
        <w:rPr>
          <w:rFonts w:hint="default" w:ascii="Times New Roman" w:hAnsi="Times New Roman" w:eastAsia="方正小标宋简体" w:cs="Times New Roman"/>
          <w:color w:val="000000"/>
          <w:sz w:val="44"/>
          <w:szCs w:val="32"/>
          <w:highlight w:val="none"/>
        </w:rPr>
        <w:t>文登区道路交通事故应急预案</w:t>
      </w:r>
    </w:p>
    <w:p>
      <w:pPr>
        <w:keepNext w:val="0"/>
        <w:keepLines w:val="0"/>
        <w:pageBreakBefore w:val="0"/>
        <w:kinsoku/>
        <w:topLinePunct w:val="0"/>
        <w:bidi w:val="0"/>
        <w:adjustRightInd w:val="0"/>
        <w:snapToGrid w:val="0"/>
        <w:spacing w:line="560" w:lineRule="exact"/>
        <w:ind w:firstLine="640" w:firstLineChars="200"/>
        <w:outlineLvl w:val="0"/>
        <w:rPr>
          <w:rFonts w:hint="default" w:ascii="Times New Roman" w:hAnsi="Times New Roman" w:eastAsia="仿宋_GB2312" w:cs="Times New Roman"/>
          <w:sz w:val="32"/>
          <w:szCs w:val="32"/>
          <w:highlight w:val="none"/>
        </w:rPr>
      </w:pP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default" w:ascii="Times New Roman" w:hAnsi="Times New Roman" w:eastAsia="黑体" w:cs="Times New Roman"/>
          <w:sz w:val="32"/>
          <w:szCs w:val="32"/>
          <w:highlight w:val="none"/>
        </w:rPr>
        <w:t>总则</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1.1编制目的</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为建立健全道路交通事故应急救援机制，提高应急处置能力，最大限度地预防和减少道路交通事故的发生，减少人员伤亡、财产损失和社会影响，特编制本预案。</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1.2编制依据</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依据《中华人民共和国突发事件应对法</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中华人民共和国道路交通安全法</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国家突发事件总体应急预案</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山东省突发事件应急条例</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山东省特大恶性道路交通事故应急救援预案</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color w:val="000000"/>
          <w:sz w:val="32"/>
          <w:szCs w:val="32"/>
          <w:highlight w:val="none"/>
        </w:rPr>
        <w:t>威海市道路交通事故应急预案》，</w:t>
      </w:r>
      <w:r>
        <w:rPr>
          <w:rFonts w:hint="default" w:ascii="Times New Roman" w:hAnsi="Times New Roman" w:eastAsia="仿宋_GB2312" w:cs="Times New Roman"/>
          <w:sz w:val="32"/>
          <w:szCs w:val="32"/>
          <w:highlight w:val="none"/>
        </w:rPr>
        <w:t>制定本预案。</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1.3事故等级</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按照道路交通事故的性质、严重程度、可控性等因素，将道路交通事故分为I级（特别重大）、</w:t>
      </w:r>
      <w:r>
        <w:rPr>
          <w:rFonts w:hint="default" w:ascii="Times New Roman" w:hAnsi="Times New Roman" w:eastAsia="仿宋_GB2312" w:cs="Times New Roman"/>
          <w:sz w:val="32"/>
          <w:szCs w:val="32"/>
          <w:highlight w:val="none"/>
          <w:lang w:eastAsia="zh-CN"/>
        </w:rPr>
        <w:t>Ⅱ级</w:t>
      </w:r>
      <w:r>
        <w:rPr>
          <w:rFonts w:hint="default" w:ascii="Times New Roman" w:hAnsi="Times New Roman" w:eastAsia="仿宋_GB2312" w:cs="Times New Roman"/>
          <w:sz w:val="32"/>
          <w:szCs w:val="32"/>
          <w:highlight w:val="none"/>
        </w:rPr>
        <w:t>（重大）、III级（较大）、</w:t>
      </w:r>
      <w:r>
        <w:rPr>
          <w:rFonts w:hint="default" w:ascii="Times New Roman" w:hAnsi="Times New Roman" w:eastAsia="仿宋_GB2312" w:cs="Times New Roman"/>
          <w:sz w:val="32"/>
          <w:szCs w:val="32"/>
          <w:highlight w:val="none"/>
          <w:lang w:eastAsia="zh-CN"/>
        </w:rPr>
        <w:t>Ⅳ级</w:t>
      </w:r>
      <w:r>
        <w:rPr>
          <w:rFonts w:hint="default" w:ascii="Times New Roman" w:hAnsi="Times New Roman" w:eastAsia="仿宋_GB2312" w:cs="Times New Roman"/>
          <w:sz w:val="32"/>
          <w:szCs w:val="32"/>
          <w:highlight w:val="none"/>
        </w:rPr>
        <w:t>（一般）四个级别。</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I级（特别重大）：是指一次发生死亡30人以上的道路交通事故。</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Ⅱ级</w:t>
      </w:r>
      <w:r>
        <w:rPr>
          <w:rFonts w:hint="default" w:ascii="Times New Roman" w:hAnsi="Times New Roman" w:eastAsia="仿宋_GB2312" w:cs="Times New Roman"/>
          <w:sz w:val="32"/>
          <w:szCs w:val="32"/>
          <w:highlight w:val="none"/>
        </w:rPr>
        <w:t>（重大）：是指一次发生死亡10</w:t>
      </w:r>
      <w:r>
        <w:rPr>
          <w:rFonts w:hint="eastAsia" w:eastAsia="仿宋_GB2312" w:cs="Times New Roman"/>
          <w:sz w:val="32"/>
          <w:szCs w:val="32"/>
          <w:highlight w:val="none"/>
          <w:lang w:val="en-US" w:eastAsia="zh-CN"/>
        </w:rPr>
        <w:t>人</w:t>
      </w:r>
      <w:r>
        <w:rPr>
          <w:rFonts w:hint="default" w:ascii="Times New Roman" w:hAnsi="Times New Roman" w:eastAsia="仿宋_GB2312" w:cs="Times New Roman"/>
          <w:sz w:val="32"/>
          <w:szCs w:val="32"/>
          <w:highlight w:val="none"/>
        </w:rPr>
        <w:t>以上30人以下的道路交通事故。</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III级（较大）：是指一次发生死亡3人以上10人以下的道路交通事故。</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lang w:eastAsia="zh-CN"/>
        </w:rPr>
        <w:t>Ⅳ级</w:t>
      </w:r>
      <w:r>
        <w:rPr>
          <w:rFonts w:hint="default" w:ascii="Times New Roman" w:hAnsi="Times New Roman" w:eastAsia="仿宋_GB2312" w:cs="Times New Roman"/>
          <w:sz w:val="32"/>
          <w:szCs w:val="32"/>
          <w:highlight w:val="none"/>
        </w:rPr>
        <w:t>（一般）：是指一次发生3人以下死亡的道路交通事故。</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1.4适用范围</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本预案适用于文登区行政区域内道路交通事故的应急救援工作。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1.5工作原则</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坚持“以人为本、预防为主、属地处置、分级管理、逐级负责”的基本原则。强化抢救意识和大局观念，统一指挥，明确分工，各尽其责，协同作战，保证救援工作高效、快速有序。</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2 </w:t>
      </w:r>
      <w:r>
        <w:rPr>
          <w:rFonts w:hint="default" w:ascii="Times New Roman" w:hAnsi="Times New Roman" w:eastAsia="黑体" w:cs="Times New Roman"/>
          <w:sz w:val="32"/>
          <w:szCs w:val="32"/>
          <w:highlight w:val="none"/>
        </w:rPr>
        <w:t>组织体系</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2.1领导机构</w:t>
      </w:r>
    </w:p>
    <w:p>
      <w:pPr>
        <w:keepNext w:val="0"/>
        <w:keepLines w:val="0"/>
        <w:pageBreakBefore w:val="0"/>
        <w:kinsoku/>
        <w:wordWrap/>
        <w:topLinePunct w:val="0"/>
        <w:bidi w:val="0"/>
        <w:adjustRightInd w:val="0"/>
        <w:snapToGrid w:val="0"/>
        <w:spacing w:line="560" w:lineRule="exact"/>
        <w:ind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区政府成立处置道路交通事故专项应急指挥部（</w:t>
      </w:r>
      <w:r>
        <w:rPr>
          <w:rFonts w:hint="default" w:ascii="Times New Roman" w:hAnsi="Times New Roman" w:eastAsia="仿宋_GB2312" w:cs="Times New Roman"/>
          <w:sz w:val="32"/>
          <w:szCs w:val="32"/>
          <w:highlight w:val="none"/>
        </w:rPr>
        <w:t>以下简称指挥部），总指挥由分管副区长担任，副总指挥由区政府办公室副主任、</w:t>
      </w:r>
      <w:r>
        <w:rPr>
          <w:rFonts w:hint="eastAsia" w:eastAsia="仿宋_GB2312" w:cs="Times New Roman"/>
          <w:color w:val="000000"/>
          <w:sz w:val="32"/>
          <w:szCs w:val="32"/>
          <w:highlight w:val="none"/>
          <w:lang w:eastAsia="zh-CN"/>
        </w:rPr>
        <w:t>交警七大队</w:t>
      </w:r>
      <w:r>
        <w:rPr>
          <w:rFonts w:hint="default" w:ascii="Times New Roman" w:hAnsi="Times New Roman" w:eastAsia="仿宋_GB2312" w:cs="Times New Roman"/>
          <w:sz w:val="32"/>
          <w:szCs w:val="32"/>
          <w:highlight w:val="none"/>
        </w:rPr>
        <w:t>及</w:t>
      </w:r>
      <w:r>
        <w:rPr>
          <w:rFonts w:hint="default" w:ascii="Times New Roman" w:hAnsi="Times New Roman" w:eastAsia="仿宋_GB2312" w:cs="Times New Roman"/>
          <w:kern w:val="0"/>
          <w:sz w:val="32"/>
          <w:szCs w:val="32"/>
          <w:highlight w:val="none"/>
        </w:rPr>
        <w:t>各镇人民政府，各街道办事处，</w:t>
      </w:r>
      <w:r>
        <w:rPr>
          <w:rFonts w:hint="eastAsia" w:eastAsia="仿宋_GB2312" w:cs="Times New Roman"/>
          <w:kern w:val="0"/>
          <w:sz w:val="32"/>
          <w:szCs w:val="32"/>
          <w:highlight w:val="none"/>
          <w:lang w:val="en-US" w:eastAsia="zh-CN"/>
        </w:rPr>
        <w:t>南海新区、</w:t>
      </w:r>
      <w:r>
        <w:rPr>
          <w:rFonts w:hint="default" w:ascii="Times New Roman" w:hAnsi="Times New Roman" w:eastAsia="仿宋_GB2312" w:cs="Times New Roman"/>
          <w:kern w:val="0"/>
          <w:sz w:val="32"/>
          <w:szCs w:val="32"/>
          <w:highlight w:val="none"/>
        </w:rPr>
        <w:t>开发区管委（以下简称各镇办）</w:t>
      </w:r>
      <w:r>
        <w:rPr>
          <w:rFonts w:hint="default" w:ascii="Times New Roman" w:hAnsi="Times New Roman" w:eastAsia="仿宋_GB2312" w:cs="Times New Roman"/>
          <w:sz w:val="32"/>
          <w:szCs w:val="32"/>
          <w:highlight w:val="none"/>
        </w:rPr>
        <w:t>分管负责人担任，成员由区委宣传部、</w:t>
      </w:r>
      <w:r>
        <w:rPr>
          <w:rFonts w:hint="eastAsia" w:eastAsia="仿宋_GB2312" w:cs="Times New Roman"/>
          <w:sz w:val="32"/>
          <w:szCs w:val="32"/>
          <w:highlight w:val="none"/>
          <w:lang w:val="en-US" w:eastAsia="zh-CN"/>
        </w:rPr>
        <w:t>公安分局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eastAsia="zh-CN"/>
        </w:rPr>
        <w:t>民政局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eastAsia="zh-CN"/>
        </w:rPr>
        <w:t>财政局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eastAsia="zh-CN"/>
        </w:rPr>
        <w:t>住房城乡建设局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eastAsia="zh-CN"/>
        </w:rPr>
        <w:t>交通运输局</w:t>
      </w:r>
      <w:r>
        <w:rPr>
          <w:rFonts w:hint="default" w:ascii="Times New Roman" w:hAnsi="Times New Roman" w:eastAsia="仿宋_GB2312" w:cs="Times New Roman"/>
          <w:color w:val="000000"/>
          <w:sz w:val="32"/>
          <w:szCs w:val="32"/>
          <w:highlight w:val="none"/>
        </w:rPr>
        <w:t>、</w:t>
      </w:r>
      <w:r>
        <w:rPr>
          <w:rFonts w:hint="eastAsia" w:eastAsia="仿宋_GB2312" w:cs="Times New Roman"/>
          <w:color w:val="000000"/>
          <w:sz w:val="32"/>
          <w:szCs w:val="32"/>
          <w:highlight w:val="none"/>
          <w:lang w:eastAsia="zh-CN"/>
        </w:rPr>
        <w:t>卫生健康局</w:t>
      </w:r>
      <w:r>
        <w:rPr>
          <w:rFonts w:hint="default" w:ascii="Times New Roman" w:hAnsi="Times New Roman" w:eastAsia="仿宋_GB2312" w:cs="Times New Roman"/>
          <w:color w:val="000000"/>
          <w:sz w:val="32"/>
          <w:szCs w:val="32"/>
          <w:highlight w:val="none"/>
        </w:rPr>
        <w:t>、综合行政执法局、</w:t>
      </w:r>
      <w:r>
        <w:rPr>
          <w:rFonts w:hint="eastAsia"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w:t>
      </w:r>
      <w:r>
        <w:rPr>
          <w:rFonts w:hint="eastAsia" w:eastAsia="仿宋_GB2312" w:cs="Times New Roman"/>
          <w:color w:val="000000"/>
          <w:sz w:val="32"/>
          <w:szCs w:val="32"/>
          <w:highlight w:val="none"/>
          <w:lang w:eastAsia="zh-CN"/>
        </w:rPr>
        <w:t>工业和信息化局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eastAsia="zh-CN"/>
        </w:rPr>
        <w:t>气象局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生态环境分局</w:t>
      </w:r>
      <w:r>
        <w:rPr>
          <w:rFonts w:hint="default" w:ascii="Times New Roman" w:hAnsi="Times New Roman" w:eastAsia="仿宋_GB2312" w:cs="Times New Roman"/>
          <w:color w:val="000000"/>
          <w:sz w:val="32"/>
          <w:szCs w:val="32"/>
          <w:highlight w:val="none"/>
        </w:rPr>
        <w:t>、</w:t>
      </w:r>
      <w:r>
        <w:rPr>
          <w:rFonts w:hint="eastAsia" w:eastAsia="仿宋_GB2312" w:cs="Times New Roman"/>
          <w:color w:val="000000"/>
          <w:sz w:val="32"/>
          <w:szCs w:val="32"/>
          <w:highlight w:val="none"/>
          <w:lang w:eastAsia="zh-CN"/>
        </w:rPr>
        <w:t>交警七大队</w:t>
      </w:r>
      <w:r>
        <w:rPr>
          <w:rFonts w:hint="default" w:ascii="Times New Roman" w:hAnsi="Times New Roman" w:eastAsia="仿宋_GB2312" w:cs="Times New Roman"/>
          <w:sz w:val="32"/>
          <w:szCs w:val="32"/>
          <w:highlight w:val="none"/>
        </w:rPr>
        <w:t>、金融</w:t>
      </w:r>
      <w:r>
        <w:rPr>
          <w:rFonts w:hint="eastAsia" w:eastAsia="仿宋_GB2312" w:cs="Times New Roman"/>
          <w:sz w:val="32"/>
          <w:szCs w:val="32"/>
          <w:highlight w:val="none"/>
          <w:lang w:val="en-US" w:eastAsia="zh-CN"/>
        </w:rPr>
        <w:t>服务中心</w:t>
      </w:r>
      <w:r>
        <w:rPr>
          <w:rFonts w:hint="default" w:ascii="Times New Roman" w:hAnsi="Times New Roman" w:eastAsia="仿宋_GB2312" w:cs="Times New Roman"/>
          <w:sz w:val="32"/>
          <w:szCs w:val="32"/>
          <w:highlight w:val="none"/>
        </w:rPr>
        <w:t>等有关部门、单位负责人组成。主要职责是：负责应急救援工作的统一指挥和组织实施；研究应急救援工作中出现的</w:t>
      </w:r>
      <w:r>
        <w:rPr>
          <w:rFonts w:hint="default" w:ascii="Times New Roman" w:hAnsi="Times New Roman" w:eastAsia="仿宋_GB2312" w:cs="Times New Roman"/>
          <w:sz w:val="32"/>
          <w:szCs w:val="32"/>
          <w:highlight w:val="none"/>
          <w:lang w:eastAsia="zh-CN"/>
        </w:rPr>
        <w:t>重点</w:t>
      </w:r>
      <w:r>
        <w:rPr>
          <w:rFonts w:hint="default" w:ascii="Times New Roman" w:hAnsi="Times New Roman" w:eastAsia="仿宋_GB2312" w:cs="Times New Roman"/>
          <w:sz w:val="32"/>
          <w:szCs w:val="32"/>
          <w:highlight w:val="none"/>
        </w:rPr>
        <w:t>、难点问题，制定有针对性的解决方案；完善应急救援运行机制，制定应急演练方案并组织实施；评估事故损失及影响；紧急调用各类物资、设备和人员，并在应急救援结束后负责督促有关单位及时归还或给予补偿；向公众、新闻媒体发布有关信息。</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2.1.1指挥部成员单位职责</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rPr>
        <w:t>（1）区委宣传部：</w:t>
      </w:r>
      <w:r>
        <w:rPr>
          <w:rFonts w:hint="default" w:ascii="Times New Roman" w:hAnsi="Times New Roman" w:eastAsia="仿宋_GB2312" w:cs="Times New Roman"/>
          <w:color w:val="000000"/>
          <w:sz w:val="32"/>
          <w:szCs w:val="32"/>
          <w:highlight w:val="none"/>
        </w:rPr>
        <w:t>负责做好舆情信息综合管控工作；第一时间权威发布灾害事故信息及处置进展情况；协调社会主流媒体发布准确、权威信息，确保舆情平稳有序。密切关注网上舆论热点，及时收集网上舆情反映，做好综合舆情分析研判，协调各方面主动回应网上关切，协同相关部门应对处置虚假、错误信息。</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w:t>
      </w:r>
      <w:r>
        <w:rPr>
          <w:rFonts w:hint="eastAsia" w:eastAsia="仿宋_GB2312" w:cs="Times New Roman"/>
          <w:sz w:val="32"/>
          <w:szCs w:val="32"/>
          <w:highlight w:val="none"/>
          <w:lang w:val="en-US" w:eastAsia="zh-CN"/>
        </w:rPr>
        <w:t>公安分局</w:t>
      </w:r>
      <w:r>
        <w:rPr>
          <w:rFonts w:hint="default" w:ascii="Times New Roman" w:hAnsi="Times New Roman" w:eastAsia="仿宋_GB2312" w:cs="Times New Roman"/>
          <w:sz w:val="32"/>
          <w:szCs w:val="32"/>
          <w:highlight w:val="none"/>
        </w:rPr>
        <w:t>：负责维护事故现场及周围地区的治安秩序。</w:t>
      </w:r>
    </w:p>
    <w:p>
      <w:pPr>
        <w:keepNext w:val="0"/>
        <w:keepLines w:val="0"/>
        <w:pageBreakBefore w:val="0"/>
        <w:widowControl/>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rPr>
        <w:t>（3）</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民政局</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000000"/>
          <w:sz w:val="32"/>
          <w:szCs w:val="32"/>
          <w:highlight w:val="none"/>
        </w:rPr>
        <w:t>负责对经应急期救助和过渡期救助之后，仍然存在基本生活困难且符合社会救助条件的群众给予低保、特困等社会救助，配合做好遇难人员遗体火化等殡葬事宜。</w:t>
      </w:r>
    </w:p>
    <w:p>
      <w:pPr>
        <w:keepNext w:val="0"/>
        <w:keepLines w:val="0"/>
        <w:pageBreakBefore w:val="0"/>
        <w:widowControl/>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rPr>
        <w:t>（4）</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财政局</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000000"/>
          <w:sz w:val="32"/>
          <w:szCs w:val="32"/>
          <w:highlight w:val="none"/>
        </w:rPr>
        <w:t>负责做好事故应急处置工作中的经费保障及管理工作。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住房城乡建设局</w:t>
      </w:r>
      <w:r>
        <w:rPr>
          <w:rFonts w:hint="default" w:ascii="Times New Roman" w:hAnsi="Times New Roman" w:eastAsia="仿宋_GB2312" w:cs="Times New Roman"/>
          <w:sz w:val="32"/>
          <w:szCs w:val="32"/>
          <w:highlight w:val="none"/>
        </w:rPr>
        <w:t>：负责事故现场周边地区重大危险源及建筑的安全情况进行监控、监测和评估。</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rPr>
        <w:t>（6）</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交通运输局</w:t>
      </w:r>
      <w:r>
        <w:rPr>
          <w:rFonts w:hint="default" w:ascii="Times New Roman" w:hAnsi="Times New Roman" w:eastAsia="仿宋_GB2312" w:cs="Times New Roman"/>
          <w:sz w:val="32"/>
          <w:szCs w:val="32"/>
          <w:highlight w:val="none"/>
        </w:rPr>
        <w:t>：负责应急救援运输车辆保障，运送疏散撤离人员和救援物资；及时消除县道塌方、断桥等原因引起的道路交通中断</w:t>
      </w:r>
      <w:r>
        <w:rPr>
          <w:rFonts w:hint="default" w:ascii="Times New Roman" w:hAnsi="Times New Roman" w:eastAsia="仿宋_GB2312" w:cs="Times New Roman"/>
          <w:color w:val="000000"/>
          <w:sz w:val="32"/>
          <w:szCs w:val="32"/>
          <w:highlight w:val="none"/>
        </w:rPr>
        <w:t>事故，指导各镇街做好乡、村道路的管养确保道路交通畅通。</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（7）</w:t>
      </w:r>
      <w:r>
        <w:rPr>
          <w:rFonts w:hint="eastAsia" w:eastAsia="仿宋_GB2312" w:cs="Times New Roman"/>
          <w:color w:val="000000"/>
          <w:sz w:val="32"/>
          <w:szCs w:val="32"/>
          <w:highlight w:val="none"/>
          <w:lang w:val="en-US" w:eastAsia="zh-CN"/>
        </w:rPr>
        <w:t>区</w:t>
      </w:r>
      <w:r>
        <w:rPr>
          <w:rFonts w:hint="eastAsia" w:eastAsia="仿宋_GB2312" w:cs="Times New Roman"/>
          <w:color w:val="000000"/>
          <w:sz w:val="32"/>
          <w:szCs w:val="32"/>
          <w:highlight w:val="none"/>
          <w:lang w:eastAsia="zh-CN"/>
        </w:rPr>
        <w:t>卫生健康局</w:t>
      </w:r>
      <w:r>
        <w:rPr>
          <w:rFonts w:hint="default" w:ascii="Times New Roman" w:hAnsi="Times New Roman" w:eastAsia="仿宋_GB2312" w:cs="Times New Roman"/>
          <w:color w:val="000000"/>
          <w:sz w:val="32"/>
          <w:szCs w:val="32"/>
          <w:highlight w:val="none"/>
        </w:rPr>
        <w:t>：负责</w:t>
      </w:r>
      <w:r>
        <w:rPr>
          <w:rFonts w:hint="default" w:ascii="Times New Roman" w:hAnsi="Times New Roman" w:eastAsia="仿宋_GB2312" w:cs="Times New Roman"/>
          <w:sz w:val="32"/>
          <w:szCs w:val="32"/>
          <w:highlight w:val="none"/>
        </w:rPr>
        <w:t>确定主要救治医院，提供相应医疗器材和急救药品，组织调集医疗专家参与会诊急救；对现场受伤人员的应急医疗救治；统计人员伤亡详细情况。</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（8）</w:t>
      </w:r>
      <w:r>
        <w:rPr>
          <w:rFonts w:hint="eastAsia" w:eastAsia="仿宋_GB2312" w:cs="Times New Roman"/>
          <w:sz w:val="32"/>
          <w:szCs w:val="32"/>
          <w:highlight w:val="none"/>
          <w:lang w:val="en-US" w:eastAsia="zh-CN"/>
        </w:rPr>
        <w:t>生态环境分局</w:t>
      </w:r>
      <w:r>
        <w:rPr>
          <w:rFonts w:hint="default" w:ascii="Times New Roman" w:hAnsi="Times New Roman" w:eastAsia="仿宋_GB2312" w:cs="Times New Roman"/>
          <w:sz w:val="32"/>
          <w:szCs w:val="32"/>
          <w:highlight w:val="none"/>
        </w:rPr>
        <w:t>：负责组织对道路交通事故现场的空气、土壤、水源进行应急监测，测定危险品的危害区域、危险化学品种类，性质及危害程度；提供污染物清除处置建议和环境恢复建议等相关环保技术支持，对危险化学品泄漏事故造成的危害进行监测，并参与处置工作，直至符合国家环境保护标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调查因交通事故引起的污染和生态破坏事件，发布环境污染的信息。</w:t>
      </w:r>
    </w:p>
    <w:p>
      <w:pPr>
        <w:keepNext w:val="0"/>
        <w:keepLines w:val="0"/>
        <w:pageBreakBefore w:val="0"/>
        <w:pBdr>
          <w:top w:val="none" w:color="auto" w:sz="0" w:space="1"/>
          <w:left w:val="none" w:color="auto" w:sz="0" w:space="4"/>
          <w:bottom w:val="none" w:color="auto" w:sz="0" w:space="1"/>
          <w:right w:val="none" w:color="auto" w:sz="0" w:space="4"/>
        </w:pBdr>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（9）</w:t>
      </w:r>
      <w:r>
        <w:rPr>
          <w:rFonts w:hint="eastAsia" w:eastAsia="仿宋_GB2312" w:cs="Times New Roman"/>
          <w:color w:val="000000"/>
          <w:sz w:val="32"/>
          <w:szCs w:val="32"/>
          <w:highlight w:val="none"/>
          <w:lang w:val="en-US" w:eastAsia="zh-CN"/>
        </w:rPr>
        <w:t>区</w:t>
      </w:r>
      <w:r>
        <w:rPr>
          <w:rFonts w:hint="eastAsia" w:eastAsia="仿宋_GB2312" w:cs="Times New Roman"/>
          <w:color w:val="000000"/>
          <w:sz w:val="32"/>
          <w:szCs w:val="32"/>
          <w:highlight w:val="none"/>
          <w:lang w:eastAsia="zh-CN"/>
        </w:rPr>
        <w:t>应急管理局</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bidi="ar"/>
        </w:rPr>
        <w:t>指导道路交通事故应急救援处置工作，统筹协调全区应急救援队伍、专家和社会力量参加救援行动；依法参与安全生产类道路交通事故原因调查</w:t>
      </w:r>
      <w:r>
        <w:rPr>
          <w:rFonts w:hint="default" w:ascii="Times New Roman" w:hAnsi="Times New Roman" w:eastAsia="仿宋_GB2312" w:cs="Times New Roman"/>
          <w:color w:val="000000"/>
          <w:sz w:val="32"/>
          <w:szCs w:val="32"/>
          <w:highlight w:val="none"/>
        </w:rPr>
        <w:t>。</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sz w:val="32"/>
          <w:szCs w:val="32"/>
          <w:highlight w:val="none"/>
        </w:rPr>
        <w:t>（10）</w:t>
      </w:r>
      <w:r>
        <w:rPr>
          <w:rFonts w:hint="eastAsia" w:eastAsia="仿宋_GB2312" w:cs="Times New Roman"/>
          <w:color w:val="000000"/>
          <w:sz w:val="32"/>
          <w:szCs w:val="32"/>
          <w:highlight w:val="none"/>
          <w:lang w:val="en-US" w:eastAsia="zh-CN"/>
        </w:rPr>
        <w:t>区</w:t>
      </w:r>
      <w:r>
        <w:rPr>
          <w:rFonts w:hint="eastAsia" w:eastAsia="仿宋_GB2312" w:cs="Times New Roman"/>
          <w:color w:val="000000"/>
          <w:sz w:val="32"/>
          <w:szCs w:val="32"/>
          <w:highlight w:val="none"/>
          <w:lang w:eastAsia="zh-CN"/>
        </w:rPr>
        <w:t>工业和信息化局</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kern w:val="0"/>
          <w:sz w:val="32"/>
          <w:szCs w:val="32"/>
          <w:highlight w:val="none"/>
        </w:rPr>
        <w:t>协调各通信运营商做好火灾事故应急通信保障工作。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（11）区综合行政执法局：负责提供应急救援所需专用工程车辆，对现场受到破坏的公共设施紧急</w:t>
      </w:r>
      <w:r>
        <w:rPr>
          <w:rFonts w:hint="default" w:ascii="Times New Roman" w:hAnsi="Times New Roman" w:eastAsia="仿宋_GB2312" w:cs="Times New Roman"/>
          <w:sz w:val="32"/>
          <w:szCs w:val="32"/>
          <w:highlight w:val="none"/>
        </w:rPr>
        <w:t>抢修，防止发生次生灾害。</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（12）</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气象局</w:t>
      </w:r>
      <w:r>
        <w:rPr>
          <w:rFonts w:hint="default" w:ascii="Times New Roman" w:hAnsi="Times New Roman" w:eastAsia="仿宋_GB2312" w:cs="Times New Roman"/>
          <w:sz w:val="32"/>
          <w:szCs w:val="32"/>
          <w:highlight w:val="none"/>
        </w:rPr>
        <w:t>：负责对事故现场气象情况监测，为现场指挥部提供气象服务。</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（13）</w:t>
      </w:r>
      <w:r>
        <w:rPr>
          <w:rFonts w:hint="eastAsia" w:eastAsia="仿宋_GB2312" w:cs="Times New Roman"/>
          <w:color w:val="000000"/>
          <w:sz w:val="32"/>
          <w:szCs w:val="32"/>
          <w:highlight w:val="none"/>
          <w:lang w:eastAsia="zh-CN"/>
        </w:rPr>
        <w:t>交警七大队</w:t>
      </w:r>
      <w:r>
        <w:rPr>
          <w:rFonts w:hint="default" w:ascii="Times New Roman" w:hAnsi="Times New Roman" w:eastAsia="仿宋_GB2312" w:cs="Times New Roman"/>
          <w:sz w:val="32"/>
          <w:szCs w:val="32"/>
          <w:highlight w:val="none"/>
        </w:rPr>
        <w:t>：负责提出启动本预案的建议及指挥部各成员单位间的通信联络畅通；负责控制事故现场秩序、现场警戒、交通管制、维护事故现场及周围地区的交通秩序；负责事故原因调查工作；确认伤亡人员身份。</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（14）区</w:t>
      </w:r>
      <w:r>
        <w:rPr>
          <w:rFonts w:hint="eastAsia" w:eastAsia="仿宋_GB2312" w:cs="Times New Roman"/>
          <w:sz w:val="32"/>
          <w:szCs w:val="32"/>
          <w:highlight w:val="none"/>
          <w:lang w:val="en-US" w:eastAsia="zh-CN"/>
        </w:rPr>
        <w:t>地方</w:t>
      </w:r>
      <w:r>
        <w:rPr>
          <w:rFonts w:hint="default" w:ascii="Times New Roman" w:hAnsi="Times New Roman" w:eastAsia="仿宋_GB2312" w:cs="Times New Roman"/>
          <w:sz w:val="32"/>
          <w:szCs w:val="32"/>
          <w:highlight w:val="none"/>
        </w:rPr>
        <w:t>金融</w:t>
      </w:r>
      <w:r>
        <w:rPr>
          <w:rFonts w:hint="eastAsia" w:eastAsia="仿宋_GB2312" w:cs="Times New Roman"/>
          <w:sz w:val="32"/>
          <w:szCs w:val="32"/>
          <w:highlight w:val="none"/>
          <w:lang w:val="en-US" w:eastAsia="zh-CN"/>
        </w:rPr>
        <w:t>服务中心</w:t>
      </w:r>
      <w:r>
        <w:rPr>
          <w:rFonts w:hint="default" w:ascii="Times New Roman" w:hAnsi="Times New Roman" w:eastAsia="仿宋_GB2312" w:cs="Times New Roman"/>
          <w:sz w:val="32"/>
          <w:szCs w:val="32"/>
          <w:highlight w:val="none"/>
        </w:rPr>
        <w:t>：负责协调相关保险公司协助公安部门对道路交通事故损害后果展开调查，并落实应由保险公司支付的相关费用，必要时予以先期赔付。</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（15）各镇</w:t>
      </w:r>
      <w:r>
        <w:rPr>
          <w:rFonts w:hint="eastAsia" w:eastAsia="仿宋_GB2312" w:cs="Times New Roman"/>
          <w:sz w:val="32"/>
          <w:szCs w:val="32"/>
          <w:highlight w:val="none"/>
          <w:lang w:val="en-US" w:eastAsia="zh-CN"/>
        </w:rPr>
        <w:t>办</w:t>
      </w:r>
      <w:r>
        <w:rPr>
          <w:rFonts w:hint="default" w:ascii="Times New Roman" w:hAnsi="Times New Roman" w:eastAsia="仿宋_GB2312" w:cs="Times New Roman"/>
          <w:sz w:val="32"/>
          <w:szCs w:val="32"/>
          <w:highlight w:val="none"/>
        </w:rPr>
        <w:t>：协助实施人员救助、人员疏散、秩序维护、救援保障、善后处置等各项工作。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2.2办事机构</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区道路交通事故应急救援指挥部办公室（以下简称指挥部办公室），设在</w:t>
      </w:r>
      <w:r>
        <w:rPr>
          <w:rFonts w:hint="eastAsia" w:eastAsia="仿宋_GB2312" w:cs="Times New Roman"/>
          <w:color w:val="000000"/>
          <w:sz w:val="32"/>
          <w:szCs w:val="32"/>
          <w:highlight w:val="none"/>
          <w:lang w:eastAsia="zh-CN"/>
        </w:rPr>
        <w:t>交警七大队</w:t>
      </w:r>
      <w:r>
        <w:rPr>
          <w:rFonts w:hint="default" w:ascii="Times New Roman" w:hAnsi="Times New Roman" w:eastAsia="仿宋_GB2312" w:cs="Times New Roman"/>
          <w:sz w:val="32"/>
          <w:szCs w:val="32"/>
          <w:highlight w:val="none"/>
        </w:rPr>
        <w:t>，作为指挥部的日常办事机构，办公室主任由交警七大队大队长担任。主要职责是：负责事故信息的</w:t>
      </w:r>
      <w:r>
        <w:rPr>
          <w:rFonts w:hint="default" w:ascii="Times New Roman" w:hAnsi="Times New Roman" w:eastAsia="仿宋_GB2312" w:cs="Times New Roman"/>
          <w:sz w:val="32"/>
          <w:szCs w:val="32"/>
          <w:highlight w:val="none"/>
          <w:lang w:eastAsia="zh-CN"/>
        </w:rPr>
        <w:t>接收</w:t>
      </w:r>
      <w:r>
        <w:rPr>
          <w:rFonts w:hint="default" w:ascii="Times New Roman" w:hAnsi="Times New Roman" w:eastAsia="仿宋_GB2312" w:cs="Times New Roman"/>
          <w:sz w:val="32"/>
          <w:szCs w:val="32"/>
          <w:highlight w:val="none"/>
        </w:rPr>
        <w:t>、分析、评估、传递；根据事故情况，提出相关建议；根据指挥部的指令，组织、协调成员单位参加应急救援工作；及时了解和掌握道路交通事故应急救援情况，报告指挥部，并通报有关部门单位；组织、指导和检查道路交通事故应急演练工作，对预案实施情况进行评估。</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楷体_GB2312" w:cs="Times New Roman"/>
          <w:sz w:val="32"/>
          <w:highlight w:val="none"/>
        </w:rPr>
      </w:pPr>
      <w:r>
        <w:rPr>
          <w:rFonts w:hint="default" w:ascii="Times New Roman" w:hAnsi="Times New Roman" w:eastAsia="楷体_GB2312" w:cs="Times New Roman"/>
          <w:sz w:val="32"/>
          <w:highlight w:val="none"/>
        </w:rPr>
        <w:t>2.3现场指挥部</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kern w:val="0"/>
          <w:sz w:val="32"/>
          <w:highlight w:val="none"/>
        </w:rPr>
        <w:t>根据应急处置需要，成立现场指挥部，由区政府指定总指挥，具体负责现场指挥工作。</w:t>
      </w:r>
      <w:r>
        <w:rPr>
          <w:rFonts w:hint="default" w:ascii="Times New Roman" w:hAnsi="Times New Roman" w:eastAsia="仿宋_GB2312" w:cs="Times New Roman"/>
          <w:color w:val="000000"/>
          <w:sz w:val="32"/>
          <w:szCs w:val="32"/>
          <w:highlight w:val="none"/>
          <w:lang w:bidi="ar"/>
        </w:rPr>
        <w:t>主要职责：统一组织、协调现场应急处置工作；及时向指挥部报告应急处置进展情况，为决策提供建议；完成指挥部交办的其他工作。</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color w:val="000000"/>
          <w:kern w:val="0"/>
          <w:sz w:val="32"/>
          <w:szCs w:val="32"/>
          <w:highlight w:val="none"/>
        </w:rPr>
      </w:pPr>
      <w:r>
        <w:rPr>
          <w:rFonts w:hint="default" w:ascii="Times New Roman" w:hAnsi="Times New Roman" w:eastAsia="楷体_GB2312" w:cs="Times New Roman"/>
          <w:color w:val="000000"/>
          <w:kern w:val="0"/>
          <w:sz w:val="32"/>
          <w:szCs w:val="32"/>
          <w:highlight w:val="none"/>
          <w:lang w:bidi="ar"/>
        </w:rPr>
        <w:t>2.4工作组</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color w:val="000000"/>
          <w:kern w:val="0"/>
          <w:sz w:val="32"/>
          <w:szCs w:val="32"/>
          <w:highlight w:val="none"/>
          <w:lang w:bidi="ar"/>
        </w:rPr>
        <w:t>根据应急处置需要，区现场指挥部视情成立若干工作组，各工作组在区指挥部的统一指挥下开展工作，并随时报告工作进展情况。</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（1）信息控制组。由</w:t>
      </w:r>
      <w:r>
        <w:rPr>
          <w:rFonts w:hint="eastAsia" w:eastAsia="仿宋_GB2312" w:cs="Times New Roman"/>
          <w:color w:val="000000"/>
          <w:sz w:val="32"/>
          <w:szCs w:val="32"/>
          <w:highlight w:val="none"/>
          <w:lang w:eastAsia="zh-CN"/>
        </w:rPr>
        <w:t>交警七大队</w:t>
      </w:r>
      <w:r>
        <w:rPr>
          <w:rFonts w:hint="default" w:ascii="Times New Roman" w:hAnsi="Times New Roman" w:eastAsia="仿宋_GB2312" w:cs="Times New Roman"/>
          <w:sz w:val="32"/>
          <w:szCs w:val="32"/>
          <w:highlight w:val="none"/>
        </w:rPr>
        <w:t>牵头，属地镇办参加。负责事故现场及救援进展情况的收集、整理和报告等工作；与指挥部和指挥部办公室保持联系，及时反馈信息，保障信息畅通。</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（2）技术专家组：由</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应急管理局</w:t>
      </w:r>
      <w:r>
        <w:rPr>
          <w:rFonts w:hint="default" w:ascii="Times New Roman" w:hAnsi="Times New Roman" w:eastAsia="仿宋_GB2312" w:cs="Times New Roman"/>
          <w:sz w:val="32"/>
          <w:szCs w:val="32"/>
          <w:highlight w:val="none"/>
        </w:rPr>
        <w:t>、</w:t>
      </w:r>
      <w:r>
        <w:rPr>
          <w:rFonts w:hint="eastAsia" w:eastAsia="仿宋_GB2312" w:cs="Times New Roman"/>
          <w:color w:val="000000"/>
          <w:sz w:val="32"/>
          <w:szCs w:val="32"/>
          <w:highlight w:val="none"/>
          <w:lang w:eastAsia="zh-CN"/>
        </w:rPr>
        <w:t>交警七大队</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交通运输局</w:t>
      </w:r>
      <w:r>
        <w:rPr>
          <w:rFonts w:hint="default" w:ascii="Times New Roman" w:hAnsi="Times New Roman" w:eastAsia="仿宋_GB2312" w:cs="Times New Roman"/>
          <w:sz w:val="32"/>
          <w:szCs w:val="32"/>
          <w:highlight w:val="none"/>
        </w:rPr>
        <w:t>等相关部门技术专家及外聘专业人员组成，参与现场应急处置方案的研究工作，鉴定和解答有关专业技术问题。</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rPr>
        <w:t>（3）抢险救护组：由属地镇办牵头，</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交通运输局</w:t>
      </w:r>
      <w:r>
        <w:rPr>
          <w:rFonts w:hint="default" w:ascii="Times New Roman" w:hAnsi="Times New Roman" w:eastAsia="仿宋_GB2312" w:cs="Times New Roman"/>
          <w:color w:val="000000"/>
          <w:sz w:val="32"/>
          <w:szCs w:val="32"/>
          <w:highlight w:val="none"/>
        </w:rPr>
        <w:t>、</w:t>
      </w:r>
      <w:r>
        <w:rPr>
          <w:rFonts w:hint="eastAsia" w:eastAsia="仿宋_GB2312" w:cs="Times New Roman"/>
          <w:color w:val="000000"/>
          <w:sz w:val="32"/>
          <w:szCs w:val="32"/>
          <w:highlight w:val="none"/>
          <w:lang w:val="en-US" w:eastAsia="zh-CN"/>
        </w:rPr>
        <w:t>卫生健康局</w:t>
      </w:r>
      <w:r>
        <w:rPr>
          <w:rFonts w:hint="default" w:ascii="Times New Roman" w:hAnsi="Times New Roman" w:eastAsia="仿宋_GB2312" w:cs="Times New Roman"/>
          <w:color w:val="000000"/>
          <w:sz w:val="32"/>
          <w:szCs w:val="32"/>
          <w:highlight w:val="none"/>
        </w:rPr>
        <w:t>、综合行政执法局等相关部门、单位参加。负责组织医疗救护人员、车辆赶赴现场，及时抢救、转移伤员和周围群众；组织有关人员对现场受到破坏的公共设施紧急抢修，防止发生次生灾害。</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cs="Times New Roman"/>
          <w:highlight w:val="none"/>
        </w:rPr>
      </w:pPr>
      <w:r>
        <w:rPr>
          <w:rFonts w:hint="default" w:ascii="Times New Roman" w:hAnsi="Times New Roman" w:eastAsia="仿宋_GB2312" w:cs="Times New Roman"/>
          <w:color w:val="000000"/>
          <w:sz w:val="32"/>
          <w:szCs w:val="32"/>
          <w:highlight w:val="none"/>
        </w:rPr>
        <w:t>（4）治安警戒组。由</w:t>
      </w:r>
      <w:r>
        <w:rPr>
          <w:rFonts w:hint="eastAsia" w:eastAsia="仿宋_GB2312" w:cs="Times New Roman"/>
          <w:color w:val="000000"/>
          <w:sz w:val="32"/>
          <w:szCs w:val="32"/>
          <w:highlight w:val="none"/>
          <w:lang w:val="en-US" w:eastAsia="zh-CN"/>
        </w:rPr>
        <w:t>公安分局</w:t>
      </w:r>
      <w:r>
        <w:rPr>
          <w:rFonts w:hint="default" w:ascii="Times New Roman" w:hAnsi="Times New Roman" w:eastAsia="仿宋_GB2312" w:cs="Times New Roman"/>
          <w:color w:val="000000"/>
          <w:sz w:val="32"/>
          <w:szCs w:val="32"/>
          <w:highlight w:val="none"/>
        </w:rPr>
        <w:t>牵头</w:t>
      </w:r>
      <w:r>
        <w:rPr>
          <w:rFonts w:hint="default" w:ascii="Times New Roman" w:hAnsi="Times New Roman" w:eastAsia="仿宋_GB2312" w:cs="Times New Roman"/>
          <w:color w:val="000000"/>
          <w:sz w:val="32"/>
          <w:szCs w:val="32"/>
          <w:highlight w:val="none"/>
          <w:lang w:eastAsia="zh-CN"/>
        </w:rPr>
        <w:t>，</w:t>
      </w:r>
      <w:r>
        <w:rPr>
          <w:rFonts w:hint="eastAsia" w:eastAsia="仿宋_GB2312" w:cs="Times New Roman"/>
          <w:color w:val="000000"/>
          <w:sz w:val="32"/>
          <w:szCs w:val="32"/>
          <w:highlight w:val="none"/>
          <w:lang w:val="en-US" w:eastAsia="zh-CN"/>
        </w:rPr>
        <w:t>区卫生健康局</w:t>
      </w:r>
      <w:r>
        <w:rPr>
          <w:rFonts w:hint="default" w:ascii="Times New Roman" w:hAnsi="Times New Roman" w:eastAsia="仿宋_GB2312" w:cs="Times New Roman"/>
          <w:color w:val="000000"/>
          <w:sz w:val="32"/>
          <w:szCs w:val="32"/>
          <w:highlight w:val="none"/>
        </w:rPr>
        <w:t>、</w:t>
      </w:r>
      <w:r>
        <w:rPr>
          <w:rFonts w:hint="eastAsia" w:eastAsia="仿宋_GB2312" w:cs="Times New Roman"/>
          <w:color w:val="000000"/>
          <w:sz w:val="32"/>
          <w:szCs w:val="32"/>
          <w:highlight w:val="none"/>
          <w:lang w:val="en-US" w:eastAsia="zh-CN"/>
        </w:rPr>
        <w:t>交通运输局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应急管理局</w:t>
      </w:r>
      <w:r>
        <w:rPr>
          <w:rFonts w:hint="default" w:ascii="Times New Roman" w:hAnsi="Times New Roman" w:eastAsia="仿宋_GB2312" w:cs="Times New Roman"/>
          <w:sz w:val="32"/>
          <w:szCs w:val="32"/>
          <w:highlight w:val="none"/>
        </w:rPr>
        <w:t>等部门单位参加。负责搞好现场警戒，扑灭火灾，排除险情；会同有关部门、单位清理事故现场，恢复道路交通；积极参加救护。</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（5）环境监测组。由</w:t>
      </w:r>
      <w:r>
        <w:rPr>
          <w:rFonts w:hint="eastAsia" w:eastAsia="仿宋_GB2312" w:cs="Times New Roman"/>
          <w:sz w:val="32"/>
          <w:szCs w:val="32"/>
          <w:highlight w:val="none"/>
          <w:lang w:val="en-US" w:eastAsia="zh-CN"/>
        </w:rPr>
        <w:t>生态环境分局</w:t>
      </w:r>
      <w:r>
        <w:rPr>
          <w:rFonts w:hint="default" w:ascii="Times New Roman" w:hAnsi="Times New Roman" w:eastAsia="仿宋_GB2312" w:cs="Times New Roman"/>
          <w:sz w:val="32"/>
          <w:szCs w:val="32"/>
          <w:highlight w:val="none"/>
        </w:rPr>
        <w:t>牵头，</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住房城乡建设局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应急管理局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气象局</w:t>
      </w:r>
      <w:r>
        <w:rPr>
          <w:rFonts w:hint="default" w:ascii="Times New Roman" w:hAnsi="Times New Roman" w:eastAsia="仿宋_GB2312" w:cs="Times New Roman"/>
          <w:sz w:val="32"/>
          <w:szCs w:val="32"/>
          <w:highlight w:val="none"/>
        </w:rPr>
        <w:t>等部门、单位参加。负责对事故现场的气象、环境污染程度、周边地区重大危险源及建筑的安全情况进行监控、监测和评估，为现场指挥提供决策依据。</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（6）处置保障组。由属地镇办牵头，</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财政局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住房城乡建设局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交通运输局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工业和信息化局</w:t>
      </w:r>
      <w:r>
        <w:rPr>
          <w:rFonts w:hint="default" w:ascii="Times New Roman" w:hAnsi="Times New Roman" w:eastAsia="仿宋_GB2312" w:cs="Times New Roman"/>
          <w:sz w:val="32"/>
          <w:szCs w:val="32"/>
          <w:highlight w:val="none"/>
        </w:rPr>
        <w:t>等部门、单位参加。负责应急救援物资、经费、车辆、通信等方面的保障工作。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（7）善后处理组。由属地镇办牵头，</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民政局</w:t>
      </w:r>
      <w:r>
        <w:rPr>
          <w:rFonts w:hint="default" w:ascii="Times New Roman" w:hAnsi="Times New Roman" w:eastAsia="仿宋_GB2312" w:cs="Times New Roman"/>
          <w:sz w:val="32"/>
          <w:szCs w:val="32"/>
          <w:highlight w:val="none"/>
          <w:lang w:eastAsia="zh-CN"/>
        </w:rPr>
        <w:t>、</w:t>
      </w:r>
      <w:r>
        <w:rPr>
          <w:rFonts w:hint="eastAsia" w:eastAsia="仿宋_GB2312" w:cs="Times New Roman"/>
          <w:sz w:val="32"/>
          <w:szCs w:val="32"/>
          <w:highlight w:val="none"/>
          <w:lang w:val="en-US" w:eastAsia="zh-CN"/>
        </w:rPr>
        <w:t>卫生健康局</w:t>
      </w:r>
      <w:r>
        <w:rPr>
          <w:rFonts w:hint="default" w:ascii="Times New Roman" w:hAnsi="Times New Roman" w:eastAsia="仿宋_GB2312" w:cs="Times New Roman"/>
          <w:sz w:val="32"/>
          <w:szCs w:val="32"/>
          <w:highlight w:val="none"/>
        </w:rPr>
        <w:t>、相关保险公司等部门、单位参加。负责转移安置受道路交通事故影响的群众；接待安置前来参加事故处理的遇难者家属，并临时解决吃、穿、住等问题；对死亡的人、畜尸体做好善后处理事宜；对事故伤亡人员，按规定理赔。</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（8）事故现场调查组。由</w:t>
      </w:r>
      <w:r>
        <w:rPr>
          <w:rFonts w:hint="eastAsia" w:eastAsia="仿宋_GB2312" w:cs="Times New Roman"/>
          <w:color w:val="000000"/>
          <w:sz w:val="32"/>
          <w:szCs w:val="32"/>
          <w:highlight w:val="none"/>
          <w:lang w:eastAsia="zh-CN"/>
        </w:rPr>
        <w:t>交警七大队</w:t>
      </w:r>
      <w:r>
        <w:rPr>
          <w:rFonts w:hint="default" w:ascii="Times New Roman" w:hAnsi="Times New Roman" w:eastAsia="仿宋_GB2312" w:cs="Times New Roman"/>
          <w:sz w:val="32"/>
          <w:szCs w:val="32"/>
          <w:highlight w:val="none"/>
        </w:rPr>
        <w:t>牵头，</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交通运输局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公安分局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应急管理局</w:t>
      </w:r>
      <w:r>
        <w:rPr>
          <w:rFonts w:hint="default" w:ascii="Times New Roman" w:hAnsi="Times New Roman" w:eastAsia="仿宋_GB2312" w:cs="Times New Roman"/>
          <w:sz w:val="32"/>
          <w:szCs w:val="32"/>
          <w:highlight w:val="none"/>
        </w:rPr>
        <w:t>、相关保险公司等部门、单位参加。负责疏导交通，维护现场秩序、搞好现场警戒；对</w:t>
      </w:r>
      <w:r>
        <w:rPr>
          <w:rFonts w:hint="default" w:ascii="Times New Roman" w:hAnsi="Times New Roman" w:eastAsia="仿宋_GB2312" w:cs="Times New Roman"/>
          <w:sz w:val="32"/>
          <w:szCs w:val="32"/>
          <w:highlight w:val="none"/>
          <w:lang w:eastAsia="zh-CN"/>
        </w:rPr>
        <w:t>勘查现场</w:t>
      </w:r>
      <w:r>
        <w:rPr>
          <w:rFonts w:hint="default" w:ascii="Times New Roman" w:hAnsi="Times New Roman" w:eastAsia="仿宋_GB2312" w:cs="Times New Roman"/>
          <w:sz w:val="32"/>
          <w:szCs w:val="32"/>
          <w:highlight w:val="none"/>
        </w:rPr>
        <w:t>、调查取证、恢复道路交通、清理事故现场，恢复道路交通；积极参加救护、对事故原因进行调查，查找管理方面存在的问题、事故调查与评估、协调保险理赔等工作并按照有关规定提交事故报告书。</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（9）</w:t>
      </w:r>
      <w:r>
        <w:rPr>
          <w:rFonts w:hint="default" w:ascii="Times New Roman" w:hAnsi="Times New Roman" w:eastAsia="仿宋_GB2312" w:cs="Times New Roman"/>
          <w:sz w:val="32"/>
          <w:szCs w:val="32"/>
          <w:highlight w:val="none"/>
          <w:lang w:val="en-US" w:eastAsia="zh-CN"/>
        </w:rPr>
        <w:t>宣传报道</w:t>
      </w:r>
      <w:r>
        <w:rPr>
          <w:rFonts w:hint="default" w:ascii="Times New Roman" w:hAnsi="Times New Roman" w:eastAsia="仿宋_GB2312" w:cs="Times New Roman"/>
          <w:sz w:val="32"/>
          <w:szCs w:val="32"/>
          <w:highlight w:val="none"/>
        </w:rPr>
        <w:t>组。由区委宣传部牵头，融媒体中心等部门、单位参加。负责制订新闻报道方案，适时向社会发布事件进展和处置情况，同时组织新闻媒体向公众宣传自救防护等知识。</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kern w:val="0"/>
          <w:sz w:val="32"/>
          <w:szCs w:val="32"/>
          <w:highlight w:val="none"/>
        </w:rPr>
      </w:pPr>
      <w:r>
        <w:rPr>
          <w:rFonts w:hint="default" w:ascii="Times New Roman" w:hAnsi="Times New Roman" w:eastAsia="楷体_GB2312" w:cs="Times New Roman"/>
          <w:color w:val="000000"/>
          <w:kern w:val="0"/>
          <w:sz w:val="32"/>
          <w:szCs w:val="32"/>
          <w:highlight w:val="none"/>
          <w:lang w:bidi="ar"/>
        </w:rPr>
        <w:t>2.5专家组</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cs="Times New Roman"/>
          <w:highlight w:val="none"/>
        </w:rPr>
      </w:pPr>
      <w:r>
        <w:rPr>
          <w:rFonts w:hint="default" w:ascii="Times New Roman" w:hAnsi="Times New Roman" w:eastAsia="仿宋_GB2312" w:cs="Times New Roman"/>
          <w:color w:val="000000"/>
          <w:sz w:val="32"/>
          <w:szCs w:val="32"/>
          <w:highlight w:val="none"/>
          <w:lang w:bidi="ar"/>
        </w:rPr>
        <w:t>指挥部根据实际需要聘请有关方面的专家建立专家库，并依据实际情况组建专家组，主要职责是：参加指挥部统一组织的活动和专题研究；按照指挥部的要求，科学分析事故发展趋势，为决策提供咨询和建议；参与应急处置工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w:t>
      </w:r>
      <w:r>
        <w:rPr>
          <w:rFonts w:hint="default" w:ascii="Times New Roman" w:hAnsi="Times New Roman" w:eastAsia="黑体" w:cs="Times New Roman"/>
          <w:sz w:val="32"/>
          <w:szCs w:val="32"/>
          <w:highlight w:val="none"/>
        </w:rPr>
        <w:t>预警与预防</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kern w:val="0"/>
          <w:sz w:val="32"/>
          <w:szCs w:val="32"/>
          <w:highlight w:val="none"/>
        </w:rPr>
      </w:pPr>
      <w:r>
        <w:rPr>
          <w:rFonts w:hint="default" w:ascii="Times New Roman" w:hAnsi="Times New Roman" w:eastAsia="楷体_GB2312" w:cs="Times New Roman"/>
          <w:color w:val="000000"/>
          <w:kern w:val="0"/>
          <w:sz w:val="32"/>
          <w:szCs w:val="32"/>
          <w:highlight w:val="none"/>
          <w:lang w:bidi="ar"/>
        </w:rPr>
        <w:t>3.1预警级别</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bidi="ar"/>
        </w:rPr>
        <w:t>根据道路交通事故隐患和可能造成的损失及社会影响，预警级别从高到低划分为Ⅰ级（特别严重）、Ⅱ级（严重）、Ⅲ级（较重）和Ⅳ级（一般）四个级别，依次用红色、橙色、黄色和蓝色表示。</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color w:val="000000"/>
          <w:kern w:val="0"/>
          <w:sz w:val="32"/>
          <w:szCs w:val="32"/>
          <w:highlight w:val="none"/>
        </w:rPr>
      </w:pPr>
      <w:r>
        <w:rPr>
          <w:rFonts w:hint="default" w:ascii="Times New Roman" w:hAnsi="Times New Roman" w:eastAsia="楷体_GB2312" w:cs="Times New Roman"/>
          <w:color w:val="000000"/>
          <w:kern w:val="0"/>
          <w:sz w:val="32"/>
          <w:szCs w:val="32"/>
          <w:highlight w:val="none"/>
          <w:lang w:bidi="ar"/>
        </w:rPr>
        <w:t>3.2预警发布</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bidi="ar"/>
        </w:rPr>
        <w:t>预警发布的内容包括事故类别、预警级别、预警起始时间、可能影响范围、可能后果、警示事项、发布机关、发布时间等。</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仿宋_GB2312" w:cs="Times New Roman"/>
          <w:color w:val="000000"/>
          <w:sz w:val="32"/>
          <w:szCs w:val="32"/>
          <w:highlight w:val="none"/>
          <w:lang w:bidi="ar"/>
        </w:rPr>
        <w:t>预警信息的发布和调整，可通过广播、电视、报刊、通信、互联网、警报器、宣传车、大喇叭或组织人员逐户通知等方式进行。对特殊场所和警报盲区应采取针对性公告方式。</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3.3预防预警行动</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建立和完善道路交通安全预警预防机制，广泛开展道路交通安全宣传教育，加强道路交通安全检查，强化行车秩序管理，加大对交通违法的处罚力度；严格落实驾驶人培训、考试和车辆检验制度，监督道路交通运输企业落实安全生产责任制，规范机动车的生产、改装，积极改造道路危险路段。</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kern w:val="0"/>
          <w:sz w:val="32"/>
          <w:szCs w:val="32"/>
          <w:highlight w:val="none"/>
        </w:rPr>
      </w:pPr>
      <w:r>
        <w:rPr>
          <w:rFonts w:hint="default" w:ascii="Times New Roman" w:hAnsi="Times New Roman" w:eastAsia="楷体_GB2312" w:cs="Times New Roman"/>
          <w:color w:val="000000"/>
          <w:kern w:val="0"/>
          <w:sz w:val="32"/>
          <w:szCs w:val="32"/>
          <w:highlight w:val="none"/>
          <w:lang w:bidi="ar"/>
        </w:rPr>
        <w:t>3.4预警预防措施</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进入预警状态后，发布机构、有关部门、属地</w:t>
      </w:r>
      <w:r>
        <w:rPr>
          <w:rFonts w:hint="eastAsia" w:eastAsia="仿宋_GB2312" w:cs="Times New Roman"/>
          <w:color w:val="000000"/>
          <w:sz w:val="32"/>
          <w:szCs w:val="32"/>
          <w:highlight w:val="none"/>
          <w:lang w:val="en-US" w:eastAsia="zh-CN" w:bidi="ar"/>
        </w:rPr>
        <w:t>镇办</w:t>
      </w:r>
      <w:r>
        <w:rPr>
          <w:rFonts w:hint="default" w:ascii="Times New Roman" w:hAnsi="Times New Roman" w:eastAsia="仿宋_GB2312" w:cs="Times New Roman"/>
          <w:color w:val="000000"/>
          <w:sz w:val="32"/>
          <w:szCs w:val="32"/>
          <w:highlight w:val="none"/>
          <w:lang w:bidi="ar"/>
        </w:rPr>
        <w:t>应当采取以下一种或几种措施：</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仿宋_GB2312" w:cs="Times New Roman"/>
          <w:color w:val="000000"/>
          <w:sz w:val="32"/>
          <w:highlight w:val="none"/>
          <w:lang w:bidi="ar"/>
        </w:rPr>
      </w:pPr>
      <w:r>
        <w:rPr>
          <w:rFonts w:hint="default" w:ascii="Times New Roman" w:hAnsi="Times New Roman" w:eastAsia="仿宋_GB2312" w:cs="Times New Roman"/>
          <w:color w:val="000000"/>
          <w:sz w:val="32"/>
          <w:highlight w:val="none"/>
          <w:lang w:bidi="ar"/>
        </w:rPr>
        <w:t>（1）落实24小时带班值班制度，加强信息监控、收集，根据实际情况及时采取相关预防措施；</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（2）相关部门及时收集、报告信息，向社会公布反映道路交通事故信息的渠道，加强对道路交通事故发生、发展情况的监测、预报和预警工作；</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仿宋_GB2312" w:cs="Times New Roman"/>
          <w:color w:val="000000"/>
          <w:sz w:val="32"/>
          <w:highlight w:val="none"/>
          <w:lang w:bidi="ar"/>
        </w:rPr>
      </w:pPr>
      <w:r>
        <w:rPr>
          <w:rFonts w:hint="default" w:ascii="Times New Roman" w:hAnsi="Times New Roman" w:eastAsia="仿宋_GB2312" w:cs="Times New Roman"/>
          <w:color w:val="000000"/>
          <w:sz w:val="32"/>
          <w:highlight w:val="none"/>
          <w:lang w:bidi="ar"/>
        </w:rPr>
        <w:t>（3）组织相关部门、技术人员、有关专家及时对道路交通事故进行分析评估，预测发生衍生事件的可能性、影响范围、强度以及可能发生衍生事件的级别；</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（4）及时按照有关规定向社会公布、宣传道路交通安全常识，公布咨询电话；</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仿宋_GB2312" w:cs="Times New Roman"/>
          <w:color w:val="000000"/>
          <w:sz w:val="32"/>
          <w:highlight w:val="none"/>
          <w:lang w:bidi="ar"/>
        </w:rPr>
      </w:pPr>
      <w:r>
        <w:rPr>
          <w:rFonts w:hint="default" w:ascii="Times New Roman" w:hAnsi="Times New Roman" w:eastAsia="仿宋_GB2312" w:cs="Times New Roman"/>
          <w:color w:val="000000"/>
          <w:sz w:val="32"/>
          <w:highlight w:val="none"/>
          <w:lang w:bidi="ar"/>
        </w:rPr>
        <w:t>（5）通知相关应急救援队伍和人员进入待命状态，并动员后备人员做好参加应急救援和处置工作的准备；</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（6）检查、调集所需应急救援物资和设备，并确保其处于良好状态、随时可投入正常使用；</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仿宋_GB2312" w:cs="Times New Roman"/>
          <w:color w:val="000000"/>
          <w:sz w:val="32"/>
          <w:highlight w:val="none"/>
          <w:lang w:bidi="ar"/>
        </w:rPr>
      </w:pPr>
      <w:r>
        <w:rPr>
          <w:rFonts w:hint="default" w:ascii="Times New Roman" w:hAnsi="Times New Roman" w:eastAsia="仿宋_GB2312" w:cs="Times New Roman"/>
          <w:color w:val="000000"/>
          <w:sz w:val="32"/>
          <w:highlight w:val="none"/>
          <w:lang w:bidi="ar"/>
        </w:rPr>
        <w:t>（7）采取必要措施，确保道路交通安全和正常运行；</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（8）转移、疏散或者撤离易受道路交通事故危害的人员并予以妥善安置，转移重要财产，并妥善安置；</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仿宋_GB2312" w:cs="Times New Roman"/>
          <w:color w:val="000000"/>
          <w:sz w:val="32"/>
          <w:highlight w:val="none"/>
          <w:lang w:bidi="ar"/>
        </w:rPr>
      </w:pPr>
      <w:r>
        <w:rPr>
          <w:rFonts w:hint="default" w:ascii="Times New Roman" w:hAnsi="Times New Roman" w:eastAsia="仿宋_GB2312" w:cs="Times New Roman"/>
          <w:color w:val="000000"/>
          <w:sz w:val="32"/>
          <w:highlight w:val="none"/>
          <w:lang w:bidi="ar"/>
        </w:rPr>
        <w:t>（9）调度有关应急队伍赴现场进行处置；</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cs="Times New Roman"/>
          <w:highlight w:val="none"/>
        </w:rPr>
      </w:pPr>
      <w:r>
        <w:rPr>
          <w:rFonts w:hint="default" w:ascii="Times New Roman" w:hAnsi="Times New Roman" w:eastAsia="仿宋_GB2312" w:cs="Times New Roman"/>
          <w:color w:val="000000"/>
          <w:sz w:val="32"/>
          <w:szCs w:val="32"/>
          <w:highlight w:val="none"/>
          <w:lang w:bidi="ar"/>
        </w:rPr>
        <w:t>（10）</w:t>
      </w:r>
      <w:r>
        <w:rPr>
          <w:rFonts w:hint="default" w:ascii="Times New Roman" w:hAnsi="Times New Roman" w:eastAsia="仿宋_GB2312" w:cs="Times New Roman"/>
          <w:color w:val="000000"/>
          <w:sz w:val="32"/>
          <w:szCs w:val="32"/>
          <w:highlight w:val="none"/>
          <w:lang w:eastAsia="zh-CN" w:bidi="ar"/>
        </w:rPr>
        <w:t>法律法规</w:t>
      </w:r>
      <w:r>
        <w:rPr>
          <w:rFonts w:hint="default" w:ascii="Times New Roman" w:hAnsi="Times New Roman" w:eastAsia="仿宋_GB2312" w:cs="Times New Roman"/>
          <w:color w:val="000000"/>
          <w:sz w:val="32"/>
          <w:szCs w:val="32"/>
          <w:highlight w:val="none"/>
          <w:lang w:bidi="ar"/>
        </w:rPr>
        <w:t>、规章规定采取的其他必要的防范性、保护性措施。</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3.5预警解除</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预警发布单位应密切关注道路交通事故进展情况，有事实证明不可能发生道路交通事故或者危险已经解除的，发布预警的部门应当立即宣布解除预警，并解除已经采取的有关措施。</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黑体" w:cs="Times New Roman"/>
          <w:sz w:val="32"/>
          <w:szCs w:val="32"/>
          <w:highlight w:val="none"/>
        </w:rPr>
      </w:pPr>
      <w:r>
        <w:rPr>
          <w:rFonts w:hint="default" w:ascii="Times New Roman" w:hAnsi="Times New Roman" w:eastAsia="仿宋_GB2312" w:cs="Times New Roman"/>
          <w:sz w:val="32"/>
          <w:szCs w:val="32"/>
          <w:highlight w:val="none"/>
        </w:rPr>
        <w:t>4</w:t>
      </w:r>
      <w:r>
        <w:rPr>
          <w:rFonts w:hint="default" w:ascii="Times New Roman" w:hAnsi="Times New Roman" w:eastAsia="黑体" w:cs="Times New Roman"/>
          <w:sz w:val="32"/>
          <w:szCs w:val="32"/>
          <w:highlight w:val="none"/>
        </w:rPr>
        <w:t>应急处置</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4.1信息报告</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4.1.1报告时限和程序</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道路交通事故发生后，接报的属地镇街及有关部门第一时间报</w:t>
      </w:r>
      <w:r>
        <w:rPr>
          <w:rFonts w:hint="eastAsia" w:eastAsia="仿宋_GB2312" w:cs="Times New Roman"/>
          <w:color w:val="000000"/>
          <w:sz w:val="32"/>
          <w:szCs w:val="32"/>
          <w:highlight w:val="none"/>
          <w:lang w:val="en-US" w:eastAsia="zh-CN"/>
        </w:rPr>
        <w:t>公安分局</w:t>
      </w:r>
      <w:r>
        <w:rPr>
          <w:rFonts w:hint="default" w:ascii="Times New Roman" w:hAnsi="Times New Roman" w:eastAsia="仿宋_GB2312" w:cs="Times New Roman"/>
          <w:color w:val="000000"/>
          <w:sz w:val="32"/>
          <w:szCs w:val="32"/>
          <w:highlight w:val="none"/>
        </w:rPr>
        <w:t>指挥中心（电话：8813500）和</w:t>
      </w:r>
      <w:r>
        <w:rPr>
          <w:rFonts w:hint="eastAsia" w:eastAsia="仿宋_GB2312" w:cs="Times New Roman"/>
          <w:color w:val="000000"/>
          <w:sz w:val="32"/>
          <w:szCs w:val="32"/>
          <w:highlight w:val="none"/>
          <w:lang w:eastAsia="zh-CN"/>
        </w:rPr>
        <w:t>交警七大队</w:t>
      </w:r>
      <w:r>
        <w:rPr>
          <w:rFonts w:hint="default" w:ascii="Times New Roman" w:hAnsi="Times New Roman" w:eastAsia="仿宋_GB2312" w:cs="Times New Roman"/>
          <w:color w:val="000000"/>
          <w:sz w:val="32"/>
          <w:szCs w:val="32"/>
          <w:highlight w:val="none"/>
        </w:rPr>
        <w:t>办公室（电话：5276510），对于核报的信息，严禁发生迟报、漏报、瞒报、谎报等问题；紧急信息要边处置、边核实、边报告，最新处置进展情况要及时续报，事件处置结束后要尽快提供书面终报。</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4.1.2报告内容</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仿宋_GB2312" w:cs="Times New Roman"/>
          <w:sz w:val="32"/>
          <w:highlight w:val="none"/>
        </w:rPr>
      </w:pPr>
      <w:r>
        <w:rPr>
          <w:rFonts w:hint="default" w:ascii="Times New Roman" w:hAnsi="Times New Roman" w:eastAsia="仿宋_GB2312" w:cs="Times New Roman"/>
          <w:sz w:val="32"/>
          <w:highlight w:val="none"/>
        </w:rPr>
        <w:t>（1）报告内容一般包括道路交通事故发生的时间、地点、信息来源、性质、简要经过、影响范围（含环境影响）、人员伤亡、车辆损坏和道路交通设施损毁情况、现场救援情况和已经采取的其他措施等。</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（2）各级党委、政府要全面掌握一般以上道路交通事故情况。要及时按要求报送上级党委、政府。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4.2先期处置</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当</w:t>
      </w:r>
      <w:r>
        <w:rPr>
          <w:rFonts w:hint="eastAsia" w:eastAsia="仿宋_GB2312" w:cs="Times New Roman"/>
          <w:sz w:val="32"/>
          <w:szCs w:val="32"/>
          <w:highlight w:val="none"/>
          <w:lang w:val="en-US" w:eastAsia="zh-CN"/>
        </w:rPr>
        <w:t>公安分局</w:t>
      </w:r>
      <w:r>
        <w:rPr>
          <w:rFonts w:hint="default" w:ascii="Times New Roman" w:hAnsi="Times New Roman" w:eastAsia="仿宋_GB2312" w:cs="Times New Roman"/>
          <w:sz w:val="32"/>
          <w:szCs w:val="32"/>
          <w:highlight w:val="none"/>
        </w:rPr>
        <w:t>指挥中心接到发生道路交通事故的报警后，立即指令就近交警中队及辖区派出所在第一时间内到达现场进行先期处置。对事故的性质、类别、危害程度、影响范围、发展态势等进行评估，采取有效措施控制事态发展，并及时向上级报告。</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4.3应急响应</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lang w:bidi="ar"/>
        </w:rPr>
        <w:t>区政府是应对本行政区域内一般及以上道路交通事故的责任主体，事故发生所在辖区主要负责道路交通事故的先期处置工作。道路交通事故发生后，根据事故严重程度、发展态势，区级层面应对设定为</w:t>
      </w:r>
      <w:r>
        <w:rPr>
          <w:rFonts w:hint="default" w:ascii="Times New Roman" w:hAnsi="Times New Roman" w:eastAsia="仿宋_GB2312" w:cs="Times New Roman"/>
          <w:color w:val="000000"/>
          <w:kern w:val="0"/>
          <w:sz w:val="32"/>
          <w:szCs w:val="32"/>
          <w:highlight w:val="none"/>
          <w:lang w:bidi="ar"/>
        </w:rPr>
        <w:t>III</w:t>
      </w:r>
      <w:r>
        <w:rPr>
          <w:rFonts w:hint="default" w:ascii="Times New Roman" w:hAnsi="Times New Roman" w:eastAsia="仿宋_GB2312" w:cs="Times New Roman"/>
          <w:color w:val="000000"/>
          <w:sz w:val="32"/>
          <w:szCs w:val="32"/>
          <w:highlight w:val="none"/>
          <w:lang w:bidi="ar"/>
        </w:rPr>
        <w:t>级和Ⅳ级</w:t>
      </w:r>
      <w:r>
        <w:rPr>
          <w:rFonts w:hint="default" w:ascii="Times New Roman" w:hAnsi="Times New Roman" w:eastAsia="仿宋_GB2312" w:cs="Times New Roman"/>
          <w:color w:val="000000"/>
          <w:kern w:val="0"/>
          <w:sz w:val="32"/>
          <w:szCs w:val="32"/>
          <w:highlight w:val="none"/>
          <w:lang w:bidi="ar"/>
        </w:rPr>
        <w:t>两</w:t>
      </w:r>
      <w:r>
        <w:rPr>
          <w:rFonts w:hint="default" w:ascii="Times New Roman" w:hAnsi="Times New Roman" w:eastAsia="仿宋_GB2312" w:cs="Times New Roman"/>
          <w:color w:val="000000"/>
          <w:sz w:val="32"/>
          <w:szCs w:val="32"/>
          <w:highlight w:val="none"/>
          <w:lang w:bidi="ar"/>
        </w:rPr>
        <w:t>个等级。</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4.3.1</w:t>
      </w:r>
      <w:r>
        <w:rPr>
          <w:rFonts w:hint="default" w:ascii="Times New Roman" w:hAnsi="Times New Roman" w:eastAsia="仿宋_GB2312" w:cs="Times New Roman"/>
          <w:color w:val="000000"/>
          <w:kern w:val="0"/>
          <w:sz w:val="32"/>
          <w:szCs w:val="32"/>
          <w:highlight w:val="none"/>
          <w:lang w:bidi="ar"/>
        </w:rPr>
        <w:t>III</w:t>
      </w:r>
      <w:r>
        <w:rPr>
          <w:rFonts w:hint="default" w:ascii="Times New Roman" w:hAnsi="Times New Roman" w:eastAsia="仿宋_GB2312" w:cs="Times New Roman"/>
          <w:color w:val="000000"/>
          <w:sz w:val="32"/>
          <w:szCs w:val="32"/>
          <w:highlight w:val="none"/>
          <w:lang w:bidi="ar"/>
        </w:rPr>
        <w:t>级响应</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lang w:bidi="ar"/>
        </w:rPr>
        <w:t>（1）</w:t>
      </w:r>
      <w:r>
        <w:rPr>
          <w:rFonts w:hint="default" w:ascii="Times New Roman" w:hAnsi="Times New Roman" w:eastAsia="仿宋_GB2312" w:cs="Times New Roman"/>
          <w:color w:val="000000"/>
          <w:sz w:val="32"/>
          <w:szCs w:val="32"/>
          <w:highlight w:val="none"/>
          <w:lang w:bidi="ar"/>
        </w:rPr>
        <w:t>启动条件</w:t>
      </w:r>
    </w:p>
    <w:p>
      <w:pPr>
        <w:keepNext w:val="0"/>
        <w:keepLines w:val="0"/>
        <w:pageBreakBefore w:val="0"/>
        <w:pBdr>
          <w:top w:val="none" w:color="auto" w:sz="0" w:space="1"/>
          <w:left w:val="none" w:color="auto" w:sz="0" w:space="4"/>
          <w:bottom w:val="none" w:color="auto" w:sz="0" w:space="1"/>
          <w:right w:val="none" w:color="auto" w:sz="0" w:space="4"/>
        </w:pBdr>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sz w:val="32"/>
          <w:szCs w:val="32"/>
          <w:highlight w:val="none"/>
          <w:lang w:val="en-US" w:eastAsia="zh-CN"/>
        </w:rPr>
        <w:t>一次死亡1人以上、3人以下的，或致5人以上、10人以下重伤的</w:t>
      </w:r>
      <w:r>
        <w:rPr>
          <w:rFonts w:hint="default" w:ascii="Times New Roman" w:hAnsi="Times New Roman" w:eastAsia="仿宋_GB2312" w:cs="Times New Roman"/>
          <w:sz w:val="32"/>
          <w:szCs w:val="32"/>
          <w:highlight w:val="none"/>
        </w:rPr>
        <w:t>，或</w:t>
      </w:r>
      <w:r>
        <w:rPr>
          <w:rFonts w:hint="default" w:ascii="Times New Roman" w:hAnsi="Times New Roman" w:eastAsia="仿宋_GB2312" w:cs="Times New Roman"/>
          <w:sz w:val="32"/>
          <w:szCs w:val="32"/>
          <w:highlight w:val="none"/>
          <w:lang w:val="en-US" w:eastAsia="zh-CN"/>
        </w:rPr>
        <w:t>500万以上、</w:t>
      </w:r>
      <w:r>
        <w:rPr>
          <w:rFonts w:hint="default" w:ascii="Times New Roman" w:hAnsi="Times New Roman" w:eastAsia="仿宋_GB2312" w:cs="Times New Roman"/>
          <w:sz w:val="32"/>
          <w:szCs w:val="32"/>
          <w:highlight w:val="none"/>
        </w:rPr>
        <w:t xml:space="preserve">1000万元以下直接经济损失的道路交通事故。 </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kern w:val="0"/>
          <w:sz w:val="32"/>
          <w:szCs w:val="32"/>
          <w:highlight w:val="none"/>
          <w:lang w:bidi="ar"/>
        </w:rPr>
        <w:t>（2）III</w:t>
      </w:r>
      <w:r>
        <w:rPr>
          <w:rFonts w:hint="default" w:ascii="Times New Roman" w:hAnsi="Times New Roman" w:eastAsia="仿宋_GB2312" w:cs="Times New Roman"/>
          <w:color w:val="000000"/>
          <w:sz w:val="32"/>
          <w:szCs w:val="32"/>
          <w:highlight w:val="none"/>
          <w:lang w:bidi="ar"/>
        </w:rPr>
        <w:t>级响应措施。</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kern w:val="0"/>
          <w:sz w:val="32"/>
          <w:szCs w:val="32"/>
          <w:highlight w:val="none"/>
          <w:lang w:bidi="ar"/>
        </w:rPr>
        <w:t>由</w:t>
      </w:r>
      <w:r>
        <w:rPr>
          <w:rFonts w:hint="default" w:ascii="Times New Roman" w:hAnsi="Times New Roman" w:eastAsia="仿宋_GB2312" w:cs="Times New Roman"/>
          <w:color w:val="000000"/>
          <w:sz w:val="32"/>
          <w:szCs w:val="32"/>
          <w:highlight w:val="none"/>
          <w:lang w:bidi="ar"/>
        </w:rPr>
        <w:t>指挥部批准启动</w:t>
      </w:r>
      <w:r>
        <w:rPr>
          <w:rFonts w:hint="default" w:ascii="Times New Roman" w:hAnsi="Times New Roman" w:eastAsia="仿宋_GB2312" w:cs="Times New Roman"/>
          <w:color w:val="000000"/>
          <w:kern w:val="0"/>
          <w:sz w:val="32"/>
          <w:szCs w:val="32"/>
          <w:highlight w:val="none"/>
          <w:lang w:bidi="ar"/>
        </w:rPr>
        <w:t>III</w:t>
      </w:r>
      <w:r>
        <w:rPr>
          <w:rFonts w:hint="default" w:ascii="Times New Roman" w:hAnsi="Times New Roman" w:eastAsia="仿宋_GB2312" w:cs="Times New Roman"/>
          <w:color w:val="000000"/>
          <w:sz w:val="32"/>
          <w:szCs w:val="32"/>
          <w:highlight w:val="none"/>
          <w:lang w:bidi="ar"/>
        </w:rPr>
        <w:t>级应急响应，统一领导、统一指挥应对工作。指挥部立即组织召开小组成员和专家组会议，进行分析研判，开展协调应对工作，对事件影响及发展趋势进行综合评估，就有关重大问题作出决策和部署；向各有关单位发布启动相关应急程序的命令，成立现场指挥部，并立即派出工作组赶赴现场开展应急处置工作，将有关情况迅速报告区政府及上级有关部门；必要时，在威海市政府工作组指导、协调、支持下，开展道路交通事故应对工作。根据事故情况制定救援实施方案，下达救援指令。</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bidi="ar"/>
        </w:rPr>
        <w:t>4.3.2Ⅳ级响应</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（1）启动条件</w:t>
      </w:r>
    </w:p>
    <w:p>
      <w:pPr>
        <w:keepNext w:val="0"/>
        <w:keepLines w:val="0"/>
        <w:pageBreakBefore w:val="0"/>
        <w:kinsoku/>
        <w:wordWrap/>
        <w:topLinePunct w:val="0"/>
        <w:autoSpaceDE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spacing w:val="0"/>
          <w:sz w:val="32"/>
          <w:szCs w:val="32"/>
          <w:highlight w:val="none"/>
        </w:rPr>
        <w:t>一次死亡</w:t>
      </w:r>
      <w:r>
        <w:rPr>
          <w:rStyle w:val="15"/>
          <w:rFonts w:hint="default" w:ascii="Times New Roman" w:hAnsi="Times New Roman" w:eastAsia="仿宋_GB2312" w:cs="Times New Roman"/>
          <w:color w:val="auto"/>
          <w:spacing w:val="0"/>
          <w:sz w:val="32"/>
          <w:szCs w:val="32"/>
          <w:highlight w:val="none"/>
          <w:lang w:val="en-US" w:eastAsia="zh-CN"/>
        </w:rPr>
        <w:t>1</w:t>
      </w:r>
      <w:r>
        <w:rPr>
          <w:rFonts w:hint="default" w:ascii="Times New Roman" w:hAnsi="Times New Roman" w:eastAsia="仿宋_GB2312" w:cs="Times New Roman"/>
          <w:color w:val="auto"/>
          <w:spacing w:val="0"/>
          <w:sz w:val="32"/>
          <w:szCs w:val="32"/>
          <w:highlight w:val="none"/>
        </w:rPr>
        <w:t>人的，或致</w:t>
      </w:r>
      <w:r>
        <w:rPr>
          <w:rStyle w:val="15"/>
          <w:rFonts w:hint="default" w:ascii="Times New Roman" w:hAnsi="Times New Roman" w:eastAsia="仿宋_GB2312" w:cs="Times New Roman"/>
          <w:color w:val="auto"/>
          <w:spacing w:val="0"/>
          <w:sz w:val="32"/>
          <w:szCs w:val="32"/>
          <w:highlight w:val="none"/>
          <w:lang w:val="en-US" w:eastAsia="zh-CN"/>
        </w:rPr>
        <w:t>5</w:t>
      </w:r>
      <w:r>
        <w:rPr>
          <w:rFonts w:hint="default" w:ascii="Times New Roman" w:hAnsi="Times New Roman" w:eastAsia="仿宋_GB2312" w:cs="Times New Roman"/>
          <w:color w:val="auto"/>
          <w:spacing w:val="0"/>
          <w:sz w:val="32"/>
          <w:szCs w:val="32"/>
          <w:highlight w:val="none"/>
        </w:rPr>
        <w:t>人以下重伤的</w:t>
      </w:r>
      <w:r>
        <w:rPr>
          <w:rFonts w:hint="default" w:ascii="Times New Roman" w:hAnsi="Times New Roman" w:eastAsia="仿宋_GB2312" w:cs="Times New Roman"/>
          <w:sz w:val="32"/>
          <w:szCs w:val="32"/>
          <w:highlight w:val="none"/>
        </w:rPr>
        <w:t>，或500万元以下直接经济损失的道路交通事故。</w:t>
      </w:r>
    </w:p>
    <w:p>
      <w:pPr>
        <w:keepNext w:val="0"/>
        <w:keepLines w:val="0"/>
        <w:pageBreakBefore w:val="0"/>
        <w:kinsoku/>
        <w:wordWrap/>
        <w:overflowPunct w:val="0"/>
        <w:topLinePunct w:val="0"/>
        <w:autoSpaceDE w:val="0"/>
        <w:autoSpaceDN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bidi="ar"/>
        </w:rPr>
        <w:t>（2）响应措施</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cs="Times New Roman"/>
          <w:highlight w:val="none"/>
        </w:rPr>
      </w:pPr>
      <w:r>
        <w:rPr>
          <w:rFonts w:hint="default" w:ascii="Times New Roman" w:hAnsi="Times New Roman" w:eastAsia="仿宋_GB2312" w:cs="Times New Roman"/>
          <w:color w:val="000000"/>
          <w:sz w:val="32"/>
          <w:highlight w:val="none"/>
          <w:lang w:bidi="ar"/>
        </w:rPr>
        <w:t>由区指挥部办公室根据具体情况组织会商，进行分析研判，启动Ⅳ级应急响应负责指挥应对工作，就有关重大问题作出决策和部署；区指挥部办公室参与并指导应急处置工作。密切关注事态发展，若事态可能已经失控或扩大升级，及时向指挥部报告事件等级研判结果，视情提出应急响应升级的建议。根据事故的危害程度，及时疏散、撤离可能受到事故波及的人员，视情做好交通管制，开辟特别应急通道，确保应急救援队伍、装备和物资尽快</w:t>
      </w:r>
      <w:r>
        <w:rPr>
          <w:rFonts w:hint="default" w:ascii="Times New Roman" w:hAnsi="Times New Roman" w:eastAsia="仿宋_GB2312" w:cs="Times New Roman"/>
          <w:color w:val="000000"/>
          <w:sz w:val="32"/>
          <w:highlight w:val="none"/>
          <w:lang w:eastAsia="zh-CN" w:bidi="ar"/>
        </w:rPr>
        <w:t>到达</w:t>
      </w:r>
      <w:r>
        <w:rPr>
          <w:rFonts w:hint="default" w:ascii="Times New Roman" w:hAnsi="Times New Roman" w:eastAsia="仿宋_GB2312" w:cs="Times New Roman"/>
          <w:color w:val="000000"/>
          <w:sz w:val="32"/>
          <w:highlight w:val="none"/>
          <w:lang w:bidi="ar"/>
        </w:rPr>
        <w:t>事故现场。</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highlight w:val="none"/>
          <w:lang w:bidi="ar"/>
        </w:rPr>
        <w:t>4.4应急联动</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指挥部与周边区市政府建立道路交通事故应急联动机制，明确信息共享、队伍及资源调动程序等工作。确保道路交通事故发生后能够快速、有序、协同应对。</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highlight w:val="none"/>
          <w:lang w:bidi="ar"/>
        </w:rPr>
        <w:t>4.5响应终止</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bidi="ar"/>
        </w:rPr>
        <w:t>道路交通事故应急处置结束后，或相关威胁和危害得到控制、消除后，履行统一领导职责的单位或应急指挥机构可宣布应急结束，或逐步停止有关应急处置措施，应急队伍和工作人员有序撤离。同时采取或者继续实施必要措施，防止次生、衍生事故或者事态反复。现场指挥机构停止运行后，通知相关方面解除应急措施，进入过渡时期，逐步恢复正常交通秩序。</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lang w:bidi="ar"/>
        </w:rPr>
        <w:t>5恢复与重建</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highlight w:val="none"/>
          <w:lang w:bidi="ar"/>
        </w:rPr>
        <w:t>5.1善后处置</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bidi="ar"/>
        </w:rPr>
        <w:t>应急状态解除后，事发地区镇街（管委）或有关部门积极做好受伤人员救治、慰问及善后处理工作，并根据国家有关法律规定开展事故理赔工作。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highlight w:val="none"/>
          <w:lang w:bidi="ar"/>
        </w:rPr>
        <w:t>5.2社会救助</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发生道路</w:t>
      </w:r>
      <w:r>
        <w:rPr>
          <w:rFonts w:hint="default" w:ascii="Times New Roman" w:hAnsi="Times New Roman" w:eastAsia="仿宋_GB2312" w:cs="Times New Roman"/>
          <w:color w:val="000000"/>
          <w:sz w:val="32"/>
          <w:szCs w:val="32"/>
          <w:highlight w:val="none"/>
          <w:lang w:eastAsia="zh-CN" w:bidi="ar"/>
        </w:rPr>
        <w:t>交通事故</w:t>
      </w:r>
      <w:r>
        <w:rPr>
          <w:rFonts w:hint="default" w:ascii="Times New Roman" w:hAnsi="Times New Roman" w:eastAsia="仿宋_GB2312" w:cs="Times New Roman"/>
          <w:color w:val="000000"/>
          <w:sz w:val="32"/>
          <w:szCs w:val="32"/>
          <w:highlight w:val="none"/>
          <w:lang w:bidi="ar"/>
        </w:rPr>
        <w:t>后，相关保险机构和社会救助基金管理机构要及时支付或者垫付抢救费用，开展应急救援人员现场保险和伤亡</w:t>
      </w:r>
      <w:r>
        <w:rPr>
          <w:rFonts w:hint="default" w:ascii="Times New Roman" w:hAnsi="Times New Roman" w:eastAsia="仿宋_GB2312" w:cs="Times New Roman"/>
          <w:color w:val="000000"/>
          <w:sz w:val="32"/>
          <w:szCs w:val="32"/>
          <w:highlight w:val="none"/>
          <w:lang w:eastAsia="zh-CN" w:bidi="ar"/>
        </w:rPr>
        <w:t>人员</w:t>
      </w:r>
      <w:r>
        <w:rPr>
          <w:rFonts w:hint="default" w:ascii="Times New Roman" w:hAnsi="Times New Roman" w:eastAsia="仿宋_GB2312" w:cs="Times New Roman"/>
          <w:color w:val="000000"/>
          <w:sz w:val="32"/>
          <w:szCs w:val="32"/>
          <w:highlight w:val="none"/>
          <w:lang w:bidi="ar"/>
        </w:rPr>
        <w:t>保险理赔工作。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highlight w:val="none"/>
          <w:lang w:bidi="ar"/>
        </w:rPr>
        <w:t>5.3调查与评估</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指挥部应当及时查明道路交通事故的发生原因和过程，对事故造成的损失进行评估；组织参与处置的部门（单位）对应急处置工作进行复盘分析，总结经验教训，制定改进措施；将调查与评估情况向区委、区政府提交报告。</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楷体_GB2312" w:cs="Times New Roman"/>
          <w:color w:val="000000"/>
          <w:sz w:val="32"/>
          <w:highlight w:val="none"/>
          <w:lang w:bidi="ar"/>
        </w:rPr>
      </w:pPr>
      <w:r>
        <w:rPr>
          <w:rFonts w:hint="default" w:ascii="Times New Roman" w:hAnsi="Times New Roman" w:eastAsia="楷体_GB2312" w:cs="Times New Roman"/>
          <w:color w:val="000000"/>
          <w:sz w:val="32"/>
          <w:highlight w:val="none"/>
          <w:lang w:bidi="ar"/>
        </w:rPr>
        <w:t>5.4恢复重建</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cs="Times New Roman"/>
          <w:highlight w:val="none"/>
        </w:rPr>
      </w:pPr>
      <w:r>
        <w:rPr>
          <w:rFonts w:hint="default" w:ascii="Times New Roman" w:hAnsi="Times New Roman" w:eastAsia="仿宋_GB2312" w:cs="Times New Roman"/>
          <w:color w:val="000000"/>
          <w:sz w:val="32"/>
          <w:szCs w:val="32"/>
          <w:highlight w:val="none"/>
          <w:lang w:bidi="ar"/>
        </w:rPr>
        <w:t>道路交通事故处置结束，区政府和区政府有关部门要对受影响情况、重建能力及可利用资源全面评估，有针对性地制定事故后重建和恢复生产、生活计划，并组织实施。</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lang w:bidi="ar"/>
        </w:rPr>
        <w:t>6信息发布</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指挥部要建立完善网络舆情分析研判、应对处置制度，制定统一的信息发布与舆论引导方案，与道路交通事故应对处置工作同时研究、同时部署、同时行动；对可能受到道路交通事故后果直接威胁的社会公众，及时向其发布预警信息。</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lang w:bidi="ar"/>
        </w:rPr>
        <w:t>7应急保障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区有关部门要按照预案要求的职责分工做好应急事故的应对工作，合理配置人力、物力、财力，保证应急救援工作，把对生产、生活的影响降低到最低。</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highlight w:val="none"/>
          <w:lang w:bidi="ar"/>
        </w:rPr>
        <w:t>7.1指挥保障</w:t>
      </w:r>
    </w:p>
    <w:p>
      <w:pPr>
        <w:pStyle w:val="11"/>
        <w:keepNext w:val="0"/>
        <w:keepLines w:val="0"/>
        <w:pageBreakBefore w:val="0"/>
        <w:widowControl w:val="0"/>
        <w:kinsoku/>
        <w:wordWrap/>
        <w:topLinePunct w:val="0"/>
        <w:bidi w:val="0"/>
        <w:adjustRightInd w:val="0"/>
        <w:snapToGrid w:val="0"/>
        <w:spacing w:before="0" w:beforeAutospacing="0" w:after="0" w:afterAutospacing="0"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bidi="ar"/>
        </w:rPr>
        <w:t>指挥部指定专门场所并建设相应设施，满足决策、指挥和对外应急联络需要。基本功能包括：</w:t>
      </w:r>
    </w:p>
    <w:p>
      <w:pPr>
        <w:pStyle w:val="11"/>
        <w:keepNext w:val="0"/>
        <w:keepLines w:val="0"/>
        <w:pageBreakBefore w:val="0"/>
        <w:widowControl w:val="0"/>
        <w:kinsoku/>
        <w:wordWrap/>
        <w:topLinePunct w:val="0"/>
        <w:bidi w:val="0"/>
        <w:adjustRightInd w:val="0"/>
        <w:snapToGrid w:val="0"/>
        <w:spacing w:before="0" w:beforeAutospacing="0" w:after="0" w:afterAutospacing="0"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bidi="ar"/>
        </w:rPr>
        <w:t>（1）接收、显示和传递道路交通事故信息，为专家咨询和应急决策提供依据；</w:t>
      </w:r>
    </w:p>
    <w:p>
      <w:pPr>
        <w:pStyle w:val="11"/>
        <w:keepNext w:val="0"/>
        <w:keepLines w:val="0"/>
        <w:pageBreakBefore w:val="0"/>
        <w:widowControl w:val="0"/>
        <w:kinsoku/>
        <w:wordWrap/>
        <w:topLinePunct w:val="0"/>
        <w:bidi w:val="0"/>
        <w:adjustRightInd w:val="0"/>
        <w:snapToGrid w:val="0"/>
        <w:spacing w:before="0" w:beforeAutospacing="0" w:after="0" w:afterAutospacing="0"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bidi="ar"/>
        </w:rPr>
        <w:t>（2）接收、传递国家、省、市、区关于道路交通事故应急处置的指示和要求；</w:t>
      </w:r>
    </w:p>
    <w:p>
      <w:pPr>
        <w:pStyle w:val="11"/>
        <w:keepNext w:val="0"/>
        <w:keepLines w:val="0"/>
        <w:pageBreakBefore w:val="0"/>
        <w:widowControl w:val="0"/>
        <w:kinsoku/>
        <w:wordWrap/>
        <w:topLinePunct w:val="0"/>
        <w:bidi w:val="0"/>
        <w:adjustRightInd w:val="0"/>
        <w:snapToGrid w:val="0"/>
        <w:spacing w:before="0" w:beforeAutospacing="0" w:after="0" w:afterAutospacing="0"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bidi="ar"/>
        </w:rPr>
        <w:t>（3）为道路交通事故应急指挥，与有关部门的信息传输提供条件。</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highlight w:val="none"/>
          <w:lang w:bidi="ar"/>
        </w:rPr>
        <w:t xml:space="preserve">7.2通信与信息保障 </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建立完善以应急响应为核心的通信系统，并建立相应的通讯能力保障制度，以保证应急响应期间各部门联络畅通。指挥部各成员单位应确保24小时通讯畅通，保证应急响应期间随时接收有关信息。各通信运营部门应依法保障应急信息畅通，对道路交通事故应急信息应优先、快捷、准确传递。</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楷体_GB2312" w:cs="Times New Roman"/>
          <w:color w:val="000000"/>
          <w:sz w:val="32"/>
          <w:highlight w:val="none"/>
          <w:lang w:bidi="ar"/>
        </w:rPr>
      </w:pPr>
      <w:r>
        <w:rPr>
          <w:rFonts w:hint="default" w:ascii="Times New Roman" w:hAnsi="Times New Roman" w:eastAsia="楷体_GB2312" w:cs="Times New Roman"/>
          <w:color w:val="000000"/>
          <w:sz w:val="32"/>
          <w:highlight w:val="none"/>
          <w:lang w:bidi="ar"/>
        </w:rPr>
        <w:t>7.3救援队伍与物资保障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应对道路交通事故所需的队伍、装备、设施、设备和经费支撑等方面，应制定相应规划或列出计划，向区委、区政府报告，并告知相关职责主管部门。</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楷体_GB2312" w:cs="Times New Roman"/>
          <w:color w:val="000000"/>
          <w:sz w:val="32"/>
          <w:highlight w:val="none"/>
          <w:lang w:bidi="ar"/>
        </w:rPr>
      </w:pPr>
      <w:r>
        <w:rPr>
          <w:rFonts w:hint="default" w:ascii="Times New Roman" w:hAnsi="Times New Roman" w:eastAsia="楷体_GB2312" w:cs="Times New Roman"/>
          <w:color w:val="000000"/>
          <w:sz w:val="32"/>
          <w:highlight w:val="none"/>
          <w:lang w:bidi="ar"/>
        </w:rPr>
        <w:t>7.4资金保障</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仿宋_GB2312" w:cs="Times New Roman"/>
          <w:color w:val="000000"/>
          <w:sz w:val="32"/>
          <w:highlight w:val="none"/>
          <w:lang w:bidi="ar"/>
        </w:rPr>
      </w:pPr>
      <w:r>
        <w:rPr>
          <w:rFonts w:hint="default" w:ascii="Times New Roman" w:hAnsi="Times New Roman" w:eastAsia="仿宋_GB2312" w:cs="Times New Roman"/>
          <w:color w:val="000000"/>
          <w:sz w:val="32"/>
          <w:highlight w:val="none"/>
          <w:lang w:bidi="ar"/>
        </w:rPr>
        <w:t>处置道路交通事故所需的财政负担经费，由区政府按照现行事权、财政划分原则，分级负担，确保应急需要。各级政府及其财政部门在突发事件发生后应当简化财政资金的审批和划拨程序，保证应急处置所需资金。</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楷体_GB2312" w:cs="Times New Roman"/>
          <w:color w:val="000000"/>
          <w:sz w:val="32"/>
          <w:highlight w:val="none"/>
          <w:lang w:bidi="ar"/>
        </w:rPr>
      </w:pPr>
      <w:r>
        <w:rPr>
          <w:rFonts w:hint="default" w:ascii="Times New Roman" w:hAnsi="Times New Roman" w:eastAsia="楷体_GB2312" w:cs="Times New Roman"/>
          <w:color w:val="000000"/>
          <w:sz w:val="32"/>
          <w:highlight w:val="none"/>
          <w:lang w:bidi="ar"/>
        </w:rPr>
        <w:t xml:space="preserve">7.5生活医疗保障 </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事发地区镇街（管委）做好受影响群众的基本生活和医疗卫生保障工作，根据现场情况，做好伤病</w:t>
      </w:r>
      <w:r>
        <w:rPr>
          <w:rFonts w:hint="eastAsia" w:eastAsia="仿宋_GB2312" w:cs="Times New Roman"/>
          <w:color w:val="000000"/>
          <w:sz w:val="32"/>
          <w:szCs w:val="32"/>
          <w:highlight w:val="none"/>
          <w:lang w:val="en-US" w:eastAsia="zh-CN" w:bidi="ar"/>
        </w:rPr>
        <w:t>人</w:t>
      </w:r>
      <w:r>
        <w:rPr>
          <w:rFonts w:hint="default" w:ascii="Times New Roman" w:hAnsi="Times New Roman" w:eastAsia="仿宋_GB2312" w:cs="Times New Roman"/>
          <w:color w:val="000000"/>
          <w:sz w:val="32"/>
          <w:szCs w:val="32"/>
          <w:highlight w:val="none"/>
          <w:lang w:bidi="ar"/>
        </w:rPr>
        <w:t>员的医疗救治、卫生防疫和心理援助工作。</w:t>
      </w:r>
    </w:p>
    <w:p>
      <w:pPr>
        <w:pStyle w:val="2"/>
        <w:keepNext w:val="0"/>
        <w:keepLines w:val="0"/>
        <w:pageBreakBefore w:val="0"/>
        <w:kinsoku/>
        <w:wordWrap/>
        <w:topLinePunct w:val="0"/>
        <w:bidi w:val="0"/>
        <w:adjustRightInd w:val="0"/>
        <w:snapToGrid w:val="0"/>
        <w:spacing w:after="0" w:line="560" w:lineRule="exact"/>
        <w:ind w:left="0" w:leftChars="0" w:firstLine="640"/>
        <w:jc w:val="both"/>
        <w:outlineLvl w:val="9"/>
        <w:rPr>
          <w:rFonts w:hint="default" w:ascii="Times New Roman" w:hAnsi="Times New Roman" w:eastAsia="楷体_GB2312" w:cs="Times New Roman"/>
          <w:color w:val="000000"/>
          <w:sz w:val="32"/>
          <w:highlight w:val="none"/>
          <w:lang w:bidi="ar"/>
        </w:rPr>
      </w:pPr>
      <w:r>
        <w:rPr>
          <w:rFonts w:hint="default" w:ascii="Times New Roman" w:hAnsi="Times New Roman" w:eastAsia="楷体_GB2312" w:cs="Times New Roman"/>
          <w:color w:val="000000"/>
          <w:sz w:val="32"/>
          <w:highlight w:val="none"/>
          <w:lang w:bidi="ar"/>
        </w:rPr>
        <w:t>7.6交通运输保障</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根据应急处置需要，有关部门要对现场及相关通道实行交通管制，开设应急救援“绿色通道”，保证应急救援工作的顺利开展。</w:t>
      </w:r>
    </w:p>
    <w:p>
      <w:pPr>
        <w:keepNext w:val="0"/>
        <w:keepLines w:val="0"/>
        <w:pageBreakBefore w:val="0"/>
        <w:pBdr>
          <w:top w:val="none" w:color="auto" w:sz="0" w:space="1"/>
          <w:left w:val="none" w:color="auto" w:sz="0" w:space="4"/>
          <w:right w:val="none" w:color="auto" w:sz="0" w:space="4"/>
        </w:pBdr>
        <w:kinsoku/>
        <w:wordWrap/>
        <w:topLinePunct w:val="0"/>
        <w:autoSpaceDN w:val="0"/>
        <w:bidi w:val="0"/>
        <w:adjustRightInd w:val="0"/>
        <w:snapToGrid w:val="0"/>
        <w:spacing w:line="560" w:lineRule="exact"/>
        <w:ind w:left="0" w:leftChars="0" w:firstLine="640" w:firstLineChars="200"/>
        <w:jc w:val="both"/>
        <w:textAlignment w:val="top"/>
        <w:outlineLvl w:val="9"/>
        <w:rPr>
          <w:rFonts w:hint="default" w:ascii="Times New Roman" w:hAnsi="Times New Roman" w:eastAsia="黑体" w:cs="Times New Roman"/>
          <w:sz w:val="32"/>
          <w:szCs w:val="32"/>
          <w:highlight w:val="none"/>
        </w:rPr>
      </w:pPr>
      <w:r>
        <w:rPr>
          <w:rFonts w:hint="default" w:ascii="Times New Roman" w:hAnsi="Times New Roman" w:eastAsia="楷体_GB2312" w:cs="Times New Roman"/>
          <w:sz w:val="32"/>
          <w:szCs w:val="32"/>
          <w:highlight w:val="none"/>
        </w:rPr>
        <w:t>7.7气象水文海洋信息保障</w:t>
      </w:r>
    </w:p>
    <w:p>
      <w:pPr>
        <w:keepNext w:val="0"/>
        <w:keepLines w:val="0"/>
        <w:pageBreakBefore w:val="0"/>
        <w:pBdr>
          <w:top w:val="none" w:color="auto" w:sz="0" w:space="1"/>
          <w:left w:val="none" w:color="auto" w:sz="0" w:space="4"/>
          <w:right w:val="none" w:color="auto" w:sz="0" w:space="4"/>
        </w:pBdr>
        <w:kinsoku/>
        <w:wordWrap/>
        <w:topLinePunct w:val="0"/>
        <w:autoSpaceDN w:val="0"/>
        <w:bidi w:val="0"/>
        <w:adjustRightInd w:val="0"/>
        <w:snapToGrid w:val="0"/>
        <w:spacing w:line="560" w:lineRule="exact"/>
        <w:ind w:left="0" w:leftChars="0" w:firstLine="640" w:firstLineChars="200"/>
        <w:jc w:val="both"/>
        <w:textAlignment w:val="top"/>
        <w:outlineLvl w:val="9"/>
        <w:rPr>
          <w:rFonts w:hint="default" w:ascii="Times New Roman" w:hAnsi="Times New Roman" w:cs="Times New Roman"/>
          <w:highlight w:val="none"/>
          <w:lang w:bidi="ar"/>
        </w:rPr>
      </w:pPr>
      <w:r>
        <w:rPr>
          <w:rFonts w:hint="default" w:ascii="Times New Roman" w:hAnsi="Times New Roman" w:eastAsia="仿宋_GB2312" w:cs="Times New Roman"/>
          <w:sz w:val="32"/>
          <w:szCs w:val="32"/>
          <w:highlight w:val="none"/>
        </w:rPr>
        <w:t>要加强与</w:t>
      </w:r>
      <w:r>
        <w:rPr>
          <w:rFonts w:hint="eastAsia" w:eastAsia="仿宋_GB2312" w:cs="Times New Roman"/>
          <w:sz w:val="32"/>
          <w:szCs w:val="32"/>
          <w:highlight w:val="none"/>
          <w:lang w:val="en-US" w:eastAsia="zh-CN"/>
        </w:rPr>
        <w:t>区</w:t>
      </w:r>
      <w:r>
        <w:rPr>
          <w:rFonts w:hint="eastAsia" w:eastAsia="仿宋_GB2312" w:cs="Times New Roman"/>
          <w:sz w:val="32"/>
          <w:szCs w:val="32"/>
          <w:highlight w:val="none"/>
          <w:lang w:eastAsia="zh-CN"/>
        </w:rPr>
        <w:t>气象局</w:t>
      </w:r>
      <w:r>
        <w:rPr>
          <w:rFonts w:hint="default" w:ascii="Times New Roman" w:hAnsi="Times New Roman" w:eastAsia="仿宋_GB2312" w:cs="Times New Roman"/>
          <w:sz w:val="32"/>
          <w:szCs w:val="32"/>
          <w:highlight w:val="none"/>
        </w:rPr>
        <w:t>、</w:t>
      </w:r>
      <w:r>
        <w:rPr>
          <w:rFonts w:hint="eastAsia" w:eastAsia="仿宋_GB2312" w:cs="Times New Roman"/>
          <w:sz w:val="32"/>
          <w:szCs w:val="32"/>
          <w:highlight w:val="none"/>
          <w:lang w:val="en-US" w:eastAsia="zh-CN"/>
        </w:rPr>
        <w:t>水利</w:t>
      </w:r>
      <w:r>
        <w:rPr>
          <w:rFonts w:hint="default" w:ascii="Times New Roman" w:hAnsi="Times New Roman" w:eastAsia="仿宋_GB2312" w:cs="Times New Roman"/>
          <w:sz w:val="32"/>
          <w:szCs w:val="32"/>
          <w:highlight w:val="none"/>
        </w:rPr>
        <w:t>局、</w:t>
      </w:r>
      <w:r>
        <w:rPr>
          <w:rFonts w:hint="eastAsia" w:eastAsia="仿宋_GB2312" w:cs="Times New Roman"/>
          <w:sz w:val="32"/>
          <w:szCs w:val="32"/>
          <w:highlight w:val="none"/>
          <w:lang w:eastAsia="zh-CN"/>
        </w:rPr>
        <w:t>海洋发展局</w:t>
      </w:r>
      <w:r>
        <w:rPr>
          <w:rFonts w:hint="default" w:ascii="Times New Roman" w:hAnsi="Times New Roman" w:eastAsia="仿宋_GB2312" w:cs="Times New Roman"/>
          <w:sz w:val="32"/>
          <w:szCs w:val="32"/>
          <w:highlight w:val="none"/>
        </w:rPr>
        <w:t>等单位协调，为应急处置提供气象信息服务、水文资料和信息服务、海洋水文信息服务等。</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8</w:t>
      </w:r>
      <w:r>
        <w:rPr>
          <w:rFonts w:hint="default" w:ascii="Times New Roman" w:hAnsi="Times New Roman" w:eastAsia="黑体" w:cs="Times New Roman"/>
          <w:sz w:val="32"/>
          <w:szCs w:val="32"/>
          <w:highlight w:val="none"/>
        </w:rPr>
        <w:t>附则</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8.1责任与奖惩</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（1）对在应急救援行动中成绩突出的单位和个人，按规定予以表彰和奖励。</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（2）对在应急救援行动中不履行职责、玩忽职守的单位和个人要依法依纪追究有关单位和个人的责任，对造成无法挽回的重大损失或人员伤亡，构成刑事犯罪的，要依法追究其刑事责任。</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8.2预案演练</w:t>
      </w:r>
    </w:p>
    <w:p>
      <w:pPr>
        <w:pStyle w:val="11"/>
        <w:keepNext w:val="0"/>
        <w:keepLines w:val="0"/>
        <w:pageBreakBefore w:val="0"/>
        <w:widowControl w:val="0"/>
        <w:kinsoku/>
        <w:wordWrap/>
        <w:topLinePunct w:val="0"/>
        <w:bidi w:val="0"/>
        <w:adjustRightInd w:val="0"/>
        <w:snapToGrid w:val="0"/>
        <w:spacing w:before="0" w:beforeAutospacing="0" w:after="0" w:afterAutospacing="0" w:line="560" w:lineRule="exact"/>
        <w:ind w:left="0" w:leftChars="0" w:firstLine="640" w:firstLineChars="200"/>
        <w:jc w:val="both"/>
        <w:outlineLvl w:val="9"/>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bidi="ar"/>
        </w:rPr>
        <w:t>区指挥部办公室应定期组织应急预案演练，并对演练结果进行评估。原则上每年演练不少于1次。</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8.3预案修订</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根据有关规定，结合我区实际，适时进行修订。</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8.4预案解释</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本预案</w:t>
      </w:r>
      <w:r>
        <w:rPr>
          <w:rFonts w:hint="default" w:ascii="Times New Roman" w:hAnsi="Times New Roman" w:eastAsia="仿宋_GB2312" w:cs="Times New Roman"/>
          <w:color w:val="000000"/>
          <w:sz w:val="32"/>
          <w:szCs w:val="32"/>
          <w:highlight w:val="none"/>
        </w:rPr>
        <w:t>由公安</w:t>
      </w:r>
      <w:r>
        <w:rPr>
          <w:rFonts w:hint="eastAsia" w:eastAsia="仿宋_GB2312" w:cs="Times New Roman"/>
          <w:color w:val="000000"/>
          <w:sz w:val="32"/>
          <w:szCs w:val="32"/>
          <w:highlight w:val="none"/>
          <w:lang w:val="en-US" w:eastAsia="zh-CN"/>
        </w:rPr>
        <w:t>分</w:t>
      </w:r>
      <w:r>
        <w:rPr>
          <w:rFonts w:hint="default" w:ascii="Times New Roman" w:hAnsi="Times New Roman" w:eastAsia="仿宋_GB2312" w:cs="Times New Roman"/>
          <w:color w:val="000000"/>
          <w:sz w:val="32"/>
          <w:szCs w:val="32"/>
          <w:highlight w:val="none"/>
        </w:rPr>
        <w:t>局负责解</w:t>
      </w:r>
      <w:r>
        <w:rPr>
          <w:rFonts w:hint="default" w:ascii="Times New Roman" w:hAnsi="Times New Roman" w:eastAsia="仿宋_GB2312" w:cs="Times New Roman"/>
          <w:sz w:val="32"/>
          <w:szCs w:val="32"/>
          <w:highlight w:val="none"/>
        </w:rPr>
        <w:t>释。</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8.5发布实施</w:t>
      </w:r>
    </w:p>
    <w:p>
      <w:pPr>
        <w:keepNext w:val="0"/>
        <w:keepLines w:val="0"/>
        <w:pageBreakBefore w:val="0"/>
        <w:kinsoku/>
        <w:wordWrap/>
        <w:topLinePunct w:val="0"/>
        <w:bidi w:val="0"/>
        <w:adjustRightInd w:val="0"/>
        <w:snapToGrid w:val="0"/>
        <w:spacing w:line="560" w:lineRule="exact"/>
        <w:ind w:left="0" w:leftChars="0" w:firstLine="640" w:firstLineChars="200"/>
        <w:jc w:val="both"/>
        <w:outlineLvl w:val="9"/>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本预案自发布之日起实施。</w:t>
      </w:r>
    </w:p>
    <w:p>
      <w:pPr>
        <w:keepNext w:val="0"/>
        <w:keepLines w:val="0"/>
        <w:pageBreakBefore w:val="0"/>
        <w:kinsoku/>
        <w:topLinePunct w:val="0"/>
        <w:bidi w:val="0"/>
        <w:spacing w:line="560" w:lineRule="exact"/>
        <w:rPr>
          <w:rFonts w:hint="default" w:ascii="Times New Roman" w:hAnsi="Times New Roman" w:cs="Times New Roman"/>
          <w:highlight w:val="none"/>
        </w:rPr>
      </w:pPr>
    </w:p>
    <w:sectPr>
      <w:pgSz w:w="11906" w:h="16838"/>
      <w:pgMar w:top="2098" w:right="1531" w:bottom="2098"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9BE4DA6-6358-4572-8B38-D0E727D623D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60D7D093-F84B-4852-837F-C9034A323CA6}"/>
  </w:font>
  <w:font w:name="方正小标宋简体">
    <w:panose1 w:val="03000509000000000000"/>
    <w:charset w:val="86"/>
    <w:family w:val="auto"/>
    <w:pitch w:val="default"/>
    <w:sig w:usb0="00000001" w:usb1="080E0000" w:usb2="00000000" w:usb3="00000000" w:csb0="00040000" w:csb1="00000000"/>
    <w:embedRegular r:id="rId3" w:fontKey="{67D52BA7-1B32-410D-A12F-418EBAB21AAC}"/>
  </w:font>
  <w:font w:name="楷体_GB2312">
    <w:panose1 w:val="02010609030101010101"/>
    <w:charset w:val="86"/>
    <w:family w:val="modern"/>
    <w:pitch w:val="default"/>
    <w:sig w:usb0="00000001" w:usb1="080E0000" w:usb2="00000000" w:usb3="00000000" w:csb0="00040000" w:csb1="00000000"/>
    <w:embedRegular r:id="rId4" w:fontKey="{F6FC2E2E-5563-49CD-B158-20C490B004A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204641"/>
    <w:multiLevelType w:val="singleLevel"/>
    <w:tmpl w:val="12204641"/>
    <w:lvl w:ilvl="0" w:tentative="0">
      <w:start w:val="1"/>
      <w:numFmt w:val="decimal"/>
      <w:suff w:val="nothing"/>
      <w:lvlText w:val="（%1）"/>
      <w:lvlJc w:val="left"/>
    </w:lvl>
  </w:abstractNum>
  <w:abstractNum w:abstractNumId="1">
    <w:nsid w:val="48DDFAC5"/>
    <w:multiLevelType w:val="singleLevel"/>
    <w:tmpl w:val="48DDFAC5"/>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lM2EyMTZlNjM2NzhmMWMyNTE2ODkzMWE3NjA0MDMifQ=="/>
  </w:docVars>
  <w:rsids>
    <w:rsidRoot w:val="00000000"/>
    <w:rsid w:val="00276E33"/>
    <w:rsid w:val="00384B9C"/>
    <w:rsid w:val="00AD10E6"/>
    <w:rsid w:val="00C81E23"/>
    <w:rsid w:val="00E32D5A"/>
    <w:rsid w:val="010A6538"/>
    <w:rsid w:val="010D7DD7"/>
    <w:rsid w:val="01687703"/>
    <w:rsid w:val="016A6FD7"/>
    <w:rsid w:val="016C71F3"/>
    <w:rsid w:val="01967DCC"/>
    <w:rsid w:val="01B34E22"/>
    <w:rsid w:val="01E50D53"/>
    <w:rsid w:val="01F84C8A"/>
    <w:rsid w:val="02274EC8"/>
    <w:rsid w:val="02BF3353"/>
    <w:rsid w:val="031B5C4A"/>
    <w:rsid w:val="031E62CB"/>
    <w:rsid w:val="035C5045"/>
    <w:rsid w:val="03AA7B5F"/>
    <w:rsid w:val="03D270B5"/>
    <w:rsid w:val="03DA48E8"/>
    <w:rsid w:val="03E05C76"/>
    <w:rsid w:val="03FD4132"/>
    <w:rsid w:val="045A1585"/>
    <w:rsid w:val="04620439"/>
    <w:rsid w:val="04AE367F"/>
    <w:rsid w:val="04BC223F"/>
    <w:rsid w:val="04DD5D12"/>
    <w:rsid w:val="052006D8"/>
    <w:rsid w:val="052102F4"/>
    <w:rsid w:val="05685F23"/>
    <w:rsid w:val="05810D93"/>
    <w:rsid w:val="05AF76AE"/>
    <w:rsid w:val="05D709B3"/>
    <w:rsid w:val="0624009C"/>
    <w:rsid w:val="06294409"/>
    <w:rsid w:val="064A6717"/>
    <w:rsid w:val="06A5478F"/>
    <w:rsid w:val="07041C7C"/>
    <w:rsid w:val="07153E89"/>
    <w:rsid w:val="07283BBC"/>
    <w:rsid w:val="07373DFF"/>
    <w:rsid w:val="079C0106"/>
    <w:rsid w:val="07A174CB"/>
    <w:rsid w:val="07B45450"/>
    <w:rsid w:val="07CC279A"/>
    <w:rsid w:val="07D72EEC"/>
    <w:rsid w:val="07EA2C20"/>
    <w:rsid w:val="08517143"/>
    <w:rsid w:val="09093579"/>
    <w:rsid w:val="09EB2C7F"/>
    <w:rsid w:val="0A053D41"/>
    <w:rsid w:val="0A7669ED"/>
    <w:rsid w:val="0A8C4462"/>
    <w:rsid w:val="0ABB4D47"/>
    <w:rsid w:val="0AEC3153"/>
    <w:rsid w:val="0B057D70"/>
    <w:rsid w:val="0B5605CC"/>
    <w:rsid w:val="0C423C85"/>
    <w:rsid w:val="0CB101B0"/>
    <w:rsid w:val="0CBD4DA7"/>
    <w:rsid w:val="0CF63E15"/>
    <w:rsid w:val="0D166094"/>
    <w:rsid w:val="0DB37F58"/>
    <w:rsid w:val="0DC65B4F"/>
    <w:rsid w:val="0DDE3227"/>
    <w:rsid w:val="0E1053AA"/>
    <w:rsid w:val="0E3015A8"/>
    <w:rsid w:val="0E3C619F"/>
    <w:rsid w:val="0E43752E"/>
    <w:rsid w:val="0E4B1F3E"/>
    <w:rsid w:val="0E7476E7"/>
    <w:rsid w:val="0EC248F6"/>
    <w:rsid w:val="0F452E31"/>
    <w:rsid w:val="0F655282"/>
    <w:rsid w:val="0F8C0A60"/>
    <w:rsid w:val="100625C1"/>
    <w:rsid w:val="100D1BA1"/>
    <w:rsid w:val="102A2753"/>
    <w:rsid w:val="10923E54"/>
    <w:rsid w:val="109F39AC"/>
    <w:rsid w:val="10FD39C4"/>
    <w:rsid w:val="11082369"/>
    <w:rsid w:val="11B76268"/>
    <w:rsid w:val="11D861DF"/>
    <w:rsid w:val="11EB7CC0"/>
    <w:rsid w:val="11EE77BF"/>
    <w:rsid w:val="125C296C"/>
    <w:rsid w:val="126A32DB"/>
    <w:rsid w:val="12747CB6"/>
    <w:rsid w:val="12CD73C6"/>
    <w:rsid w:val="132C233E"/>
    <w:rsid w:val="134F0723"/>
    <w:rsid w:val="1367781A"/>
    <w:rsid w:val="1385255D"/>
    <w:rsid w:val="13A26AA4"/>
    <w:rsid w:val="14522278"/>
    <w:rsid w:val="148D505F"/>
    <w:rsid w:val="14C741BE"/>
    <w:rsid w:val="14ED3EB6"/>
    <w:rsid w:val="15581B10"/>
    <w:rsid w:val="15D46CBD"/>
    <w:rsid w:val="15EF3AF7"/>
    <w:rsid w:val="16077093"/>
    <w:rsid w:val="16104199"/>
    <w:rsid w:val="16B5089D"/>
    <w:rsid w:val="16D36F75"/>
    <w:rsid w:val="16D90A2F"/>
    <w:rsid w:val="178E60A4"/>
    <w:rsid w:val="17906D3B"/>
    <w:rsid w:val="18027B12"/>
    <w:rsid w:val="1807337A"/>
    <w:rsid w:val="1876405C"/>
    <w:rsid w:val="18A55883"/>
    <w:rsid w:val="18DD40DB"/>
    <w:rsid w:val="18EB4A4A"/>
    <w:rsid w:val="19165206"/>
    <w:rsid w:val="19240840"/>
    <w:rsid w:val="19462959"/>
    <w:rsid w:val="195614E9"/>
    <w:rsid w:val="19AD1CFF"/>
    <w:rsid w:val="19D90D46"/>
    <w:rsid w:val="1A0A53A3"/>
    <w:rsid w:val="1A0A7151"/>
    <w:rsid w:val="1AAE3F81"/>
    <w:rsid w:val="1AB570BD"/>
    <w:rsid w:val="1ABA46D4"/>
    <w:rsid w:val="1AC01CEF"/>
    <w:rsid w:val="1AD02149"/>
    <w:rsid w:val="1AD734D7"/>
    <w:rsid w:val="1B1A1616"/>
    <w:rsid w:val="1B2A7AAB"/>
    <w:rsid w:val="1B4B17D0"/>
    <w:rsid w:val="1BF14125"/>
    <w:rsid w:val="1C24274C"/>
    <w:rsid w:val="1C365FDC"/>
    <w:rsid w:val="1C662D65"/>
    <w:rsid w:val="1C672639"/>
    <w:rsid w:val="1C6C7C4F"/>
    <w:rsid w:val="1C752FA8"/>
    <w:rsid w:val="1C8054A9"/>
    <w:rsid w:val="1C90180A"/>
    <w:rsid w:val="1CA53161"/>
    <w:rsid w:val="1CAC629E"/>
    <w:rsid w:val="1CBC37BD"/>
    <w:rsid w:val="1CC050EC"/>
    <w:rsid w:val="1CC45CDD"/>
    <w:rsid w:val="1D507571"/>
    <w:rsid w:val="1D5F77B4"/>
    <w:rsid w:val="1D74500E"/>
    <w:rsid w:val="1D9751A0"/>
    <w:rsid w:val="1DA13929"/>
    <w:rsid w:val="1DBE44DB"/>
    <w:rsid w:val="1DD43CFE"/>
    <w:rsid w:val="1E032872"/>
    <w:rsid w:val="1E29229C"/>
    <w:rsid w:val="1E605592"/>
    <w:rsid w:val="1E674B72"/>
    <w:rsid w:val="1E7E1EBC"/>
    <w:rsid w:val="1E837EED"/>
    <w:rsid w:val="1E937238"/>
    <w:rsid w:val="1EA90CE7"/>
    <w:rsid w:val="1EBF49AE"/>
    <w:rsid w:val="1EE73F05"/>
    <w:rsid w:val="1EEA12FF"/>
    <w:rsid w:val="1EF0311E"/>
    <w:rsid w:val="1F170346"/>
    <w:rsid w:val="1F4E4B1B"/>
    <w:rsid w:val="1F5350F7"/>
    <w:rsid w:val="1F7C289F"/>
    <w:rsid w:val="1F7C63FB"/>
    <w:rsid w:val="1FC41B50"/>
    <w:rsid w:val="1FD61FB0"/>
    <w:rsid w:val="1FE12702"/>
    <w:rsid w:val="204038CD"/>
    <w:rsid w:val="20970180"/>
    <w:rsid w:val="209B4FA7"/>
    <w:rsid w:val="20EF2BFD"/>
    <w:rsid w:val="20F326ED"/>
    <w:rsid w:val="20F85F56"/>
    <w:rsid w:val="210E5779"/>
    <w:rsid w:val="211A5ECC"/>
    <w:rsid w:val="211B1C44"/>
    <w:rsid w:val="21350F58"/>
    <w:rsid w:val="21582E98"/>
    <w:rsid w:val="21AB121A"/>
    <w:rsid w:val="21DF2C72"/>
    <w:rsid w:val="21EE1107"/>
    <w:rsid w:val="22123047"/>
    <w:rsid w:val="2217240B"/>
    <w:rsid w:val="222D60D3"/>
    <w:rsid w:val="22373AFE"/>
    <w:rsid w:val="22462CF1"/>
    <w:rsid w:val="22833F45"/>
    <w:rsid w:val="228A0E2F"/>
    <w:rsid w:val="22BF31CF"/>
    <w:rsid w:val="22F83FEB"/>
    <w:rsid w:val="23931F66"/>
    <w:rsid w:val="23B00D6A"/>
    <w:rsid w:val="23B24AE2"/>
    <w:rsid w:val="23E97DD8"/>
    <w:rsid w:val="243E0123"/>
    <w:rsid w:val="24A3267C"/>
    <w:rsid w:val="24CE594B"/>
    <w:rsid w:val="24F353B2"/>
    <w:rsid w:val="25145328"/>
    <w:rsid w:val="25385AA8"/>
    <w:rsid w:val="255E0351"/>
    <w:rsid w:val="256736AA"/>
    <w:rsid w:val="257B0F03"/>
    <w:rsid w:val="26A12BEB"/>
    <w:rsid w:val="26C568DA"/>
    <w:rsid w:val="27117D71"/>
    <w:rsid w:val="27247AA4"/>
    <w:rsid w:val="272730F1"/>
    <w:rsid w:val="273E043A"/>
    <w:rsid w:val="27644345"/>
    <w:rsid w:val="279B2C88"/>
    <w:rsid w:val="27DD40F7"/>
    <w:rsid w:val="281C077C"/>
    <w:rsid w:val="28292E99"/>
    <w:rsid w:val="28425D08"/>
    <w:rsid w:val="285A5748"/>
    <w:rsid w:val="288051AE"/>
    <w:rsid w:val="28830366"/>
    <w:rsid w:val="28AD5878"/>
    <w:rsid w:val="29310257"/>
    <w:rsid w:val="294A1318"/>
    <w:rsid w:val="29932CBF"/>
    <w:rsid w:val="29AC5B2F"/>
    <w:rsid w:val="29E33C4B"/>
    <w:rsid w:val="29EA6657"/>
    <w:rsid w:val="2A1060BE"/>
    <w:rsid w:val="2A110088"/>
    <w:rsid w:val="2A314286"/>
    <w:rsid w:val="2A4E6BE6"/>
    <w:rsid w:val="2A510485"/>
    <w:rsid w:val="2A5D507B"/>
    <w:rsid w:val="2A84085A"/>
    <w:rsid w:val="2ABB0720"/>
    <w:rsid w:val="2ADE7F6A"/>
    <w:rsid w:val="2AF61758"/>
    <w:rsid w:val="2B125E66"/>
    <w:rsid w:val="2B1E480B"/>
    <w:rsid w:val="2B311A6C"/>
    <w:rsid w:val="2B465B0F"/>
    <w:rsid w:val="2B5244B4"/>
    <w:rsid w:val="2B6F5066"/>
    <w:rsid w:val="2B715282"/>
    <w:rsid w:val="2BEC66B7"/>
    <w:rsid w:val="2C4E2ECE"/>
    <w:rsid w:val="2CA13945"/>
    <w:rsid w:val="2CCA2E9C"/>
    <w:rsid w:val="2CE57B42"/>
    <w:rsid w:val="2D1E3DF4"/>
    <w:rsid w:val="2D381875"/>
    <w:rsid w:val="2D3C366E"/>
    <w:rsid w:val="2D9E60D7"/>
    <w:rsid w:val="2DD1025A"/>
    <w:rsid w:val="2DF47AA5"/>
    <w:rsid w:val="2E552049"/>
    <w:rsid w:val="2E5834DA"/>
    <w:rsid w:val="2E864BA1"/>
    <w:rsid w:val="2E8F6D9B"/>
    <w:rsid w:val="2E9B6172"/>
    <w:rsid w:val="2EC41B6D"/>
    <w:rsid w:val="2ED51684"/>
    <w:rsid w:val="2EDC0C65"/>
    <w:rsid w:val="2EE6240B"/>
    <w:rsid w:val="2EFE0BDB"/>
    <w:rsid w:val="2F012479"/>
    <w:rsid w:val="2F1C72B3"/>
    <w:rsid w:val="2F666780"/>
    <w:rsid w:val="2F971030"/>
    <w:rsid w:val="2FDE0A0C"/>
    <w:rsid w:val="300C37CC"/>
    <w:rsid w:val="30751371"/>
    <w:rsid w:val="30FC4C5D"/>
    <w:rsid w:val="310D3357"/>
    <w:rsid w:val="3152394E"/>
    <w:rsid w:val="31615451"/>
    <w:rsid w:val="316513E5"/>
    <w:rsid w:val="317258B0"/>
    <w:rsid w:val="317C672F"/>
    <w:rsid w:val="31880C30"/>
    <w:rsid w:val="31FE7144"/>
    <w:rsid w:val="320D7387"/>
    <w:rsid w:val="322C3762"/>
    <w:rsid w:val="323B5CA2"/>
    <w:rsid w:val="324A05DB"/>
    <w:rsid w:val="32572665"/>
    <w:rsid w:val="32DD144F"/>
    <w:rsid w:val="32FA790B"/>
    <w:rsid w:val="330B38C7"/>
    <w:rsid w:val="333746BC"/>
    <w:rsid w:val="33727DEA"/>
    <w:rsid w:val="33CF2B46"/>
    <w:rsid w:val="344D3EC0"/>
    <w:rsid w:val="34607C42"/>
    <w:rsid w:val="348222AE"/>
    <w:rsid w:val="34CE1050"/>
    <w:rsid w:val="34F860CC"/>
    <w:rsid w:val="351849C1"/>
    <w:rsid w:val="352B46F4"/>
    <w:rsid w:val="3599165E"/>
    <w:rsid w:val="35C30488"/>
    <w:rsid w:val="360D1B6A"/>
    <w:rsid w:val="36316E09"/>
    <w:rsid w:val="363B0967"/>
    <w:rsid w:val="364301B5"/>
    <w:rsid w:val="36C02C1A"/>
    <w:rsid w:val="36DA69F6"/>
    <w:rsid w:val="36FB1EA4"/>
    <w:rsid w:val="37826121"/>
    <w:rsid w:val="379C71E3"/>
    <w:rsid w:val="37E34E12"/>
    <w:rsid w:val="37E55A25"/>
    <w:rsid w:val="38027C9A"/>
    <w:rsid w:val="386121DB"/>
    <w:rsid w:val="387C7014"/>
    <w:rsid w:val="38855EC9"/>
    <w:rsid w:val="38C22C79"/>
    <w:rsid w:val="38C74734"/>
    <w:rsid w:val="38CA1127"/>
    <w:rsid w:val="38DE1A7D"/>
    <w:rsid w:val="38DE55D9"/>
    <w:rsid w:val="391334D5"/>
    <w:rsid w:val="395C62EC"/>
    <w:rsid w:val="39A71695"/>
    <w:rsid w:val="39DC5FBD"/>
    <w:rsid w:val="39E918FB"/>
    <w:rsid w:val="39F01A68"/>
    <w:rsid w:val="3A053765"/>
    <w:rsid w:val="3A1F5EA9"/>
    <w:rsid w:val="3A445910"/>
    <w:rsid w:val="3A683CF4"/>
    <w:rsid w:val="3A9C399E"/>
    <w:rsid w:val="3AAD1707"/>
    <w:rsid w:val="3AC151B3"/>
    <w:rsid w:val="3AD35612"/>
    <w:rsid w:val="3AED7D56"/>
    <w:rsid w:val="3AFE1F63"/>
    <w:rsid w:val="3AFF6407"/>
    <w:rsid w:val="3B1D063B"/>
    <w:rsid w:val="3B2E0A9A"/>
    <w:rsid w:val="3B3B4F65"/>
    <w:rsid w:val="3B6C15C2"/>
    <w:rsid w:val="3BA448B8"/>
    <w:rsid w:val="3BB16FD5"/>
    <w:rsid w:val="3BC27434"/>
    <w:rsid w:val="3BED2703"/>
    <w:rsid w:val="3C5D0115"/>
    <w:rsid w:val="3C90308E"/>
    <w:rsid w:val="3CE21E78"/>
    <w:rsid w:val="3CE753A4"/>
    <w:rsid w:val="3D404AB5"/>
    <w:rsid w:val="3D8C1AA8"/>
    <w:rsid w:val="3DEF098A"/>
    <w:rsid w:val="3E151A9D"/>
    <w:rsid w:val="3E416D36"/>
    <w:rsid w:val="3E497999"/>
    <w:rsid w:val="3E78202C"/>
    <w:rsid w:val="3EFB5137"/>
    <w:rsid w:val="3F047A57"/>
    <w:rsid w:val="3F177A97"/>
    <w:rsid w:val="3F3B5533"/>
    <w:rsid w:val="3F514D57"/>
    <w:rsid w:val="3F8E5FAB"/>
    <w:rsid w:val="3F980BD8"/>
    <w:rsid w:val="40556AC9"/>
    <w:rsid w:val="405D597D"/>
    <w:rsid w:val="40833636"/>
    <w:rsid w:val="40A8309D"/>
    <w:rsid w:val="40CD48B1"/>
    <w:rsid w:val="40D23C76"/>
    <w:rsid w:val="41126768"/>
    <w:rsid w:val="41605725"/>
    <w:rsid w:val="41AA2E44"/>
    <w:rsid w:val="41C45CB4"/>
    <w:rsid w:val="41D1346C"/>
    <w:rsid w:val="41E53E7C"/>
    <w:rsid w:val="42166769"/>
    <w:rsid w:val="42220C2D"/>
    <w:rsid w:val="422B5D33"/>
    <w:rsid w:val="423D15C3"/>
    <w:rsid w:val="424B0183"/>
    <w:rsid w:val="42870A90"/>
    <w:rsid w:val="42CE66BF"/>
    <w:rsid w:val="42F9198D"/>
    <w:rsid w:val="43650DD1"/>
    <w:rsid w:val="436C6603"/>
    <w:rsid w:val="436D237B"/>
    <w:rsid w:val="43AC0CE8"/>
    <w:rsid w:val="43AD4526"/>
    <w:rsid w:val="43C07D72"/>
    <w:rsid w:val="44134CD1"/>
    <w:rsid w:val="44136A7F"/>
    <w:rsid w:val="442A5B77"/>
    <w:rsid w:val="442E38B9"/>
    <w:rsid w:val="443A04B0"/>
    <w:rsid w:val="44446C38"/>
    <w:rsid w:val="4453331F"/>
    <w:rsid w:val="445640E9"/>
    <w:rsid w:val="4489475C"/>
    <w:rsid w:val="44A26055"/>
    <w:rsid w:val="45010FCD"/>
    <w:rsid w:val="45244CBC"/>
    <w:rsid w:val="45280308"/>
    <w:rsid w:val="457C68A6"/>
    <w:rsid w:val="459B7DF3"/>
    <w:rsid w:val="46072613"/>
    <w:rsid w:val="46AB7443"/>
    <w:rsid w:val="46AF05B5"/>
    <w:rsid w:val="46F30DEA"/>
    <w:rsid w:val="47503B46"/>
    <w:rsid w:val="478F466E"/>
    <w:rsid w:val="47B40579"/>
    <w:rsid w:val="47F44E19"/>
    <w:rsid w:val="482A083B"/>
    <w:rsid w:val="48745CBC"/>
    <w:rsid w:val="4876582E"/>
    <w:rsid w:val="48C22822"/>
    <w:rsid w:val="490177EE"/>
    <w:rsid w:val="49262DB0"/>
    <w:rsid w:val="495A0CAC"/>
    <w:rsid w:val="49634005"/>
    <w:rsid w:val="49796452"/>
    <w:rsid w:val="49A168DB"/>
    <w:rsid w:val="49BF6D61"/>
    <w:rsid w:val="4A547DF1"/>
    <w:rsid w:val="4AF33166"/>
    <w:rsid w:val="4B83273C"/>
    <w:rsid w:val="4B95421D"/>
    <w:rsid w:val="4BB36645"/>
    <w:rsid w:val="4BCE14DD"/>
    <w:rsid w:val="4BDC009E"/>
    <w:rsid w:val="4BE56F53"/>
    <w:rsid w:val="4BF90C50"/>
    <w:rsid w:val="4C3752D5"/>
    <w:rsid w:val="4C491D08"/>
    <w:rsid w:val="4C4C6FD2"/>
    <w:rsid w:val="4C8F6EBF"/>
    <w:rsid w:val="4C9E35A6"/>
    <w:rsid w:val="4CEC4311"/>
    <w:rsid w:val="4DA60964"/>
    <w:rsid w:val="4DAE15C6"/>
    <w:rsid w:val="4DB90697"/>
    <w:rsid w:val="4DD3102D"/>
    <w:rsid w:val="4DE33966"/>
    <w:rsid w:val="4DF06083"/>
    <w:rsid w:val="4DFA0CB0"/>
    <w:rsid w:val="4E3632C0"/>
    <w:rsid w:val="4E5C1022"/>
    <w:rsid w:val="4E6D3230"/>
    <w:rsid w:val="4E834801"/>
    <w:rsid w:val="4F11005F"/>
    <w:rsid w:val="4FFE4A87"/>
    <w:rsid w:val="50024C60"/>
    <w:rsid w:val="50247322"/>
    <w:rsid w:val="503E30D6"/>
    <w:rsid w:val="504C0406"/>
    <w:rsid w:val="505446A7"/>
    <w:rsid w:val="5083613E"/>
    <w:rsid w:val="50923421"/>
    <w:rsid w:val="509B22D6"/>
    <w:rsid w:val="50E33C7D"/>
    <w:rsid w:val="50ED0658"/>
    <w:rsid w:val="51031C29"/>
    <w:rsid w:val="5116195C"/>
    <w:rsid w:val="511E4CB5"/>
    <w:rsid w:val="5151508A"/>
    <w:rsid w:val="5156444F"/>
    <w:rsid w:val="5180327A"/>
    <w:rsid w:val="518965D2"/>
    <w:rsid w:val="51B82A14"/>
    <w:rsid w:val="52102850"/>
    <w:rsid w:val="52171E30"/>
    <w:rsid w:val="527F1783"/>
    <w:rsid w:val="52BC6534"/>
    <w:rsid w:val="52C0108A"/>
    <w:rsid w:val="52E141EC"/>
    <w:rsid w:val="52ED493F"/>
    <w:rsid w:val="52F65EE9"/>
    <w:rsid w:val="53013E63"/>
    <w:rsid w:val="53764934"/>
    <w:rsid w:val="538739F4"/>
    <w:rsid w:val="53A92F5C"/>
    <w:rsid w:val="5455279C"/>
    <w:rsid w:val="54885A53"/>
    <w:rsid w:val="54BC281B"/>
    <w:rsid w:val="54D538DD"/>
    <w:rsid w:val="54E029AD"/>
    <w:rsid w:val="55216B22"/>
    <w:rsid w:val="5526016C"/>
    <w:rsid w:val="55410F72"/>
    <w:rsid w:val="5577646D"/>
    <w:rsid w:val="55805F3E"/>
    <w:rsid w:val="561F5757"/>
    <w:rsid w:val="567A298E"/>
    <w:rsid w:val="56D227CA"/>
    <w:rsid w:val="572D17AE"/>
    <w:rsid w:val="5753390A"/>
    <w:rsid w:val="575B27BF"/>
    <w:rsid w:val="57650F48"/>
    <w:rsid w:val="577B4C0F"/>
    <w:rsid w:val="578F4217"/>
    <w:rsid w:val="57B27F05"/>
    <w:rsid w:val="57C00874"/>
    <w:rsid w:val="57C2639A"/>
    <w:rsid w:val="581A7F84"/>
    <w:rsid w:val="584F2631"/>
    <w:rsid w:val="58775D4B"/>
    <w:rsid w:val="58D740C7"/>
    <w:rsid w:val="58FE78A6"/>
    <w:rsid w:val="590B3D71"/>
    <w:rsid w:val="591C1ADA"/>
    <w:rsid w:val="5954396A"/>
    <w:rsid w:val="59A91568"/>
    <w:rsid w:val="59CC3500"/>
    <w:rsid w:val="59F44805"/>
    <w:rsid w:val="59FA62BF"/>
    <w:rsid w:val="5A3A2B60"/>
    <w:rsid w:val="5A421A14"/>
    <w:rsid w:val="5A4F5EDF"/>
    <w:rsid w:val="5A53777D"/>
    <w:rsid w:val="5A696297"/>
    <w:rsid w:val="5ABA5A4E"/>
    <w:rsid w:val="5ABF12B7"/>
    <w:rsid w:val="5AD36B10"/>
    <w:rsid w:val="5AFD593B"/>
    <w:rsid w:val="5B1909C7"/>
    <w:rsid w:val="5B296730"/>
    <w:rsid w:val="5B33135D"/>
    <w:rsid w:val="5B3C41A8"/>
    <w:rsid w:val="5B4517BC"/>
    <w:rsid w:val="5BF46D3E"/>
    <w:rsid w:val="5BF5657C"/>
    <w:rsid w:val="5C1D6295"/>
    <w:rsid w:val="5C2F5FC8"/>
    <w:rsid w:val="5C5F68AD"/>
    <w:rsid w:val="5CB63FF4"/>
    <w:rsid w:val="5D804D2D"/>
    <w:rsid w:val="5DB42C29"/>
    <w:rsid w:val="5DF66D9E"/>
    <w:rsid w:val="5E224037"/>
    <w:rsid w:val="5E581806"/>
    <w:rsid w:val="5EB17168"/>
    <w:rsid w:val="5EF53604"/>
    <w:rsid w:val="5F3062DF"/>
    <w:rsid w:val="5F830B05"/>
    <w:rsid w:val="5F8605F5"/>
    <w:rsid w:val="5F8F74AA"/>
    <w:rsid w:val="5FB46F10"/>
    <w:rsid w:val="5FC01AAC"/>
    <w:rsid w:val="5FCF3D4A"/>
    <w:rsid w:val="5FE07D05"/>
    <w:rsid w:val="5FEA6153"/>
    <w:rsid w:val="601E438A"/>
    <w:rsid w:val="603E2C7E"/>
    <w:rsid w:val="60477D84"/>
    <w:rsid w:val="609E371C"/>
    <w:rsid w:val="60AC408B"/>
    <w:rsid w:val="60AE3960"/>
    <w:rsid w:val="60CA4511"/>
    <w:rsid w:val="60FD2E3F"/>
    <w:rsid w:val="613227E3"/>
    <w:rsid w:val="616109D2"/>
    <w:rsid w:val="618172C6"/>
    <w:rsid w:val="6182430A"/>
    <w:rsid w:val="61946FF9"/>
    <w:rsid w:val="619C5EAE"/>
    <w:rsid w:val="61E37639"/>
    <w:rsid w:val="622540F5"/>
    <w:rsid w:val="62AF1C11"/>
    <w:rsid w:val="62B40FD5"/>
    <w:rsid w:val="62BD432E"/>
    <w:rsid w:val="62D6719E"/>
    <w:rsid w:val="62E96ED1"/>
    <w:rsid w:val="62F51D1A"/>
    <w:rsid w:val="631A1780"/>
    <w:rsid w:val="634467FD"/>
    <w:rsid w:val="639F3A33"/>
    <w:rsid w:val="63A454EE"/>
    <w:rsid w:val="63B70D7D"/>
    <w:rsid w:val="63EE0517"/>
    <w:rsid w:val="6401024A"/>
    <w:rsid w:val="643E4FFA"/>
    <w:rsid w:val="64850E7B"/>
    <w:rsid w:val="64F91EF5"/>
    <w:rsid w:val="652561BA"/>
    <w:rsid w:val="653E102A"/>
    <w:rsid w:val="65613696"/>
    <w:rsid w:val="657607C4"/>
    <w:rsid w:val="659375C8"/>
    <w:rsid w:val="65BD63F3"/>
    <w:rsid w:val="65EE0CA2"/>
    <w:rsid w:val="65FC516D"/>
    <w:rsid w:val="661204ED"/>
    <w:rsid w:val="662A7F2C"/>
    <w:rsid w:val="66754F1F"/>
    <w:rsid w:val="667C2710"/>
    <w:rsid w:val="6692162D"/>
    <w:rsid w:val="66AB0941"/>
    <w:rsid w:val="66E520A5"/>
    <w:rsid w:val="67112E9A"/>
    <w:rsid w:val="671958AB"/>
    <w:rsid w:val="673E54E3"/>
    <w:rsid w:val="67627252"/>
    <w:rsid w:val="67803B7C"/>
    <w:rsid w:val="67B04461"/>
    <w:rsid w:val="67C95523"/>
    <w:rsid w:val="67CB129B"/>
    <w:rsid w:val="684921C0"/>
    <w:rsid w:val="68A815DC"/>
    <w:rsid w:val="68FE11FC"/>
    <w:rsid w:val="69272501"/>
    <w:rsid w:val="69515BEF"/>
    <w:rsid w:val="69992CD3"/>
    <w:rsid w:val="69C72626"/>
    <w:rsid w:val="6A3E728E"/>
    <w:rsid w:val="6A971908"/>
    <w:rsid w:val="6AA33E09"/>
    <w:rsid w:val="6AE43CE7"/>
    <w:rsid w:val="6B4A697B"/>
    <w:rsid w:val="6B6C069F"/>
    <w:rsid w:val="6B9876E6"/>
    <w:rsid w:val="6C272818"/>
    <w:rsid w:val="6CB4276C"/>
    <w:rsid w:val="6CC47F46"/>
    <w:rsid w:val="6D3C0545"/>
    <w:rsid w:val="6D4713C4"/>
    <w:rsid w:val="6D6830E8"/>
    <w:rsid w:val="6D785A21"/>
    <w:rsid w:val="6DCE5641"/>
    <w:rsid w:val="6E1B63AC"/>
    <w:rsid w:val="6E2434B3"/>
    <w:rsid w:val="6E3851B0"/>
    <w:rsid w:val="6E4771A1"/>
    <w:rsid w:val="6E586939"/>
    <w:rsid w:val="6E687998"/>
    <w:rsid w:val="6ED053E9"/>
    <w:rsid w:val="6F286FD3"/>
    <w:rsid w:val="6F2F0361"/>
    <w:rsid w:val="6F5B1156"/>
    <w:rsid w:val="6FC0545D"/>
    <w:rsid w:val="704716DB"/>
    <w:rsid w:val="70657DB3"/>
    <w:rsid w:val="707324D0"/>
    <w:rsid w:val="7073427E"/>
    <w:rsid w:val="70CA7D7F"/>
    <w:rsid w:val="70D311C0"/>
    <w:rsid w:val="70D80585"/>
    <w:rsid w:val="70DD4790"/>
    <w:rsid w:val="715F4802"/>
    <w:rsid w:val="71834994"/>
    <w:rsid w:val="718524BB"/>
    <w:rsid w:val="71973F9C"/>
    <w:rsid w:val="71B763EC"/>
    <w:rsid w:val="72084E9A"/>
    <w:rsid w:val="727367B7"/>
    <w:rsid w:val="72800ED4"/>
    <w:rsid w:val="729A12B3"/>
    <w:rsid w:val="72B8241C"/>
    <w:rsid w:val="72C45265"/>
    <w:rsid w:val="72C963D7"/>
    <w:rsid w:val="73426189"/>
    <w:rsid w:val="734463A5"/>
    <w:rsid w:val="73682094"/>
    <w:rsid w:val="73A429A0"/>
    <w:rsid w:val="73E060CE"/>
    <w:rsid w:val="73E3171A"/>
    <w:rsid w:val="745F3497"/>
    <w:rsid w:val="7476433D"/>
    <w:rsid w:val="74A43991"/>
    <w:rsid w:val="750D2EF3"/>
    <w:rsid w:val="752B3379"/>
    <w:rsid w:val="75303C2F"/>
    <w:rsid w:val="75363ACC"/>
    <w:rsid w:val="754C32EF"/>
    <w:rsid w:val="75614FED"/>
    <w:rsid w:val="75736ACE"/>
    <w:rsid w:val="759F5B15"/>
    <w:rsid w:val="75B50E95"/>
    <w:rsid w:val="75CB06B8"/>
    <w:rsid w:val="75F25C45"/>
    <w:rsid w:val="762B73A9"/>
    <w:rsid w:val="765E32DA"/>
    <w:rsid w:val="76780840"/>
    <w:rsid w:val="769211D6"/>
    <w:rsid w:val="76AB5AC3"/>
    <w:rsid w:val="77147E3D"/>
    <w:rsid w:val="772A140E"/>
    <w:rsid w:val="77471FC0"/>
    <w:rsid w:val="77514BED"/>
    <w:rsid w:val="77901BB9"/>
    <w:rsid w:val="77C67389"/>
    <w:rsid w:val="78081F8A"/>
    <w:rsid w:val="78144598"/>
    <w:rsid w:val="7850116F"/>
    <w:rsid w:val="78727511"/>
    <w:rsid w:val="7899684C"/>
    <w:rsid w:val="78D6184E"/>
    <w:rsid w:val="78F47F26"/>
    <w:rsid w:val="791E4FA3"/>
    <w:rsid w:val="793F5645"/>
    <w:rsid w:val="79420C91"/>
    <w:rsid w:val="79780B57"/>
    <w:rsid w:val="79C30024"/>
    <w:rsid w:val="79CB0C87"/>
    <w:rsid w:val="79F006ED"/>
    <w:rsid w:val="7A0A333F"/>
    <w:rsid w:val="7A460C55"/>
    <w:rsid w:val="7A4F7B0A"/>
    <w:rsid w:val="7A9E283F"/>
    <w:rsid w:val="7AEF309B"/>
    <w:rsid w:val="7AFD7566"/>
    <w:rsid w:val="7B4909FD"/>
    <w:rsid w:val="7B5F5B2A"/>
    <w:rsid w:val="7BAC4AE8"/>
    <w:rsid w:val="7BED75DA"/>
    <w:rsid w:val="7C042B76"/>
    <w:rsid w:val="7C1C3A1B"/>
    <w:rsid w:val="7C2154D6"/>
    <w:rsid w:val="7C4B60AF"/>
    <w:rsid w:val="7C831CEC"/>
    <w:rsid w:val="7CD24A22"/>
    <w:rsid w:val="7D083FA0"/>
    <w:rsid w:val="7D741635"/>
    <w:rsid w:val="7D871368"/>
    <w:rsid w:val="7DCE343B"/>
    <w:rsid w:val="7DD30A52"/>
    <w:rsid w:val="7E0B3D48"/>
    <w:rsid w:val="7E221091"/>
    <w:rsid w:val="7E6B0C8A"/>
    <w:rsid w:val="7EA2583A"/>
    <w:rsid w:val="7ED216C9"/>
    <w:rsid w:val="7ED95BF4"/>
    <w:rsid w:val="7F062761"/>
    <w:rsid w:val="7F234754"/>
    <w:rsid w:val="7FB623D9"/>
    <w:rsid w:val="7FDD7966"/>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2"/>
    <w:basedOn w:val="1"/>
    <w:next w:val="1"/>
    <w:autoRedefine/>
    <w:unhideWhenUsed/>
    <w:qFormat/>
    <w:uiPriority w:val="9"/>
    <w:pPr>
      <w:keepNext/>
      <w:keepLines/>
      <w:spacing w:before="260" w:after="260" w:line="416" w:lineRule="auto"/>
      <w:outlineLvl w:val="1"/>
    </w:pPr>
    <w:rPr>
      <w:rFonts w:ascii="Cambria" w:hAnsi="Cambria" w:cs="Times New Roman"/>
      <w:b/>
      <w:bCs/>
      <w:kern w:val="0"/>
      <w:sz w:val="32"/>
      <w:szCs w:val="32"/>
    </w:rPr>
  </w:style>
  <w:style w:type="paragraph" w:styleId="6">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autoRedefine/>
    <w:unhideWhenUsed/>
    <w:qFormat/>
    <w:uiPriority w:val="99"/>
    <w:pPr>
      <w:spacing w:after="120" w:line="240" w:lineRule="auto"/>
      <w:ind w:left="420" w:leftChars="200" w:firstLine="420" w:firstLineChars="200"/>
    </w:pPr>
    <w:rPr>
      <w:rFonts w:ascii="Calibri" w:hAnsi="Calibri" w:eastAsia="宋体"/>
      <w:sz w:val="21"/>
    </w:rPr>
  </w:style>
  <w:style w:type="paragraph" w:styleId="3">
    <w:name w:val="Body Text Indent"/>
    <w:basedOn w:val="1"/>
    <w:next w:val="4"/>
    <w:autoRedefine/>
    <w:qFormat/>
    <w:uiPriority w:val="0"/>
    <w:pPr>
      <w:ind w:firstLine="645"/>
    </w:pPr>
    <w:rPr>
      <w:rFonts w:ascii="仿宋_GB2312"/>
      <w:szCs w:val="32"/>
    </w:rPr>
  </w:style>
  <w:style w:type="paragraph" w:styleId="4">
    <w:name w:val="Normal Indent"/>
    <w:basedOn w:val="1"/>
    <w:next w:val="1"/>
    <w:autoRedefine/>
    <w:unhideWhenUsed/>
    <w:qFormat/>
    <w:uiPriority w:val="99"/>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仿宋_GB2312" w:cs="Times New Roman"/>
      <w:kern w:val="2"/>
      <w:sz w:val="32"/>
      <w:szCs w:val="32"/>
      <w:lang w:val="en-US" w:eastAsia="zh-CN" w:bidi="ar"/>
    </w:rPr>
  </w:style>
  <w:style w:type="paragraph" w:styleId="7">
    <w:name w:val="Body Text"/>
    <w:basedOn w:val="1"/>
    <w:autoRedefine/>
    <w:qFormat/>
    <w:uiPriority w:val="0"/>
    <w:pPr>
      <w:jc w:val="center"/>
    </w:pPr>
    <w:rPr>
      <w:rFonts w:ascii="方正小标宋简体" w:hAnsi="宋体" w:eastAsia="方正小标宋简体"/>
      <w:sz w:val="44"/>
      <w:szCs w:val="44"/>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autoRedefine/>
    <w:qFormat/>
    <w:uiPriority w:val="0"/>
    <w:pPr>
      <w:spacing w:before="100" w:beforeAutospacing="1" w:after="100" w:afterAutospacing="1"/>
      <w:ind w:left="0" w:right="0"/>
      <w:jc w:val="left"/>
    </w:pPr>
    <w:rPr>
      <w:kern w:val="0"/>
      <w:sz w:val="24"/>
      <w:lang w:val="en-US" w:eastAsia="zh-CN" w:bidi="ar"/>
    </w:rPr>
  </w:style>
  <w:style w:type="character" w:styleId="14">
    <w:name w:val="Emphasis"/>
    <w:basedOn w:val="13"/>
    <w:autoRedefine/>
    <w:qFormat/>
    <w:uiPriority w:val="0"/>
    <w:rPr>
      <w:i/>
    </w:rPr>
  </w:style>
  <w:style w:type="character" w:customStyle="1" w:styleId="15">
    <w:name w:val="正文文本 + Times New Roman"/>
    <w:basedOn w:val="16"/>
    <w:autoRedefine/>
    <w:qFormat/>
    <w:uiPriority w:val="0"/>
    <w:rPr>
      <w:rFonts w:ascii="Times New Roman" w:hAnsi="Times New Roman" w:cs="Times New Roman"/>
      <w:color w:val="000000"/>
      <w:spacing w:val="30"/>
      <w:w w:val="100"/>
      <w:position w:val="0"/>
      <w:sz w:val="31"/>
      <w:szCs w:val="31"/>
      <w:u w:val="none"/>
      <w:lang w:val="en-US" w:bidi="ar-SA"/>
    </w:rPr>
  </w:style>
  <w:style w:type="character" w:customStyle="1" w:styleId="16">
    <w:name w:val="正文文本_"/>
    <w:basedOn w:val="13"/>
    <w:link w:val="17"/>
    <w:autoRedefine/>
    <w:qFormat/>
    <w:locked/>
    <w:uiPriority w:val="0"/>
    <w:rPr>
      <w:rFonts w:ascii="宋体" w:hAnsi="宋体"/>
      <w:spacing w:val="20"/>
      <w:kern w:val="0"/>
      <w:sz w:val="30"/>
      <w:szCs w:val="30"/>
    </w:rPr>
  </w:style>
  <w:style w:type="paragraph" w:customStyle="1" w:styleId="17">
    <w:name w:val="正文文本2"/>
    <w:basedOn w:val="1"/>
    <w:link w:val="16"/>
    <w:autoRedefine/>
    <w:qFormat/>
    <w:uiPriority w:val="0"/>
    <w:pPr>
      <w:shd w:val="clear" w:color="auto" w:fill="FFFFFF"/>
      <w:spacing w:before="1200" w:after="1380" w:line="240" w:lineRule="atLeast"/>
      <w:ind w:hanging="1740"/>
      <w:jc w:val="center"/>
    </w:pPr>
    <w:rPr>
      <w:rFonts w:ascii="宋体" w:hAnsi="宋体"/>
      <w:spacing w:val="20"/>
      <w:kern w:val="0"/>
      <w:sz w:val="30"/>
      <w:szCs w:val="30"/>
    </w:rPr>
  </w:style>
  <w:style w:type="character" w:customStyle="1" w:styleId="18">
    <w:name w:val="正文文本缩进 2 Char Char"/>
    <w:basedOn w:val="13"/>
    <w:autoRedefine/>
    <w:qFormat/>
    <w:uiPriority w:val="0"/>
    <w:rPr>
      <w:rFonts w:ascii="仿宋_GB2312" w:eastAsia="仿宋_GB2312"/>
      <w:color w:val="000000"/>
      <w:kern w:val="2"/>
      <w:sz w:val="32"/>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28815</Words>
  <Characters>29361</Characters>
  <Lines>0</Lines>
  <Paragraphs>0</Paragraphs>
  <TotalTime>32</TotalTime>
  <ScaleCrop>false</ScaleCrop>
  <LinksUpToDate>false</LinksUpToDate>
  <CharactersWithSpaces>29400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2023-06-12T05:47:00Z</dcterms:created>
  <dc:creator>Administrator</dc:creator>
  <cp:lastModifiedBy>sunny</cp:lastModifiedBy>
  <dcterms:modified xsi:type="dcterms:W3CDTF">2024-03-20T08:41:02Z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273E6C6E34E24CA490484E3C8A98B2C3_13</vt:lpwstr>
  </property>
</Properties>
</file>