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7925" w:rsidRDefault="00A46138">
      <w:pPr>
        <w:jc w:val="center"/>
        <w:rPr>
          <w:rFonts w:ascii="仿宋" w:eastAsia="仿宋" w:hAnsi="仿宋" w:cs="Arial"/>
          <w:color w:val="3D3D3D"/>
          <w:kern w:val="0"/>
          <w:sz w:val="32"/>
          <w:szCs w:val="32"/>
          <w:shd w:val="clear" w:color="auto" w:fill="FFFFFF"/>
        </w:rPr>
      </w:pPr>
      <w:r>
        <w:rPr>
          <w:rFonts w:ascii="宋体" w:hAnsi="宋体" w:hint="eastAsia"/>
          <w:b/>
          <w:sz w:val="44"/>
          <w:szCs w:val="44"/>
        </w:rPr>
        <w:t>威海市文登区自然资源局</w:t>
      </w:r>
      <w:r>
        <w:rPr>
          <w:b/>
          <w:sz w:val="44"/>
          <w:szCs w:val="44"/>
        </w:rPr>
        <w:t>2020</w:t>
      </w:r>
      <w:r>
        <w:rPr>
          <w:rFonts w:ascii="宋体" w:hAnsi="宋体" w:hint="eastAsia"/>
          <w:b/>
          <w:sz w:val="44"/>
          <w:szCs w:val="44"/>
        </w:rPr>
        <w:t>年信息公开工作年度报告</w:t>
      </w:r>
      <w:r>
        <w:rPr>
          <w:rFonts w:ascii="宋体" w:eastAsia="宋体" w:hAnsi="宋体" w:cs="宋体" w:hint="eastAsia"/>
          <w:color w:val="3D3D3D"/>
          <w:kern w:val="0"/>
          <w:sz w:val="32"/>
          <w:szCs w:val="32"/>
          <w:shd w:val="clear" w:color="auto" w:fill="FFFFFF"/>
        </w:rPr>
        <w:t> </w:t>
      </w:r>
      <w:r>
        <w:rPr>
          <w:rFonts w:ascii="仿宋" w:eastAsia="仿宋" w:hAnsi="仿宋" w:cs="Arial" w:hint="eastAsia"/>
          <w:color w:val="3D3D3D"/>
          <w:kern w:val="0"/>
          <w:sz w:val="32"/>
          <w:szCs w:val="32"/>
          <w:shd w:val="clear" w:color="auto" w:fill="FFFFFF"/>
        </w:rPr>
        <w:t xml:space="preserve"> </w:t>
      </w:r>
      <w:r>
        <w:rPr>
          <w:rFonts w:ascii="宋体" w:eastAsia="宋体" w:hAnsi="宋体" w:cs="宋体" w:hint="eastAsia"/>
          <w:color w:val="3D3D3D"/>
          <w:kern w:val="0"/>
          <w:sz w:val="32"/>
          <w:szCs w:val="32"/>
          <w:shd w:val="clear" w:color="auto" w:fill="FFFFFF"/>
        </w:rPr>
        <w:t> </w:t>
      </w:r>
      <w:r>
        <w:rPr>
          <w:rFonts w:ascii="仿宋" w:eastAsia="仿宋" w:hAnsi="仿宋" w:cs="Arial" w:hint="eastAsia"/>
          <w:color w:val="3D3D3D"/>
          <w:kern w:val="0"/>
          <w:sz w:val="32"/>
          <w:szCs w:val="32"/>
          <w:shd w:val="clear" w:color="auto" w:fill="FFFFFF"/>
        </w:rPr>
        <w:t xml:space="preserve"> </w:t>
      </w:r>
    </w:p>
    <w:p w:rsidR="00107925" w:rsidRDefault="00A46138">
      <w:pPr>
        <w:widowControl/>
        <w:spacing w:line="480" w:lineRule="atLeast"/>
        <w:ind w:firstLineChars="300" w:firstLine="960"/>
        <w:jc w:val="left"/>
        <w:rPr>
          <w:rFonts w:ascii="仿宋" w:eastAsia="仿宋" w:hAnsi="仿宋" w:cs="Arial"/>
          <w:color w:val="3D3D3D"/>
          <w:kern w:val="0"/>
          <w:sz w:val="32"/>
          <w:szCs w:val="32"/>
          <w:shd w:val="clear" w:color="auto" w:fill="FFFFFF"/>
        </w:rPr>
      </w:pPr>
      <w:r>
        <w:rPr>
          <w:rFonts w:ascii="仿宋" w:eastAsia="仿宋" w:hAnsi="仿宋" w:cs="Arial" w:hint="eastAsia"/>
          <w:color w:val="3D3D3D"/>
          <w:kern w:val="0"/>
          <w:sz w:val="32"/>
          <w:szCs w:val="32"/>
          <w:shd w:val="clear" w:color="auto" w:fill="FFFFFF"/>
        </w:rPr>
        <w:t>根据《中华人民共和国政府信息公开条例》(以下简称《条例》)、《山东省政府信息公开办法》和《2020年威海市文登区政务公开工作要点的通知》要求，文登区自然资源局认真落实政务公开相关工作，现将2020年度政务公开工作落实情况汇报如下：</w:t>
      </w:r>
    </w:p>
    <w:p w:rsidR="00A46138" w:rsidRPr="00A46138" w:rsidRDefault="00A46138" w:rsidP="00A46138">
      <w:pPr>
        <w:widowControl/>
        <w:spacing w:line="480" w:lineRule="atLeast"/>
        <w:ind w:firstLineChars="300" w:firstLine="960"/>
        <w:jc w:val="left"/>
        <w:rPr>
          <w:rFonts w:ascii="仿宋" w:eastAsia="仿宋" w:hAnsi="仿宋" w:cs="Arial"/>
          <w:color w:val="3D3D3D"/>
          <w:kern w:val="0"/>
          <w:sz w:val="32"/>
          <w:szCs w:val="32"/>
          <w:shd w:val="clear" w:color="auto" w:fill="FFFFFF"/>
        </w:rPr>
      </w:pPr>
      <w:r w:rsidRPr="00A46138">
        <w:rPr>
          <w:rFonts w:ascii="仿宋" w:eastAsia="仿宋" w:hAnsi="仿宋" w:cs="Arial" w:hint="eastAsia"/>
          <w:color w:val="3D3D3D"/>
          <w:kern w:val="0"/>
          <w:sz w:val="32"/>
          <w:szCs w:val="32"/>
          <w:shd w:val="clear" w:color="auto" w:fill="FFFFFF"/>
        </w:rPr>
        <w:t>本报告由总体情况，主动公开政府信息情况，收到和处理政府信息公开申请情况，被申请行政复议、提起行政诉讼情况，存在的主要问题及改进措施，其他需要报告的事项共6部分组成。</w:t>
      </w:r>
    </w:p>
    <w:p w:rsidR="00107925" w:rsidRDefault="00A46138">
      <w:pPr>
        <w:widowControl/>
        <w:spacing w:line="480" w:lineRule="atLeast"/>
        <w:jc w:val="left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3D3D3D"/>
          <w:kern w:val="0"/>
          <w:sz w:val="32"/>
          <w:szCs w:val="32"/>
          <w:shd w:val="clear" w:color="auto" w:fill="FFFFFF"/>
        </w:rPr>
        <w:t> </w:t>
      </w:r>
      <w:r>
        <w:rPr>
          <w:rFonts w:ascii="仿宋" w:eastAsia="仿宋" w:hAnsi="仿宋" w:cs="Arial" w:hint="eastAsia"/>
          <w:color w:val="3D3D3D"/>
          <w:kern w:val="0"/>
          <w:sz w:val="32"/>
          <w:szCs w:val="32"/>
          <w:shd w:val="clear" w:color="auto" w:fill="FFFFFF"/>
        </w:rPr>
        <w:t xml:space="preserve"> </w:t>
      </w:r>
      <w:r>
        <w:rPr>
          <w:rFonts w:ascii="宋体" w:eastAsia="宋体" w:hAnsi="宋体" w:cs="宋体" w:hint="eastAsia"/>
          <w:color w:val="3D3D3D"/>
          <w:kern w:val="0"/>
          <w:sz w:val="32"/>
          <w:szCs w:val="32"/>
          <w:shd w:val="clear" w:color="auto" w:fill="FFFFFF"/>
        </w:rPr>
        <w:t> </w:t>
      </w:r>
      <w:r>
        <w:rPr>
          <w:rFonts w:ascii="仿宋" w:eastAsia="仿宋" w:hAnsi="仿宋" w:cs="Arial" w:hint="eastAsia"/>
          <w:color w:val="3D3D3D"/>
          <w:kern w:val="0"/>
          <w:sz w:val="32"/>
          <w:szCs w:val="32"/>
          <w:shd w:val="clear" w:color="auto" w:fill="FFFFFF"/>
        </w:rPr>
        <w:t xml:space="preserve"> 本报告中所列数据的统计时限自2020年1月1日起至2020年12月31日止，本报告的电子版可在威海市文登区人民政府网站（http://www.wendeng.gov.cn/）信息公开专栏查阅。联系方式：文登区自然资源局办公室（地址：威海市文登区圣经山路91号，邮编：264400，电话（0631-8452921）。</w:t>
      </w:r>
    </w:p>
    <w:p w:rsidR="00107925" w:rsidRDefault="00A46138">
      <w:pPr>
        <w:widowControl/>
        <w:shd w:val="clear" w:color="auto" w:fill="FFFFFF"/>
        <w:spacing w:before="105" w:after="105" w:line="480" w:lineRule="atLeast"/>
        <w:ind w:firstLine="645"/>
        <w:jc w:val="left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仿宋" w:eastAsia="仿宋" w:hAnsi="仿宋" w:cs="Arial" w:hint="eastAsia"/>
          <w:color w:val="333333"/>
          <w:kern w:val="0"/>
          <w:sz w:val="32"/>
          <w:szCs w:val="32"/>
        </w:rPr>
        <w:t>一、总体情况</w:t>
      </w:r>
    </w:p>
    <w:p w:rsidR="00107925" w:rsidRDefault="00A46138">
      <w:pPr>
        <w:widowControl/>
        <w:shd w:val="clear" w:color="auto" w:fill="FFFFFF"/>
        <w:spacing w:before="105" w:after="105" w:line="480" w:lineRule="atLeast"/>
        <w:ind w:firstLine="480"/>
        <w:jc w:val="left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3D3D3D"/>
          <w:kern w:val="0"/>
          <w:sz w:val="32"/>
          <w:szCs w:val="32"/>
        </w:rPr>
        <w:t> </w:t>
      </w:r>
      <w:r>
        <w:rPr>
          <w:rFonts w:ascii="仿宋" w:eastAsia="仿宋" w:hAnsi="仿宋" w:cs="Arial" w:hint="eastAsia"/>
          <w:color w:val="3D3D3D"/>
          <w:kern w:val="0"/>
          <w:sz w:val="32"/>
          <w:szCs w:val="32"/>
        </w:rPr>
        <w:t>2020年，我单位认真贯彻落实《条例》和《办法》，严格按照省、市文件要求，结合我局工作实际，加大领导力度，采取有效措施层层分解工作任务，不断健全工作机制，</w:t>
      </w:r>
      <w:r>
        <w:rPr>
          <w:rFonts w:ascii="仿宋" w:eastAsia="仿宋" w:hAnsi="仿宋" w:cs="Arial" w:hint="eastAsia"/>
          <w:color w:val="3D3D3D"/>
          <w:kern w:val="0"/>
          <w:sz w:val="32"/>
          <w:szCs w:val="32"/>
        </w:rPr>
        <w:lastRenderedPageBreak/>
        <w:t>优化政府信息公开方式，深化公开内容，政府信息公开工作取得新进展。</w:t>
      </w:r>
    </w:p>
    <w:p w:rsidR="00107925" w:rsidRDefault="00A46138">
      <w:pPr>
        <w:widowControl/>
        <w:spacing w:before="210" w:after="210" w:line="480" w:lineRule="atLeast"/>
        <w:ind w:firstLine="420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（一）主动公开工作情况</w:t>
      </w:r>
    </w:p>
    <w:p w:rsidR="00107925" w:rsidRDefault="00A46138">
      <w:pPr>
        <w:widowControl/>
        <w:spacing w:before="210" w:after="210" w:line="480" w:lineRule="atLeast"/>
        <w:jc w:val="left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3D3D3D"/>
          <w:kern w:val="0"/>
          <w:sz w:val="32"/>
          <w:szCs w:val="32"/>
        </w:rPr>
        <w:t>   </w:t>
      </w:r>
      <w:r>
        <w:rPr>
          <w:rFonts w:ascii="仿宋" w:eastAsia="仿宋" w:hAnsi="仿宋" w:cs="Arial" w:hint="eastAsia"/>
          <w:color w:val="3D3D3D"/>
          <w:kern w:val="0"/>
          <w:sz w:val="32"/>
          <w:szCs w:val="32"/>
        </w:rPr>
        <w:t xml:space="preserve"> 1、我局认真落实2020年政务公开工作要点分工方案，着力加强重点领域信息公开工作，推进政府信息公开工作有序开展，全面公开财政预决算信息，做好行政执法事前与事后公开。继续积极推进自然资源信息公开工作，及时公开年度用地计划、征地信息公开、土地交易信息，不断强化信息公开的全面性，着力提高自然资源机关行政透明度和办事效率，服务群众需要。</w:t>
      </w:r>
    </w:p>
    <w:p w:rsidR="00107925" w:rsidRDefault="00A46138">
      <w:pPr>
        <w:widowControl/>
        <w:spacing w:before="210" w:after="210" w:line="480" w:lineRule="atLeast"/>
        <w:jc w:val="left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3D3D3D"/>
          <w:kern w:val="0"/>
          <w:sz w:val="32"/>
          <w:szCs w:val="32"/>
        </w:rPr>
        <w:t>      </w:t>
      </w:r>
      <w:r>
        <w:rPr>
          <w:rFonts w:ascii="仿宋" w:eastAsia="仿宋" w:hAnsi="仿宋" w:cs="Arial"/>
          <w:noProof/>
          <w:color w:val="3D3D3D"/>
          <w:kern w:val="0"/>
          <w:sz w:val="32"/>
          <w:szCs w:val="32"/>
        </w:rPr>
        <w:drawing>
          <wp:inline distT="0" distB="0" distL="0" distR="0" wp14:anchorId="61C60436" wp14:editId="049C7472">
            <wp:extent cx="5342255" cy="3340735"/>
            <wp:effectExtent l="0" t="0" r="0" b="0"/>
            <wp:docPr id="5" name="图片 5" descr="http://cms.weihai.gov.cn/jcms/jcms_files/jcms1/web137/site/picture/0/506ef90ad4d246e1b4eb7d45a921125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http://cms.weihai.gov.cn/jcms/jcms_files/jcms1/web137/site/picture/0/506ef90ad4d246e1b4eb7d45a921125f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42255" cy="3340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7925" w:rsidRDefault="00A46138">
      <w:pPr>
        <w:widowControl/>
        <w:spacing w:before="210" w:after="210" w:line="480" w:lineRule="atLeast"/>
        <w:jc w:val="left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3D3D3D"/>
          <w:kern w:val="0"/>
          <w:sz w:val="32"/>
          <w:szCs w:val="32"/>
        </w:rPr>
        <w:lastRenderedPageBreak/>
        <w:t>   </w:t>
      </w:r>
      <w:r>
        <w:rPr>
          <w:rFonts w:ascii="仿宋" w:eastAsia="仿宋" w:hAnsi="仿宋" w:cs="Arial" w:hint="eastAsia"/>
          <w:color w:val="3D3D3D"/>
          <w:kern w:val="0"/>
          <w:sz w:val="32"/>
          <w:szCs w:val="32"/>
        </w:rPr>
        <w:t xml:space="preserve"> 2、2020年度我局在区政府</w:t>
      </w:r>
      <w:proofErr w:type="gramStart"/>
      <w:r>
        <w:rPr>
          <w:rFonts w:ascii="仿宋" w:eastAsia="仿宋" w:hAnsi="仿宋" w:cs="Arial" w:hint="eastAsia"/>
          <w:color w:val="3D3D3D"/>
          <w:kern w:val="0"/>
          <w:sz w:val="32"/>
          <w:szCs w:val="32"/>
        </w:rPr>
        <w:t>网主动</w:t>
      </w:r>
      <w:proofErr w:type="gramEnd"/>
      <w:r>
        <w:rPr>
          <w:rFonts w:ascii="仿宋" w:eastAsia="仿宋" w:hAnsi="仿宋" w:cs="Arial" w:hint="eastAsia"/>
          <w:color w:val="3D3D3D"/>
          <w:kern w:val="0"/>
          <w:sz w:val="32"/>
          <w:szCs w:val="32"/>
        </w:rPr>
        <w:t>公开政府信息共计3570条，其中：1．工作动态类信息48条，２、组织机构类信息6条；3．政策文件及解读类信息3条；4．不动产类信息3481条；5.其他信息32条。</w:t>
      </w:r>
    </w:p>
    <w:p w:rsidR="00107925" w:rsidRDefault="00A46138">
      <w:pPr>
        <w:widowControl/>
        <w:spacing w:before="210" w:after="210" w:line="480" w:lineRule="atLeast"/>
        <w:jc w:val="left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3D3D3D"/>
          <w:kern w:val="0"/>
          <w:sz w:val="32"/>
          <w:szCs w:val="32"/>
        </w:rPr>
        <w:t> </w:t>
      </w:r>
      <w:r>
        <w:rPr>
          <w:rFonts w:ascii="仿宋" w:eastAsia="仿宋" w:hAnsi="仿宋" w:cs="Arial"/>
          <w:noProof/>
          <w:color w:val="3D3D3D"/>
          <w:kern w:val="0"/>
          <w:sz w:val="32"/>
          <w:szCs w:val="32"/>
        </w:rPr>
        <w:drawing>
          <wp:inline distT="0" distB="0" distL="0" distR="0" wp14:anchorId="012BF151" wp14:editId="0DD550E0">
            <wp:extent cx="5296535" cy="3023870"/>
            <wp:effectExtent l="0" t="0" r="0" b="5080"/>
            <wp:docPr id="4" name="图片 4" descr="http://cms.weihai.gov.cn/jcms/jcms_files/jcms1/web137/site/picture/0/0c3918ea8fff4c9faf170581104a079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http://cms.weihai.gov.cn/jcms/jcms_files/jcms1/web137/site/picture/0/0c3918ea8fff4c9faf170581104a0793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16225" cy="30349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7925" w:rsidRDefault="00A46138">
      <w:pPr>
        <w:widowControl/>
        <w:spacing w:before="210" w:after="210" w:line="480" w:lineRule="atLeast"/>
        <w:ind w:firstLine="420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（二）依申请公开工作情况</w:t>
      </w:r>
    </w:p>
    <w:p w:rsidR="00107925" w:rsidRDefault="00A46138">
      <w:pPr>
        <w:widowControl/>
        <w:spacing w:before="210" w:after="210" w:line="480" w:lineRule="atLeast"/>
        <w:ind w:firstLine="420"/>
        <w:jc w:val="left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2020年，我局收到3件政务信息公开申请事项，并公开答复。</w:t>
      </w:r>
    </w:p>
    <w:p w:rsidR="00107925" w:rsidRDefault="00A46138">
      <w:pPr>
        <w:widowControl/>
        <w:spacing w:after="225" w:line="480" w:lineRule="atLeast"/>
        <w:jc w:val="left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000000"/>
          <w:kern w:val="0"/>
          <w:sz w:val="32"/>
          <w:szCs w:val="32"/>
        </w:rPr>
        <w:t> </w:t>
      </w:r>
      <w:r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 xml:space="preserve"> （三）政府信息管理情况</w:t>
      </w:r>
    </w:p>
    <w:p w:rsidR="00107925" w:rsidRDefault="00A46138">
      <w:pPr>
        <w:widowControl/>
        <w:spacing w:line="480" w:lineRule="atLeast"/>
        <w:jc w:val="left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000000"/>
          <w:kern w:val="0"/>
          <w:sz w:val="32"/>
          <w:szCs w:val="32"/>
        </w:rPr>
        <w:t> </w:t>
      </w:r>
      <w:r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 xml:space="preserve"> </w:t>
      </w:r>
      <w:r>
        <w:rPr>
          <w:rFonts w:ascii="宋体" w:eastAsia="宋体" w:hAnsi="宋体" w:cs="宋体" w:hint="eastAsia"/>
          <w:color w:val="000000"/>
          <w:kern w:val="0"/>
          <w:sz w:val="32"/>
          <w:szCs w:val="32"/>
        </w:rPr>
        <w:t> </w:t>
      </w:r>
      <w:r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我局</w:t>
      </w:r>
      <w:proofErr w:type="gramStart"/>
      <w:r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持续抓好</w:t>
      </w:r>
      <w:proofErr w:type="gramEnd"/>
      <w:r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平台维护、日常管理等方面工作。配备两名工作人员负责维护平台运行，严格规范工作流程，认真落实各项工作部署，全面推进行政决策、执行、管理、服务、</w:t>
      </w:r>
      <w:r>
        <w:rPr>
          <w:rFonts w:ascii="仿宋" w:eastAsia="仿宋" w:hAnsi="仿宋" w:cs="Arial" w:hint="eastAsia"/>
          <w:color w:val="000000"/>
          <w:kern w:val="0"/>
          <w:sz w:val="32"/>
          <w:szCs w:val="32"/>
        </w:rPr>
        <w:lastRenderedPageBreak/>
        <w:t>结果公开。建立健全信息公开审核保密制度，做到公开信息不涉密，涉密信息不公开。</w:t>
      </w:r>
    </w:p>
    <w:p w:rsidR="00107925" w:rsidRDefault="00A46138">
      <w:pPr>
        <w:widowControl/>
        <w:spacing w:line="480" w:lineRule="atLeast"/>
        <w:jc w:val="left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000000"/>
          <w:kern w:val="0"/>
          <w:sz w:val="32"/>
          <w:szCs w:val="32"/>
        </w:rPr>
        <w:t>    </w:t>
      </w:r>
      <w:r>
        <w:rPr>
          <w:rFonts w:ascii="仿宋" w:eastAsia="仿宋" w:hAnsi="仿宋" w:cs="Arial"/>
          <w:noProof/>
          <w:color w:val="000000"/>
          <w:kern w:val="0"/>
          <w:sz w:val="32"/>
          <w:szCs w:val="32"/>
        </w:rPr>
        <w:drawing>
          <wp:inline distT="0" distB="0" distL="0" distR="0" wp14:anchorId="4B8C4770" wp14:editId="5F9D8384">
            <wp:extent cx="5229225" cy="2277110"/>
            <wp:effectExtent l="0" t="0" r="0" b="8890"/>
            <wp:docPr id="3" name="图片 3" descr="http://cms.weihai.gov.cn/jcms/jcms_files/jcms1/web137/site/picture/0/2971d6ab959349a88ab82823098a90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http://cms.weihai.gov.cn/jcms/jcms_files/jcms1/web137/site/picture/0/2971d6ab959349a88ab82823098a9035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37087" cy="22807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7925" w:rsidRDefault="00A46138">
      <w:pPr>
        <w:widowControl/>
        <w:spacing w:before="210" w:after="210" w:line="480" w:lineRule="atLeast"/>
        <w:ind w:firstLine="420"/>
        <w:jc w:val="left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（四）平台建设情况</w:t>
      </w:r>
    </w:p>
    <w:p w:rsidR="00107925" w:rsidRDefault="00A46138">
      <w:pPr>
        <w:widowControl/>
        <w:spacing w:before="210" w:after="210" w:line="480" w:lineRule="atLeast"/>
        <w:ind w:firstLine="420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依托威海市文登区人民政府官网，建立和完善了信息发布与政务公开平台，定期发布全区自然资源领域工作动态，</w:t>
      </w:r>
      <w:r>
        <w:rPr>
          <w:rFonts w:ascii="仿宋" w:eastAsia="仿宋" w:hAnsi="仿宋" w:cs="Arial" w:hint="eastAsia"/>
          <w:color w:val="3D3D3D"/>
          <w:kern w:val="0"/>
          <w:sz w:val="30"/>
          <w:szCs w:val="30"/>
        </w:rPr>
        <w:t>2020年度，我局</w:t>
      </w:r>
      <w:proofErr w:type="gramStart"/>
      <w:r>
        <w:rPr>
          <w:rFonts w:ascii="仿宋" w:eastAsia="仿宋" w:hAnsi="仿宋" w:cs="Arial" w:hint="eastAsia"/>
          <w:color w:val="3D3D3D"/>
          <w:kern w:val="0"/>
          <w:sz w:val="30"/>
          <w:szCs w:val="30"/>
        </w:rPr>
        <w:t>微信公众号</w:t>
      </w:r>
      <w:proofErr w:type="gramEnd"/>
      <w:r>
        <w:rPr>
          <w:rFonts w:ascii="仿宋" w:eastAsia="仿宋" w:hAnsi="仿宋" w:cs="Arial" w:hint="eastAsia"/>
          <w:color w:val="3D3D3D"/>
          <w:kern w:val="0"/>
          <w:sz w:val="30"/>
          <w:szCs w:val="30"/>
        </w:rPr>
        <w:t>（文登自然资源）累计发布信息127篇，</w:t>
      </w:r>
      <w:r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同时将主动公开与群众咨询公开相结合，着力提高行政透明度和办事效率。</w:t>
      </w:r>
      <w:r>
        <w:rPr>
          <w:rFonts w:ascii="宋体" w:eastAsia="宋体" w:hAnsi="宋体" w:cs="宋体" w:hint="eastAsia"/>
          <w:color w:val="000000"/>
          <w:kern w:val="0"/>
          <w:sz w:val="32"/>
          <w:szCs w:val="32"/>
        </w:rPr>
        <w:t>  </w:t>
      </w:r>
    </w:p>
    <w:p w:rsidR="00107925" w:rsidRDefault="00A46138">
      <w:pPr>
        <w:widowControl/>
        <w:spacing w:before="210" w:after="210" w:line="480" w:lineRule="atLeast"/>
        <w:ind w:firstLine="420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000000"/>
          <w:kern w:val="0"/>
          <w:sz w:val="32"/>
          <w:szCs w:val="32"/>
        </w:rPr>
        <w:lastRenderedPageBreak/>
        <w:t>  </w:t>
      </w:r>
      <w:r>
        <w:rPr>
          <w:rFonts w:ascii="仿宋" w:eastAsia="仿宋" w:hAnsi="仿宋" w:cs="Arial"/>
          <w:noProof/>
          <w:color w:val="000000"/>
          <w:kern w:val="0"/>
          <w:sz w:val="32"/>
          <w:szCs w:val="32"/>
        </w:rPr>
        <w:drawing>
          <wp:inline distT="0" distB="0" distL="0" distR="0" wp14:anchorId="38CB4FCC" wp14:editId="6AC10DB6">
            <wp:extent cx="5266055" cy="3173095"/>
            <wp:effectExtent l="0" t="0" r="0" b="8255"/>
            <wp:docPr id="2" name="图片 2" descr="http://cms.weihai.gov.cn/jcms/jcms_files/jcms1/web137/site/picture/0/12b878fd0c9f4bb6bf6dec4f065f96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http://cms.weihai.gov.cn/jcms/jcms_files/jcms1/web137/site/picture/0/12b878fd0c9f4bb6bf6dec4f065f9617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90375" cy="31878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7925" w:rsidRDefault="00107925">
      <w:pPr>
        <w:widowControl/>
        <w:spacing w:before="210" w:after="210" w:line="480" w:lineRule="atLeast"/>
        <w:ind w:firstLine="420"/>
        <w:rPr>
          <w:rFonts w:ascii="Arial" w:eastAsia="宋体" w:hAnsi="Arial" w:cs="Arial"/>
          <w:color w:val="000000"/>
          <w:kern w:val="0"/>
          <w:sz w:val="24"/>
          <w:szCs w:val="24"/>
        </w:rPr>
      </w:pPr>
    </w:p>
    <w:p w:rsidR="00107925" w:rsidRDefault="00A46138">
      <w:pPr>
        <w:widowControl/>
        <w:spacing w:before="210" w:after="210" w:line="480" w:lineRule="atLeast"/>
        <w:ind w:firstLine="420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（五）监督保障情况</w:t>
      </w:r>
    </w:p>
    <w:p w:rsidR="00107925" w:rsidRDefault="00A46138">
      <w:pPr>
        <w:widowControl/>
        <w:spacing w:line="480" w:lineRule="atLeast"/>
        <w:jc w:val="left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000000"/>
          <w:kern w:val="0"/>
          <w:sz w:val="32"/>
          <w:szCs w:val="32"/>
        </w:rPr>
        <w:t> </w:t>
      </w:r>
      <w:r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 xml:space="preserve"> </w:t>
      </w:r>
      <w:r>
        <w:rPr>
          <w:rFonts w:ascii="宋体" w:eastAsia="宋体" w:hAnsi="宋体" w:cs="宋体" w:hint="eastAsia"/>
          <w:color w:val="000000"/>
          <w:kern w:val="0"/>
          <w:sz w:val="32"/>
          <w:szCs w:val="32"/>
        </w:rPr>
        <w:t> </w:t>
      </w:r>
      <w:r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 xml:space="preserve"> 积极落实政府信息公开工作考核制度，将相关考核结果纳入年度考核内容。完善社会评议制度和责任追究制度，欢迎群众对我局政府信息公开工作进行评议监督，保障人民群众的监督权，确保及时补差补缺，完善服务。</w:t>
      </w:r>
    </w:p>
    <w:p w:rsidR="00107925" w:rsidRDefault="00A46138">
      <w:pPr>
        <w:widowControl/>
        <w:spacing w:before="210" w:after="210" w:line="480" w:lineRule="atLeast"/>
        <w:ind w:firstLine="420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仿宋" w:eastAsia="仿宋" w:hAnsi="仿宋" w:cs="Arial" w:hint="eastAsia"/>
          <w:color w:val="333333"/>
          <w:kern w:val="0"/>
          <w:sz w:val="32"/>
          <w:szCs w:val="32"/>
          <w:shd w:val="clear" w:color="auto" w:fill="FFFFFF"/>
        </w:rPr>
        <w:t>二、主动公开政府信息情况</w:t>
      </w:r>
    </w:p>
    <w:tbl>
      <w:tblPr>
        <w:tblW w:w="8145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20"/>
        <w:gridCol w:w="1875"/>
        <w:gridCol w:w="1275"/>
        <w:gridCol w:w="1875"/>
      </w:tblGrid>
      <w:tr w:rsidR="00107925">
        <w:trPr>
          <w:trHeight w:val="495"/>
          <w:jc w:val="center"/>
        </w:trPr>
        <w:tc>
          <w:tcPr>
            <w:tcW w:w="81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第二十条第（一）项</w:t>
            </w:r>
          </w:p>
        </w:tc>
      </w:tr>
      <w:tr w:rsidR="00107925">
        <w:trPr>
          <w:trHeight w:val="885"/>
          <w:jc w:val="center"/>
        </w:trPr>
        <w:tc>
          <w:tcPr>
            <w:tcW w:w="31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本年新</w:t>
            </w:r>
          </w:p>
          <w:p w:rsidR="00107925" w:rsidRDefault="00A46138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制作数量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本年新</w:t>
            </w:r>
          </w:p>
          <w:p w:rsidR="00107925" w:rsidRDefault="00A46138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公开数量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对外公开总数量</w:t>
            </w:r>
          </w:p>
        </w:tc>
      </w:tr>
      <w:tr w:rsidR="00107925">
        <w:trPr>
          <w:trHeight w:val="525"/>
          <w:jc w:val="center"/>
        </w:trPr>
        <w:tc>
          <w:tcPr>
            <w:tcW w:w="31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:rsidR="00107925">
        <w:trPr>
          <w:trHeight w:val="465"/>
          <w:jc w:val="center"/>
        </w:trPr>
        <w:tc>
          <w:tcPr>
            <w:tcW w:w="31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lastRenderedPageBreak/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　</w:t>
            </w:r>
            <w:r w:rsidR="001A14EF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 w:rsidR="001A14EF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</w:t>
            </w:r>
            <w:r w:rsidR="001A14EF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bookmarkStart w:id="0" w:name="_GoBack"/>
            <w:bookmarkEnd w:id="0"/>
          </w:p>
        </w:tc>
      </w:tr>
      <w:tr w:rsidR="00107925">
        <w:trPr>
          <w:trHeight w:val="480"/>
          <w:jc w:val="center"/>
        </w:trPr>
        <w:tc>
          <w:tcPr>
            <w:tcW w:w="8145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第二十条第（五）项</w:t>
            </w:r>
          </w:p>
        </w:tc>
      </w:tr>
      <w:tr w:rsidR="00107925">
        <w:trPr>
          <w:trHeight w:val="630"/>
          <w:jc w:val="center"/>
        </w:trPr>
        <w:tc>
          <w:tcPr>
            <w:tcW w:w="31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本年增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/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减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处理决定数量</w:t>
            </w:r>
          </w:p>
        </w:tc>
      </w:tr>
      <w:tr w:rsidR="00107925">
        <w:trPr>
          <w:trHeight w:val="525"/>
          <w:jc w:val="center"/>
        </w:trPr>
        <w:tc>
          <w:tcPr>
            <w:tcW w:w="31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行政许可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Cs w:val="21"/>
              </w:rPr>
              <w:t>53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</w:t>
            </w:r>
            <w:r>
              <w:rPr>
                <w:rFonts w:ascii="微软雅黑" w:eastAsia="微软雅黑" w:hAnsi="微软雅黑" w:cs="宋体" w:hint="eastAsia"/>
                <w:color w:val="3D3D3D"/>
                <w:kern w:val="0"/>
                <w:szCs w:val="21"/>
              </w:rPr>
              <w:t>+473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ind w:firstLine="63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Cs w:val="21"/>
              </w:rPr>
              <w:t>473</w:t>
            </w:r>
          </w:p>
        </w:tc>
      </w:tr>
      <w:tr w:rsidR="00107925">
        <w:trPr>
          <w:trHeight w:val="555"/>
          <w:jc w:val="center"/>
        </w:trPr>
        <w:tc>
          <w:tcPr>
            <w:tcW w:w="31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其他对外管理服务事项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:rsidR="00107925">
        <w:trPr>
          <w:trHeight w:val="405"/>
          <w:jc w:val="center"/>
        </w:trPr>
        <w:tc>
          <w:tcPr>
            <w:tcW w:w="8145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第二十条第（六）项</w:t>
            </w:r>
          </w:p>
        </w:tc>
      </w:tr>
      <w:tr w:rsidR="00107925">
        <w:trPr>
          <w:trHeight w:val="630"/>
          <w:jc w:val="center"/>
        </w:trPr>
        <w:tc>
          <w:tcPr>
            <w:tcW w:w="31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本年增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/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减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处理决定数量</w:t>
            </w:r>
          </w:p>
        </w:tc>
      </w:tr>
      <w:tr w:rsidR="00107925">
        <w:trPr>
          <w:trHeight w:val="435"/>
          <w:jc w:val="center"/>
        </w:trPr>
        <w:tc>
          <w:tcPr>
            <w:tcW w:w="31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行政处罚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54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</w:t>
            </w:r>
            <w:r>
              <w:rPr>
                <w:rFonts w:ascii="微软雅黑" w:eastAsia="微软雅黑" w:hAnsi="微软雅黑" w:cs="宋体" w:hint="eastAsia"/>
                <w:color w:val="3D3D3D"/>
                <w:kern w:val="0"/>
                <w:szCs w:val="21"/>
              </w:rPr>
              <w:t>+15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ind w:firstLine="210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</w:t>
            </w:r>
            <w:r>
              <w:rPr>
                <w:rFonts w:ascii="微软雅黑" w:eastAsia="微软雅黑" w:hAnsi="微软雅黑" w:cs="宋体" w:hint="eastAsia"/>
                <w:color w:val="3D3D3D"/>
                <w:kern w:val="0"/>
                <w:szCs w:val="21"/>
              </w:rPr>
              <w:t>15</w:t>
            </w:r>
          </w:p>
        </w:tc>
      </w:tr>
      <w:tr w:rsidR="00107925">
        <w:trPr>
          <w:trHeight w:val="405"/>
          <w:jc w:val="center"/>
        </w:trPr>
        <w:tc>
          <w:tcPr>
            <w:tcW w:w="31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行政强制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:rsidR="00107925">
        <w:trPr>
          <w:trHeight w:val="480"/>
          <w:jc w:val="center"/>
        </w:trPr>
        <w:tc>
          <w:tcPr>
            <w:tcW w:w="8145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第二十条第（八）项</w:t>
            </w:r>
          </w:p>
        </w:tc>
      </w:tr>
      <w:tr w:rsidR="00107925">
        <w:trPr>
          <w:trHeight w:val="270"/>
          <w:jc w:val="center"/>
        </w:trPr>
        <w:tc>
          <w:tcPr>
            <w:tcW w:w="31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本年增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/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减</w:t>
            </w:r>
          </w:p>
        </w:tc>
      </w:tr>
      <w:tr w:rsidR="00107925">
        <w:trPr>
          <w:trHeight w:val="555"/>
          <w:jc w:val="center"/>
        </w:trPr>
        <w:tc>
          <w:tcPr>
            <w:tcW w:w="31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行政事业性收费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1</w:t>
            </w:r>
          </w:p>
        </w:tc>
        <w:tc>
          <w:tcPr>
            <w:tcW w:w="3150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:rsidR="00107925">
        <w:trPr>
          <w:trHeight w:val="480"/>
          <w:jc w:val="center"/>
        </w:trPr>
        <w:tc>
          <w:tcPr>
            <w:tcW w:w="8145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第二十条第（九）项</w:t>
            </w:r>
          </w:p>
        </w:tc>
      </w:tr>
      <w:tr w:rsidR="00107925">
        <w:trPr>
          <w:trHeight w:val="585"/>
          <w:jc w:val="center"/>
        </w:trPr>
        <w:tc>
          <w:tcPr>
            <w:tcW w:w="31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采购项目数量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采购总</w:t>
            </w:r>
            <w:proofErr w:type="gramEnd"/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金额</w:t>
            </w:r>
          </w:p>
        </w:tc>
      </w:tr>
      <w:tr w:rsidR="00107925">
        <w:trPr>
          <w:trHeight w:val="540"/>
          <w:jc w:val="center"/>
        </w:trPr>
        <w:tc>
          <w:tcPr>
            <w:tcW w:w="31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政府集中采购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3150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4"/>
                <w:szCs w:val="24"/>
              </w:rPr>
              <w:t>0</w:t>
            </w:r>
          </w:p>
        </w:tc>
      </w:tr>
    </w:tbl>
    <w:p w:rsidR="00107925" w:rsidRDefault="00A46138">
      <w:pPr>
        <w:widowControl/>
        <w:shd w:val="clear" w:color="auto" w:fill="FFFFFF"/>
        <w:spacing w:before="105" w:after="105" w:line="450" w:lineRule="atLeast"/>
        <w:jc w:val="left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微软雅黑" w:eastAsia="微软雅黑" w:hAnsi="微软雅黑" w:cs="Arial" w:hint="eastAsia"/>
          <w:color w:val="3D3D3D"/>
          <w:kern w:val="0"/>
          <w:szCs w:val="21"/>
        </w:rPr>
        <w:t> </w:t>
      </w:r>
    </w:p>
    <w:p w:rsidR="00107925" w:rsidRDefault="00A46138">
      <w:pPr>
        <w:widowControl/>
        <w:shd w:val="clear" w:color="auto" w:fill="FFFFFF"/>
        <w:spacing w:before="105" w:after="240" w:line="450" w:lineRule="atLeast"/>
        <w:ind w:firstLine="480"/>
        <w:jc w:val="left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仿宋" w:eastAsia="仿宋" w:hAnsi="仿宋" w:cs="Arial" w:hint="eastAsia"/>
          <w:color w:val="333333"/>
          <w:kern w:val="0"/>
          <w:sz w:val="32"/>
          <w:szCs w:val="32"/>
        </w:rPr>
        <w:t>三、收到和处理政府信息公开申请情况</w:t>
      </w:r>
    </w:p>
    <w:tbl>
      <w:tblPr>
        <w:tblW w:w="9075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0"/>
        <w:gridCol w:w="854"/>
        <w:gridCol w:w="2087"/>
        <w:gridCol w:w="814"/>
        <w:gridCol w:w="756"/>
        <w:gridCol w:w="756"/>
        <w:gridCol w:w="814"/>
        <w:gridCol w:w="975"/>
        <w:gridCol w:w="712"/>
        <w:gridCol w:w="697"/>
      </w:tblGrid>
      <w:tr w:rsidR="00107925">
        <w:trPr>
          <w:jc w:val="center"/>
        </w:trPr>
        <w:tc>
          <w:tcPr>
            <w:tcW w:w="348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（本列数据的勾</w:t>
            </w:r>
            <w:proofErr w:type="gramStart"/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稽</w:t>
            </w:r>
            <w:proofErr w:type="gramEnd"/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关系为：第一项加第二项之和，等于第三项加第四项之和）</w:t>
            </w:r>
          </w:p>
        </w:tc>
        <w:tc>
          <w:tcPr>
            <w:tcW w:w="5595" w:type="dxa"/>
            <w:gridSpan w:val="7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申请人情况</w:t>
            </w:r>
          </w:p>
        </w:tc>
      </w:tr>
      <w:tr w:rsidR="00107925">
        <w:trPr>
          <w:jc w:val="center"/>
        </w:trPr>
        <w:tc>
          <w:tcPr>
            <w:tcW w:w="0" w:type="auto"/>
            <w:gridSpan w:val="3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825" w:type="dxa"/>
            <w:vMerge w:val="restar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自然人</w:t>
            </w:r>
          </w:p>
        </w:tc>
        <w:tc>
          <w:tcPr>
            <w:tcW w:w="4065" w:type="dxa"/>
            <w:gridSpan w:val="5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法人或其他组织</w:t>
            </w:r>
          </w:p>
        </w:tc>
        <w:tc>
          <w:tcPr>
            <w:tcW w:w="705" w:type="dxa"/>
            <w:vMerge w:val="restar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总计</w:t>
            </w:r>
          </w:p>
        </w:tc>
      </w:tr>
      <w:tr w:rsidR="00107925">
        <w:trPr>
          <w:jc w:val="center"/>
        </w:trPr>
        <w:tc>
          <w:tcPr>
            <w:tcW w:w="0" w:type="auto"/>
            <w:gridSpan w:val="3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商业企业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科研机构</w:t>
            </w:r>
          </w:p>
        </w:tc>
        <w:tc>
          <w:tcPr>
            <w:tcW w:w="8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社会公益组织</w:t>
            </w:r>
          </w:p>
        </w:tc>
        <w:tc>
          <w:tcPr>
            <w:tcW w:w="99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法律服务机构</w:t>
            </w:r>
          </w:p>
        </w:tc>
        <w:tc>
          <w:tcPr>
            <w:tcW w:w="72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其他</w:t>
            </w:r>
          </w:p>
        </w:tc>
        <w:tc>
          <w:tcPr>
            <w:tcW w:w="0" w:type="auto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107925">
        <w:trPr>
          <w:jc w:val="center"/>
        </w:trPr>
        <w:tc>
          <w:tcPr>
            <w:tcW w:w="3480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Cs w:val="21"/>
              </w:rPr>
              <w:t>3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3</w:t>
            </w:r>
          </w:p>
        </w:tc>
      </w:tr>
      <w:tr w:rsidR="00107925">
        <w:trPr>
          <w:jc w:val="center"/>
        </w:trPr>
        <w:tc>
          <w:tcPr>
            <w:tcW w:w="3480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</w:tr>
      <w:tr w:rsidR="00107925">
        <w:trPr>
          <w:jc w:val="center"/>
        </w:trPr>
        <w:tc>
          <w:tcPr>
            <w:tcW w:w="495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三、本年度办理结果</w:t>
            </w:r>
          </w:p>
        </w:tc>
        <w:tc>
          <w:tcPr>
            <w:tcW w:w="298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（一）予以公开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20"/>
                <w:szCs w:val="20"/>
              </w:rPr>
              <w:t>3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20"/>
                <w:szCs w:val="20"/>
              </w:rPr>
              <w:t>3</w:t>
            </w:r>
          </w:p>
        </w:tc>
      </w:tr>
      <w:tr w:rsidR="00107925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（二）部分公开（区分处理的，只计这一情形，不计其他情形）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:rsidR="00107925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（三）不予公开</w:t>
            </w:r>
          </w:p>
        </w:tc>
        <w:tc>
          <w:tcPr>
            <w:tcW w:w="2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1.</w:t>
            </w:r>
            <w:r>
              <w:rPr>
                <w:rFonts w:ascii="楷体" w:eastAsia="楷体" w:hAnsi="楷体" w:cs="宋体" w:hint="eastAsia"/>
                <w:color w:val="3D3D3D"/>
                <w:kern w:val="0"/>
                <w:sz w:val="20"/>
                <w:szCs w:val="20"/>
              </w:rPr>
              <w:t>属于国家秘密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</w:tr>
      <w:tr w:rsidR="00107925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2.</w:t>
            </w:r>
            <w:r>
              <w:rPr>
                <w:rFonts w:ascii="楷体" w:eastAsia="楷体" w:hAnsi="楷体" w:cs="宋体" w:hint="eastAsia"/>
                <w:color w:val="3D3D3D"/>
                <w:kern w:val="0"/>
                <w:sz w:val="20"/>
                <w:szCs w:val="20"/>
              </w:rPr>
              <w:t>其他法律行政法规禁止公开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</w:tr>
      <w:tr w:rsidR="00107925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3.</w:t>
            </w:r>
            <w:r>
              <w:rPr>
                <w:rFonts w:ascii="楷体" w:eastAsia="楷体" w:hAnsi="楷体" w:cs="宋体" w:hint="eastAsia"/>
                <w:color w:val="3D3D3D"/>
                <w:kern w:val="0"/>
                <w:sz w:val="20"/>
                <w:szCs w:val="20"/>
              </w:rPr>
              <w:t>危及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“</w:t>
            </w:r>
            <w:r>
              <w:rPr>
                <w:rFonts w:ascii="楷体" w:eastAsia="楷体" w:hAnsi="楷体" w:cs="宋体" w:hint="eastAsia"/>
                <w:color w:val="3D3D3D"/>
                <w:kern w:val="0"/>
                <w:sz w:val="20"/>
                <w:szCs w:val="20"/>
              </w:rPr>
              <w:t>三安全</w:t>
            </w:r>
            <w:proofErr w:type="gramStart"/>
            <w:r>
              <w:rPr>
                <w:rFonts w:ascii="楷体" w:eastAsia="楷体" w:hAnsi="楷体" w:cs="宋体" w:hint="eastAsia"/>
                <w:color w:val="3D3D3D"/>
                <w:kern w:val="0"/>
                <w:sz w:val="20"/>
                <w:szCs w:val="20"/>
              </w:rPr>
              <w:t>一</w:t>
            </w:r>
            <w:proofErr w:type="gramEnd"/>
            <w:r>
              <w:rPr>
                <w:rFonts w:ascii="楷体" w:eastAsia="楷体" w:hAnsi="楷体" w:cs="宋体" w:hint="eastAsia"/>
                <w:color w:val="3D3D3D"/>
                <w:kern w:val="0"/>
                <w:sz w:val="20"/>
                <w:szCs w:val="20"/>
              </w:rPr>
              <w:t>稳定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”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:rsidR="00107925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4.</w:t>
            </w:r>
            <w:r>
              <w:rPr>
                <w:rFonts w:ascii="楷体" w:eastAsia="楷体" w:hAnsi="楷体" w:cs="宋体" w:hint="eastAsia"/>
                <w:color w:val="3D3D3D"/>
                <w:kern w:val="0"/>
                <w:sz w:val="20"/>
                <w:szCs w:val="20"/>
              </w:rPr>
              <w:t>保护第三方合法权益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</w:tr>
      <w:tr w:rsidR="00107925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5.</w:t>
            </w:r>
            <w:r>
              <w:rPr>
                <w:rFonts w:ascii="楷体" w:eastAsia="楷体" w:hAnsi="楷体" w:cs="宋体" w:hint="eastAsia"/>
                <w:color w:val="3D3D3D"/>
                <w:kern w:val="0"/>
                <w:sz w:val="20"/>
                <w:szCs w:val="20"/>
              </w:rPr>
              <w:t>属于三类内部事务信息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</w:tr>
      <w:tr w:rsidR="00107925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6.</w:t>
            </w:r>
            <w:r>
              <w:rPr>
                <w:rFonts w:ascii="楷体" w:eastAsia="楷体" w:hAnsi="楷体" w:cs="宋体" w:hint="eastAsia"/>
                <w:color w:val="3D3D3D"/>
                <w:kern w:val="0"/>
                <w:sz w:val="20"/>
                <w:szCs w:val="20"/>
              </w:rPr>
              <w:t>属于四类过程性信息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</w:tr>
      <w:tr w:rsidR="00107925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7.</w:t>
            </w:r>
            <w:r>
              <w:rPr>
                <w:rFonts w:ascii="楷体" w:eastAsia="楷体" w:hAnsi="楷体" w:cs="宋体" w:hint="eastAsia"/>
                <w:color w:val="3D3D3D"/>
                <w:kern w:val="0"/>
                <w:sz w:val="20"/>
                <w:szCs w:val="20"/>
              </w:rPr>
              <w:t>属于行政执法案卷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</w:tr>
      <w:tr w:rsidR="00107925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8.</w:t>
            </w:r>
            <w:r>
              <w:rPr>
                <w:rFonts w:ascii="楷体" w:eastAsia="楷体" w:hAnsi="楷体" w:cs="宋体" w:hint="eastAsia"/>
                <w:color w:val="3D3D3D"/>
                <w:kern w:val="0"/>
                <w:sz w:val="20"/>
                <w:szCs w:val="20"/>
              </w:rPr>
              <w:t>属于行政查询事项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</w:tr>
      <w:tr w:rsidR="00107925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（四）无法提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lastRenderedPageBreak/>
              <w:t>供</w:t>
            </w:r>
          </w:p>
        </w:tc>
        <w:tc>
          <w:tcPr>
            <w:tcW w:w="2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lastRenderedPageBreak/>
              <w:t>1.</w:t>
            </w:r>
            <w:r>
              <w:rPr>
                <w:rFonts w:ascii="楷体" w:eastAsia="楷体" w:hAnsi="楷体" w:cs="宋体" w:hint="eastAsia"/>
                <w:color w:val="3D3D3D"/>
                <w:kern w:val="0"/>
                <w:sz w:val="20"/>
                <w:szCs w:val="20"/>
              </w:rPr>
              <w:t>本机关不掌握相关政府信息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</w:tr>
      <w:tr w:rsidR="00107925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2.</w:t>
            </w:r>
            <w:r>
              <w:rPr>
                <w:rFonts w:ascii="楷体" w:eastAsia="楷体" w:hAnsi="楷体" w:cs="宋体" w:hint="eastAsia"/>
                <w:color w:val="3D3D3D"/>
                <w:kern w:val="0"/>
                <w:sz w:val="20"/>
                <w:szCs w:val="20"/>
              </w:rPr>
              <w:t>没有现成信息需要另行制作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</w:tr>
      <w:tr w:rsidR="00107925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3.</w:t>
            </w:r>
            <w:r>
              <w:rPr>
                <w:rFonts w:ascii="楷体" w:eastAsia="楷体" w:hAnsi="楷体" w:cs="宋体" w:hint="eastAsia"/>
                <w:color w:val="3D3D3D"/>
                <w:kern w:val="0"/>
                <w:sz w:val="20"/>
                <w:szCs w:val="20"/>
              </w:rPr>
              <w:t>补正后申请内容仍不明确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</w:tr>
      <w:tr w:rsidR="00107925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（五）</w:t>
            </w:r>
            <w:proofErr w:type="gramStart"/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不予处理</w:t>
            </w:r>
            <w:proofErr w:type="gramEnd"/>
          </w:p>
        </w:tc>
        <w:tc>
          <w:tcPr>
            <w:tcW w:w="2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1.</w:t>
            </w:r>
            <w:r>
              <w:rPr>
                <w:rFonts w:ascii="楷体" w:eastAsia="楷体" w:hAnsi="楷体" w:cs="宋体" w:hint="eastAsia"/>
                <w:color w:val="3D3D3D"/>
                <w:kern w:val="0"/>
                <w:sz w:val="20"/>
                <w:szCs w:val="20"/>
              </w:rPr>
              <w:t>信访举报投诉类申请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</w:tr>
      <w:tr w:rsidR="00107925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2.</w:t>
            </w:r>
            <w:r>
              <w:rPr>
                <w:rFonts w:ascii="楷体" w:eastAsia="楷体" w:hAnsi="楷体" w:cs="宋体" w:hint="eastAsia"/>
                <w:color w:val="3D3D3D"/>
                <w:kern w:val="0"/>
                <w:sz w:val="20"/>
                <w:szCs w:val="20"/>
              </w:rPr>
              <w:t>重复申请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:rsidR="00107925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3.</w:t>
            </w:r>
            <w:r>
              <w:rPr>
                <w:rFonts w:ascii="楷体" w:eastAsia="楷体" w:hAnsi="楷体" w:cs="宋体" w:hint="eastAsia"/>
                <w:color w:val="3D3D3D"/>
                <w:kern w:val="0"/>
                <w:sz w:val="20"/>
                <w:szCs w:val="20"/>
              </w:rPr>
              <w:t>要求提供公开出版物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</w:tr>
      <w:tr w:rsidR="00107925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4.</w:t>
            </w:r>
            <w:r>
              <w:rPr>
                <w:rFonts w:ascii="楷体" w:eastAsia="楷体" w:hAnsi="楷体" w:cs="宋体" w:hint="eastAsia"/>
                <w:color w:val="3D3D3D"/>
                <w:kern w:val="0"/>
                <w:sz w:val="20"/>
                <w:szCs w:val="20"/>
              </w:rPr>
              <w:t>无正当理由大量反复申请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</w:tr>
      <w:tr w:rsidR="00107925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5.</w:t>
            </w:r>
            <w:r>
              <w:rPr>
                <w:rFonts w:ascii="楷体" w:eastAsia="楷体" w:hAnsi="楷体" w:cs="宋体" w:hint="eastAsia"/>
                <w:color w:val="3D3D3D"/>
                <w:kern w:val="0"/>
                <w:sz w:val="20"/>
                <w:szCs w:val="20"/>
              </w:rPr>
              <w:t>要求行政机关确认或重新出具已获取信息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</w:tr>
      <w:tr w:rsidR="00107925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（六）其他处理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</w:tr>
      <w:tr w:rsidR="00107925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（七）总计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/>
                <w:kern w:val="0"/>
                <w:sz w:val="20"/>
                <w:szCs w:val="20"/>
              </w:rPr>
              <w:t>3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/>
                <w:kern w:val="0"/>
                <w:sz w:val="20"/>
                <w:szCs w:val="20"/>
              </w:rPr>
              <w:t>3</w:t>
            </w:r>
          </w:p>
        </w:tc>
      </w:tr>
      <w:tr w:rsidR="00107925">
        <w:trPr>
          <w:jc w:val="center"/>
        </w:trPr>
        <w:tc>
          <w:tcPr>
            <w:tcW w:w="3480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四、结转下年度继续办理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4"/>
                <w:szCs w:val="24"/>
              </w:rPr>
              <w:t>0</w:t>
            </w:r>
          </w:p>
        </w:tc>
      </w:tr>
    </w:tbl>
    <w:p w:rsidR="00107925" w:rsidRDefault="00A46138">
      <w:pPr>
        <w:widowControl/>
        <w:shd w:val="clear" w:color="auto" w:fill="FFFFFF"/>
        <w:spacing w:before="105" w:after="105" w:line="450" w:lineRule="atLeast"/>
        <w:ind w:firstLine="480"/>
        <w:jc w:val="left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333333"/>
          <w:kern w:val="0"/>
          <w:sz w:val="32"/>
          <w:szCs w:val="32"/>
        </w:rPr>
        <w:t> </w:t>
      </w:r>
    </w:p>
    <w:p w:rsidR="00107925" w:rsidRDefault="00A46138">
      <w:pPr>
        <w:widowControl/>
        <w:shd w:val="clear" w:color="auto" w:fill="FFFFFF"/>
        <w:spacing w:before="105" w:after="105" w:line="450" w:lineRule="atLeast"/>
        <w:ind w:firstLine="480"/>
        <w:jc w:val="left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仿宋" w:eastAsia="仿宋" w:hAnsi="仿宋" w:cs="Arial" w:hint="eastAsia"/>
          <w:color w:val="333333"/>
          <w:kern w:val="0"/>
          <w:sz w:val="32"/>
          <w:szCs w:val="32"/>
        </w:rPr>
        <w:t>四、政府信息公开行政复议、行政诉讼情况</w:t>
      </w:r>
    </w:p>
    <w:p w:rsidR="00107925" w:rsidRDefault="00A46138">
      <w:pPr>
        <w:widowControl/>
        <w:shd w:val="clear" w:color="auto" w:fill="FFFFFF"/>
        <w:spacing w:before="105" w:after="105" w:line="450" w:lineRule="atLeast"/>
        <w:ind w:firstLine="480"/>
        <w:jc w:val="left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Times New Roman" w:eastAsia="宋体" w:hAnsi="Times New Roman" w:cs="Times New Roman"/>
          <w:color w:val="333333"/>
          <w:kern w:val="0"/>
          <w:sz w:val="24"/>
          <w:szCs w:val="24"/>
        </w:rPr>
        <w:t> </w:t>
      </w:r>
    </w:p>
    <w:tbl>
      <w:tblPr>
        <w:tblW w:w="9075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0"/>
        <w:gridCol w:w="600"/>
        <w:gridCol w:w="600"/>
        <w:gridCol w:w="600"/>
        <w:gridCol w:w="675"/>
        <w:gridCol w:w="555"/>
        <w:gridCol w:w="600"/>
        <w:gridCol w:w="600"/>
        <w:gridCol w:w="600"/>
        <w:gridCol w:w="615"/>
        <w:gridCol w:w="600"/>
        <w:gridCol w:w="600"/>
        <w:gridCol w:w="600"/>
        <w:gridCol w:w="600"/>
        <w:gridCol w:w="630"/>
      </w:tblGrid>
      <w:tr w:rsidR="00107925">
        <w:trPr>
          <w:jc w:val="center"/>
        </w:trPr>
        <w:tc>
          <w:tcPr>
            <w:tcW w:w="30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6000" w:type="dxa"/>
            <w:gridSpan w:val="10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行政诉讼</w:t>
            </w:r>
          </w:p>
        </w:tc>
      </w:tr>
      <w:tr w:rsidR="00107925">
        <w:trPr>
          <w:jc w:val="center"/>
        </w:trPr>
        <w:tc>
          <w:tcPr>
            <w:tcW w:w="600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结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lastRenderedPageBreak/>
              <w:t>果维持</w:t>
            </w:r>
          </w:p>
        </w:tc>
        <w:tc>
          <w:tcPr>
            <w:tcW w:w="600" w:type="dxa"/>
            <w:vMerge w:val="restar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lastRenderedPageBreak/>
              <w:t>结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lastRenderedPageBreak/>
              <w:t>果纠正</w:t>
            </w:r>
          </w:p>
        </w:tc>
        <w:tc>
          <w:tcPr>
            <w:tcW w:w="600" w:type="dxa"/>
            <w:vMerge w:val="restar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lastRenderedPageBreak/>
              <w:t>其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lastRenderedPageBreak/>
              <w:t>他结果</w:t>
            </w:r>
          </w:p>
        </w:tc>
        <w:tc>
          <w:tcPr>
            <w:tcW w:w="600" w:type="dxa"/>
            <w:vMerge w:val="restar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lastRenderedPageBreak/>
              <w:t>尚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lastRenderedPageBreak/>
              <w:t>未审结</w:t>
            </w:r>
          </w:p>
        </w:tc>
        <w:tc>
          <w:tcPr>
            <w:tcW w:w="675" w:type="dxa"/>
            <w:vMerge w:val="restar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lastRenderedPageBreak/>
              <w:t>总计</w:t>
            </w:r>
          </w:p>
        </w:tc>
        <w:tc>
          <w:tcPr>
            <w:tcW w:w="2970" w:type="dxa"/>
            <w:gridSpan w:val="5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30" w:type="dxa"/>
            <w:gridSpan w:val="5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复议后起诉</w:t>
            </w:r>
          </w:p>
        </w:tc>
      </w:tr>
      <w:tr w:rsidR="00107925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107925" w:rsidRDefault="00107925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55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1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总计</w:t>
            </w:r>
          </w:p>
        </w:tc>
        <w:tc>
          <w:tcPr>
            <w:tcW w:w="60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总计</w:t>
            </w:r>
          </w:p>
        </w:tc>
      </w:tr>
      <w:tr w:rsidR="00107925">
        <w:trPr>
          <w:jc w:val="center"/>
        </w:trPr>
        <w:tc>
          <w:tcPr>
            <w:tcW w:w="60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lastRenderedPageBreak/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3D3D3D"/>
                <w:kern w:val="0"/>
                <w:sz w:val="20"/>
                <w:szCs w:val="20"/>
              </w:rPr>
              <w:t> </w:t>
            </w: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107925" w:rsidRDefault="00A46138">
            <w:pPr>
              <w:widowControl/>
              <w:spacing w:before="105" w:after="105"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D3D3D"/>
                <w:kern w:val="0"/>
                <w:sz w:val="24"/>
                <w:szCs w:val="24"/>
              </w:rPr>
              <w:t>0</w:t>
            </w:r>
          </w:p>
        </w:tc>
      </w:tr>
    </w:tbl>
    <w:p w:rsidR="00107925" w:rsidRDefault="00A46138">
      <w:pPr>
        <w:widowControl/>
        <w:shd w:val="clear" w:color="auto" w:fill="FFFFFF"/>
        <w:spacing w:before="105" w:after="105" w:line="450" w:lineRule="atLeast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Times New Roman" w:eastAsia="宋体" w:hAnsi="Times New Roman" w:cs="Times New Roman"/>
          <w:color w:val="333333"/>
          <w:kern w:val="0"/>
          <w:sz w:val="24"/>
          <w:szCs w:val="24"/>
        </w:rPr>
        <w:t> </w:t>
      </w:r>
    </w:p>
    <w:p w:rsidR="00107925" w:rsidRDefault="00A46138">
      <w:pPr>
        <w:widowControl/>
        <w:shd w:val="clear" w:color="auto" w:fill="FFFFFF"/>
        <w:spacing w:before="105" w:after="105" w:line="480" w:lineRule="atLeast"/>
        <w:ind w:firstLine="480"/>
        <w:jc w:val="left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仿宋" w:eastAsia="仿宋" w:hAnsi="仿宋" w:cs="Arial" w:hint="eastAsia"/>
          <w:color w:val="333333"/>
          <w:kern w:val="0"/>
          <w:sz w:val="32"/>
          <w:szCs w:val="32"/>
        </w:rPr>
        <w:t>五、存在的主要问题及改进情况</w:t>
      </w:r>
    </w:p>
    <w:p w:rsidR="00107925" w:rsidRDefault="00A46138">
      <w:pPr>
        <w:widowControl/>
        <w:spacing w:before="105" w:after="105" w:line="480" w:lineRule="atLeast"/>
        <w:ind w:firstLine="645"/>
        <w:jc w:val="left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楷体_GB2312" w:eastAsia="楷体_GB2312" w:hAnsi="宋体" w:cs="Arial" w:hint="eastAsia"/>
          <w:color w:val="3D3D3D"/>
          <w:kern w:val="0"/>
          <w:sz w:val="32"/>
          <w:szCs w:val="32"/>
        </w:rPr>
        <w:t> </w:t>
      </w:r>
      <w:r>
        <w:rPr>
          <w:rFonts w:ascii="仿宋" w:eastAsia="仿宋" w:hAnsi="仿宋" w:cs="Arial" w:hint="eastAsia"/>
          <w:color w:val="3D3D3D"/>
          <w:kern w:val="0"/>
          <w:sz w:val="32"/>
          <w:szCs w:val="32"/>
        </w:rPr>
        <w:t>2020年，我局在加强政府信息公开基础性工作等方面取得了新的进展，但仍然主动公开政府信息内容与公众的需求还存在一些差距，公开形式及便民性需要进一步提高，在政府信息公开内容的全面性、信息公开制度落实和监督检查方面仍需进一步改进和加强。</w:t>
      </w:r>
    </w:p>
    <w:p w:rsidR="00107925" w:rsidRDefault="00A46138">
      <w:pPr>
        <w:widowControl/>
        <w:spacing w:before="105" w:after="105" w:line="480" w:lineRule="atLeast"/>
        <w:ind w:firstLine="645"/>
        <w:jc w:val="left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仿宋" w:eastAsia="仿宋" w:hAnsi="仿宋" w:cs="Arial" w:hint="eastAsia"/>
          <w:color w:val="3D3D3D"/>
          <w:kern w:val="0"/>
          <w:sz w:val="32"/>
          <w:szCs w:val="32"/>
        </w:rPr>
        <w:t>2021年，我局将进一步理顺内部工作机制，加强对政府信息公开各项工作制度执行情况的检查和考评，继续加大工作力度，创新工作方法，</w:t>
      </w:r>
      <w:r>
        <w:rPr>
          <w:rFonts w:ascii="仿宋" w:eastAsia="仿宋" w:hAnsi="仿宋" w:cs="Arial" w:hint="eastAsia"/>
          <w:color w:val="3D3D3D"/>
          <w:kern w:val="0"/>
          <w:sz w:val="32"/>
          <w:szCs w:val="32"/>
          <w:shd w:val="clear" w:color="auto" w:fill="FFFFFF"/>
        </w:rPr>
        <w:t>坚持以公开为常态，不公开为例外为基本原则，</w:t>
      </w:r>
      <w:r>
        <w:rPr>
          <w:rFonts w:ascii="仿宋" w:eastAsia="仿宋" w:hAnsi="仿宋" w:cs="Arial" w:hint="eastAsia"/>
          <w:color w:val="3D3D3D"/>
          <w:kern w:val="0"/>
          <w:sz w:val="32"/>
          <w:szCs w:val="32"/>
        </w:rPr>
        <w:t>完善配套制度，努力提高政府信息公开工作水平，确保政府信息公开工作有序开展。</w:t>
      </w:r>
      <w:r>
        <w:rPr>
          <w:rFonts w:ascii="宋体" w:eastAsia="宋体" w:hAnsi="宋体" w:cs="宋体" w:hint="eastAsia"/>
          <w:color w:val="3D3D3D"/>
          <w:kern w:val="0"/>
          <w:sz w:val="32"/>
          <w:szCs w:val="32"/>
        </w:rPr>
        <w:t>              </w:t>
      </w:r>
    </w:p>
    <w:p w:rsidR="00107925" w:rsidRDefault="00A46138">
      <w:pPr>
        <w:widowControl/>
        <w:spacing w:before="210" w:after="210" w:line="480" w:lineRule="atLeast"/>
        <w:ind w:firstLine="615"/>
        <w:jc w:val="left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六、其他需要报告的事项</w:t>
      </w:r>
    </w:p>
    <w:p w:rsidR="00107925" w:rsidRDefault="00A46138">
      <w:pPr>
        <w:widowControl/>
        <w:spacing w:before="105" w:after="105" w:line="480" w:lineRule="atLeast"/>
        <w:ind w:firstLine="645"/>
        <w:jc w:val="left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仿宋" w:eastAsia="仿宋" w:hAnsi="仿宋" w:cs="Arial" w:hint="eastAsia"/>
          <w:color w:val="3D3D3D"/>
          <w:kern w:val="0"/>
          <w:sz w:val="32"/>
          <w:szCs w:val="32"/>
        </w:rPr>
        <w:t>我局高度重视人大代表建议和政协提案办理结果公开工作，2020年度公开政协提案1件，公开了关于区政协十届</w:t>
      </w:r>
      <w:r>
        <w:rPr>
          <w:rFonts w:ascii="仿宋" w:eastAsia="仿宋" w:hAnsi="仿宋" w:cs="Arial" w:hint="eastAsia"/>
          <w:color w:val="3D3D3D"/>
          <w:kern w:val="0"/>
          <w:sz w:val="32"/>
          <w:szCs w:val="32"/>
        </w:rPr>
        <w:lastRenderedPageBreak/>
        <w:t>四次会议第58号关于房产过户的委员提案的答复函，满意度100%。</w:t>
      </w:r>
    </w:p>
    <w:p w:rsidR="00107925" w:rsidRDefault="00A46138">
      <w:pPr>
        <w:widowControl/>
        <w:spacing w:before="105" w:after="105" w:line="480" w:lineRule="atLeast"/>
        <w:jc w:val="left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3D3D3D"/>
          <w:kern w:val="0"/>
          <w:sz w:val="32"/>
          <w:szCs w:val="32"/>
        </w:rPr>
        <w:t>  </w:t>
      </w:r>
      <w:r>
        <w:rPr>
          <w:rFonts w:ascii="仿宋" w:eastAsia="仿宋" w:hAnsi="仿宋" w:cs="Arial"/>
          <w:noProof/>
          <w:color w:val="3D3D3D"/>
          <w:kern w:val="0"/>
          <w:sz w:val="32"/>
          <w:szCs w:val="32"/>
        </w:rPr>
        <w:drawing>
          <wp:inline distT="0" distB="0" distL="0" distR="0" wp14:anchorId="0B37FFB3" wp14:editId="7E591DD0">
            <wp:extent cx="5302885" cy="1374140"/>
            <wp:effectExtent l="0" t="0" r="0" b="0"/>
            <wp:docPr id="1" name="图片 1" descr="http://cms.weihai.gov.cn/jcms/jcms_files/jcms1/web137/site/picture/0/0f1e1e1fe1d64580a7690c8eb9807fd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http://cms.weihai.gov.cn/jcms/jcms_files/jcms1/web137/site/picture/0/0f1e1e1fe1d64580a7690c8eb9807fde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06366" cy="13749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7925" w:rsidRDefault="00A46138">
      <w:pPr>
        <w:widowControl/>
        <w:spacing w:line="480" w:lineRule="atLeast"/>
        <w:jc w:val="right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3D3D3D"/>
          <w:kern w:val="0"/>
          <w:sz w:val="32"/>
          <w:szCs w:val="32"/>
        </w:rPr>
        <w:t> </w:t>
      </w:r>
    </w:p>
    <w:p w:rsidR="00107925" w:rsidRDefault="00A46138">
      <w:pPr>
        <w:widowControl/>
        <w:spacing w:line="480" w:lineRule="atLeast"/>
        <w:jc w:val="right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仿宋" w:eastAsia="仿宋" w:hAnsi="仿宋" w:cs="Arial" w:hint="eastAsia"/>
          <w:color w:val="3D3D3D"/>
          <w:kern w:val="0"/>
          <w:sz w:val="32"/>
          <w:szCs w:val="32"/>
        </w:rPr>
        <w:t>威海市文登区自然资源局</w:t>
      </w:r>
    </w:p>
    <w:p w:rsidR="00107925" w:rsidRDefault="00A46138">
      <w:pPr>
        <w:widowControl/>
        <w:spacing w:line="480" w:lineRule="atLeast"/>
        <w:jc w:val="right"/>
        <w:rPr>
          <w:rFonts w:ascii="Arial" w:eastAsia="宋体" w:hAnsi="Arial" w:cs="Arial"/>
          <w:color w:val="000000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3D3D3D"/>
          <w:kern w:val="0"/>
          <w:sz w:val="32"/>
          <w:szCs w:val="32"/>
        </w:rPr>
        <w:t>                                   </w:t>
      </w:r>
      <w:r>
        <w:rPr>
          <w:rFonts w:ascii="仿宋" w:eastAsia="仿宋" w:hAnsi="仿宋" w:cs="Arial" w:hint="eastAsia"/>
          <w:color w:val="3D3D3D"/>
          <w:kern w:val="0"/>
          <w:sz w:val="32"/>
          <w:szCs w:val="32"/>
        </w:rPr>
        <w:t>2021年1月28日</w:t>
      </w:r>
    </w:p>
    <w:p w:rsidR="00107925" w:rsidRDefault="00107925"/>
    <w:sectPr w:rsidR="0010792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roma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4FD0"/>
    <w:rsid w:val="00107925"/>
    <w:rsid w:val="001220E4"/>
    <w:rsid w:val="001A14EF"/>
    <w:rsid w:val="00384FD0"/>
    <w:rsid w:val="00A46138"/>
    <w:rsid w:val="00B90810"/>
    <w:rsid w:val="00D2030D"/>
    <w:rsid w:val="5D477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Pr>
      <w:sz w:val="18"/>
      <w:szCs w:val="18"/>
    </w:rPr>
  </w:style>
  <w:style w:type="paragraph" w:styleId="a4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Pr>
      <w:sz w:val="18"/>
      <w:szCs w:val="18"/>
    </w:rPr>
  </w:style>
  <w:style w:type="paragraph" w:styleId="a4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684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10</Pages>
  <Words>467</Words>
  <Characters>2668</Characters>
  <Application>Microsoft Office Word</Application>
  <DocSecurity>0</DocSecurity>
  <Lines>22</Lines>
  <Paragraphs>6</Paragraphs>
  <ScaleCrop>false</ScaleCrop>
  <Company>Microsoft</Company>
  <LinksUpToDate>false</LinksUpToDate>
  <CharactersWithSpaces>3129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3</cp:revision>
  <dcterms:created xsi:type="dcterms:W3CDTF">2021-12-13T06:28:00Z</dcterms:created>
  <dcterms:modified xsi:type="dcterms:W3CDTF">2022-01-27T02:46:00Z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928326776AED4325B0B5B6AC2B09E30A</vt:lpwstr>
  </property>
</Properties>
</file>