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1FF" w:rsidRPr="004631FF" w:rsidRDefault="004631FF" w:rsidP="004631FF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4631FF">
        <w:rPr>
          <w:rFonts w:ascii="黑体" w:eastAsia="黑体" w:hAnsi="黑体" w:hint="eastAsia"/>
          <w:sz w:val="32"/>
          <w:szCs w:val="32"/>
        </w:rPr>
        <w:t>文登市安监局2011年度政府信息公开工作报告</w:t>
      </w:r>
    </w:p>
    <w:p w:rsidR="004631FF" w:rsidRDefault="004631FF" w:rsidP="004631FF">
      <w:pPr>
        <w:rPr>
          <w:rFonts w:ascii="仿宋" w:eastAsia="仿宋" w:hAnsi="仿宋" w:hint="eastAsia"/>
          <w:sz w:val="32"/>
          <w:szCs w:val="32"/>
        </w:rPr>
      </w:pP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根据《中华人民共和国政府信息公开条例》（以下简称《条例》）和《山东省政府信息公开办法》（以下简称《办法》）的规定及《文登市人民政府办公室关于做好</w:t>
      </w:r>
      <w:r>
        <w:rPr>
          <w:rFonts w:ascii="仿宋" w:eastAsia="仿宋" w:hAnsi="仿宋" w:hint="eastAsia"/>
          <w:sz w:val="32"/>
          <w:szCs w:val="32"/>
        </w:rPr>
        <w:t>2013</w:t>
      </w:r>
      <w:r w:rsidRPr="004631FF">
        <w:rPr>
          <w:rFonts w:ascii="仿宋" w:eastAsia="仿宋" w:hAnsi="仿宋" w:hint="eastAsia"/>
          <w:sz w:val="32"/>
          <w:szCs w:val="32"/>
        </w:rPr>
        <w:t>年政府信息公开工作年度报告编制工作的通知》要求，现公布文登市安监局</w:t>
      </w:r>
      <w:r>
        <w:rPr>
          <w:rFonts w:ascii="仿宋" w:eastAsia="仿宋" w:hAnsi="仿宋" w:hint="eastAsia"/>
          <w:sz w:val="32"/>
          <w:szCs w:val="32"/>
        </w:rPr>
        <w:t>2013</w:t>
      </w:r>
      <w:r w:rsidRPr="004631FF">
        <w:rPr>
          <w:rFonts w:ascii="仿宋" w:eastAsia="仿宋" w:hAnsi="仿宋" w:hint="eastAsia"/>
          <w:sz w:val="32"/>
          <w:szCs w:val="32"/>
        </w:rPr>
        <w:t>年度政府信息公开工作报告。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本报告中所列数据的统计时限自</w:t>
      </w:r>
      <w:r>
        <w:rPr>
          <w:rFonts w:ascii="仿宋" w:eastAsia="仿宋" w:hAnsi="仿宋" w:hint="eastAsia"/>
          <w:sz w:val="32"/>
          <w:szCs w:val="32"/>
        </w:rPr>
        <w:t>2013</w:t>
      </w:r>
      <w:r w:rsidRPr="004631FF">
        <w:rPr>
          <w:rFonts w:ascii="仿宋" w:eastAsia="仿宋" w:hAnsi="仿宋" w:hint="eastAsia"/>
          <w:sz w:val="32"/>
          <w:szCs w:val="32"/>
        </w:rPr>
        <w:t>年1月1日起至</w:t>
      </w:r>
      <w:r>
        <w:rPr>
          <w:rFonts w:ascii="仿宋" w:eastAsia="仿宋" w:hAnsi="仿宋" w:hint="eastAsia"/>
          <w:sz w:val="32"/>
          <w:szCs w:val="32"/>
        </w:rPr>
        <w:t>2013</w:t>
      </w:r>
      <w:r w:rsidRPr="004631FF">
        <w:rPr>
          <w:rFonts w:ascii="仿宋" w:eastAsia="仿宋" w:hAnsi="仿宋" w:hint="eastAsia"/>
          <w:sz w:val="32"/>
          <w:szCs w:val="32"/>
        </w:rPr>
        <w:t>年12月31日止。本报告的电子版可在文登市人民政府门户网站“中国·文登”网（http://www.wendeng.gov.cn）信息公开专栏查阅。如对本报告有疑问，请与文登市安监局办公室联系（地址：文登市文山路107号，邮编：264400，电话：0631—3627306）。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一、概述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2013</w:t>
      </w:r>
      <w:r w:rsidRPr="004631FF">
        <w:rPr>
          <w:rFonts w:ascii="仿宋" w:eastAsia="仿宋" w:hAnsi="仿宋" w:hint="eastAsia"/>
          <w:sz w:val="32"/>
          <w:szCs w:val="32"/>
        </w:rPr>
        <w:t>年，文登市安监局认真贯彻落实《条例》和《办法》，政府信息公开工作取得重要进展。在政府信息公开渠道拓展上，依托互联网和业务办事大厅，建立和完善了信息发布与政府信息公开一体的服务平台；在政府信息公开方面，主动公开与群众咨询公开相结合，不断提高安监局机关行政透明度和办事效率；在制度建设上，继续完善各种制度规章，依法、按时公开各种政府信息，促进政府机关依法行政，全面接受社会监督。全年，通过“中国·文登”网政府信息公开专栏、新闻媒体等多种形式，发布各类法律法规、办事指南等服务信息</w:t>
      </w:r>
      <w:r>
        <w:rPr>
          <w:rFonts w:ascii="仿宋" w:eastAsia="仿宋" w:hAnsi="仿宋" w:hint="eastAsia"/>
          <w:sz w:val="32"/>
          <w:szCs w:val="32"/>
        </w:rPr>
        <w:t>400</w:t>
      </w:r>
      <w:r w:rsidRPr="004631FF">
        <w:rPr>
          <w:rFonts w:ascii="仿宋" w:eastAsia="仿宋" w:hAnsi="仿宋" w:hint="eastAsia"/>
          <w:sz w:val="32"/>
          <w:szCs w:val="32"/>
        </w:rPr>
        <w:t>条，及时、全面、有效地主动公开政府信息，为公众提供了比较好的政府信息公开服务。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二、政府信息公开组织领导和制度建设情况</w:t>
      </w:r>
    </w:p>
    <w:p w:rsidR="004631FF" w:rsidRPr="004631FF" w:rsidRDefault="004631FF" w:rsidP="004631FF">
      <w:pPr>
        <w:rPr>
          <w:rFonts w:ascii="仿宋" w:eastAsia="仿宋" w:hAnsi="仿宋"/>
          <w:sz w:val="32"/>
          <w:szCs w:val="32"/>
        </w:rPr>
      </w:pP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lastRenderedPageBreak/>
        <w:t>（一）加强领导体系建设。根据局领导班子人员和工作分工的变化情况，及时调整充实了文登市安监局政府信息公开工作领导小组成员，确保组织机构健全、工作人员到位、职责分工明确。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（二）完善制度管理机制。完善依申请公开、限时公开、申请受理、考核监督、保密审查、社会评议、责任追究等工作机制，进一步规范工作流程和工作标准，确保政府信息公开工作安全、有效、有序进行。</w:t>
      </w:r>
    </w:p>
    <w:p w:rsidR="004631FF" w:rsidRPr="004631FF" w:rsidRDefault="004631FF" w:rsidP="004631FF">
      <w:pPr>
        <w:ind w:leftChars="73" w:left="161"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三、主动公开政府信息情况以及公开平台建设情况（一）加大了主动公开政府信息和其它报刊、网络信息工作力度。2011</w:t>
      </w:r>
      <w:r>
        <w:rPr>
          <w:rFonts w:ascii="仿宋" w:eastAsia="仿宋" w:hAnsi="仿宋" w:hint="eastAsia"/>
          <w:sz w:val="32"/>
          <w:szCs w:val="32"/>
        </w:rPr>
        <w:t>3</w:t>
      </w:r>
      <w:r w:rsidRPr="004631FF">
        <w:rPr>
          <w:rFonts w:ascii="仿宋" w:eastAsia="仿宋" w:hAnsi="仿宋" w:hint="eastAsia"/>
          <w:sz w:val="32"/>
          <w:szCs w:val="32"/>
        </w:rPr>
        <w:t>，文登市安监局共主动公开信息</w:t>
      </w:r>
      <w:r>
        <w:rPr>
          <w:rFonts w:ascii="仿宋" w:eastAsia="仿宋" w:hAnsi="仿宋" w:hint="eastAsia"/>
          <w:sz w:val="32"/>
          <w:szCs w:val="32"/>
        </w:rPr>
        <w:t>420条（包括网络、报刊、电视等信息）,</w:t>
      </w:r>
      <w:r w:rsidRPr="004631FF">
        <w:rPr>
          <w:rFonts w:ascii="仿宋" w:eastAsia="仿宋" w:hAnsi="仿宋" w:hint="eastAsia"/>
          <w:sz w:val="32"/>
          <w:szCs w:val="32"/>
        </w:rPr>
        <w:t>其它信息</w:t>
      </w:r>
      <w:r>
        <w:rPr>
          <w:rFonts w:ascii="仿宋" w:eastAsia="仿宋" w:hAnsi="仿宋" w:hint="eastAsia"/>
          <w:sz w:val="32"/>
          <w:szCs w:val="32"/>
        </w:rPr>
        <w:t>34</w:t>
      </w:r>
      <w:r w:rsidRPr="004631FF">
        <w:rPr>
          <w:rFonts w:ascii="仿宋" w:eastAsia="仿宋" w:hAnsi="仿宋" w:hint="eastAsia"/>
          <w:sz w:val="32"/>
          <w:szCs w:val="32"/>
        </w:rPr>
        <w:t>0条。</w:t>
      </w:r>
    </w:p>
    <w:p w:rsidR="004631FF" w:rsidRPr="004631FF" w:rsidRDefault="004631FF" w:rsidP="004631FF">
      <w:pPr>
        <w:ind w:firstLineChars="100" w:firstLine="32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（二）强化了政府信息公开平台建设。进一步加大公开力度，为群众了解安监信息提供方便。在办公楼走廊设置信息公开板，办事流程等，向前来办理各种业务的居民提供政策信息。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四、政府信息公开申请办理情况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2013</w:t>
      </w:r>
      <w:r w:rsidRPr="004631FF">
        <w:rPr>
          <w:rFonts w:ascii="仿宋" w:eastAsia="仿宋" w:hAnsi="仿宋" w:hint="eastAsia"/>
          <w:sz w:val="32"/>
          <w:szCs w:val="32"/>
        </w:rPr>
        <w:t>年，文登市安监局未收到政府信息公开申请。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五、政府信息公开收费及减免情况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在政府信息公开过程中，文登市安监局始终坚持为民、便民、利民的原则，对印刷、邮寄安全生产各种资料、光盘等费用都予以减免。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六、因政府信息公开申请行政复议、提起行政诉讼的情况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201</w:t>
      </w:r>
      <w:r>
        <w:rPr>
          <w:rFonts w:ascii="仿宋" w:eastAsia="仿宋" w:hAnsi="仿宋" w:hint="eastAsia"/>
          <w:sz w:val="32"/>
          <w:szCs w:val="32"/>
        </w:rPr>
        <w:t>3</w:t>
      </w:r>
      <w:r w:rsidRPr="004631FF">
        <w:rPr>
          <w:rFonts w:ascii="仿宋" w:eastAsia="仿宋" w:hAnsi="仿宋" w:hint="eastAsia"/>
          <w:sz w:val="32"/>
          <w:szCs w:val="32"/>
        </w:rPr>
        <w:t>年，我局对形成的政府信息实现了依法、有序公开，未出现申请行政复议、提起行政诉讼的情况。具体工作中，我局重视公众咨询的受理和答复，全年共受理和答复群众日常咨询</w:t>
      </w:r>
      <w:r>
        <w:rPr>
          <w:rFonts w:ascii="仿宋" w:eastAsia="仿宋" w:hAnsi="仿宋" w:hint="eastAsia"/>
          <w:sz w:val="32"/>
          <w:szCs w:val="32"/>
        </w:rPr>
        <w:t>32</w:t>
      </w:r>
      <w:r w:rsidRPr="004631FF">
        <w:rPr>
          <w:rFonts w:ascii="仿宋" w:eastAsia="仿宋" w:hAnsi="仿宋" w:hint="eastAsia"/>
          <w:sz w:val="32"/>
          <w:szCs w:val="32"/>
        </w:rPr>
        <w:t>人次。</w:t>
      </w:r>
    </w:p>
    <w:p w:rsidR="004631FF" w:rsidRPr="004631FF" w:rsidRDefault="004631FF" w:rsidP="004631FF">
      <w:pPr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lastRenderedPageBreak/>
        <w:t>七、政府信息公开保密审查及监督检查情况</w:t>
      </w:r>
    </w:p>
    <w:p w:rsidR="004631FF" w:rsidRPr="004631FF" w:rsidRDefault="004631FF" w:rsidP="004631F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4631FF">
        <w:rPr>
          <w:rFonts w:ascii="仿宋" w:eastAsia="仿宋" w:hAnsi="仿宋" w:hint="eastAsia"/>
          <w:sz w:val="32"/>
          <w:szCs w:val="32"/>
        </w:rPr>
        <w:t>接到上报相关公开信息后，安监局保密审查负责人员对拟发信息均进行保密安全审核，在确认所提交内容为可公开内容后，再由信息公开工作人员对信息进行公开，形成了及时对拟定公开材料进行事前保密审查、事后监督检查，确保所有公开信息准确无误、符合要求的工作机制。</w:t>
      </w:r>
    </w:p>
    <w:p w:rsidR="004631FF" w:rsidRDefault="004631FF" w:rsidP="004631FF">
      <w:pPr>
        <w:rPr>
          <w:rFonts w:ascii="仿宋" w:eastAsia="仿宋" w:hAnsi="仿宋" w:hint="eastAsia"/>
          <w:sz w:val="32"/>
          <w:szCs w:val="32"/>
        </w:rPr>
      </w:pPr>
    </w:p>
    <w:p w:rsidR="004358AB" w:rsidRPr="004631FF" w:rsidRDefault="004631FF" w:rsidP="004631FF">
      <w:pPr>
        <w:ind w:firstLineChars="1150" w:firstLine="368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2014年1月18日</w:t>
      </w:r>
    </w:p>
    <w:sectPr w:rsidR="004358AB" w:rsidRPr="004631FF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compat>
    <w:useFELayout/>
  </w:compat>
  <w:rsids>
    <w:rsidRoot w:val="004631FF"/>
    <w:rsid w:val="00323B43"/>
    <w:rsid w:val="003D37D8"/>
    <w:rsid w:val="004358AB"/>
    <w:rsid w:val="004631FF"/>
    <w:rsid w:val="007757C5"/>
    <w:rsid w:val="008B7726"/>
    <w:rsid w:val="00D41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204</Words>
  <Characters>1167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xzjd</dc:creator>
  <cp:lastModifiedBy>xzjd</cp:lastModifiedBy>
  <cp:revision>1</cp:revision>
  <dcterms:created xsi:type="dcterms:W3CDTF">2020-07-01T02:45:00Z</dcterms:created>
  <dcterms:modified xsi:type="dcterms:W3CDTF">2020-07-01T02:50:00Z</dcterms:modified>
</cp:coreProperties>
</file>