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5D" w:rsidRDefault="00DD725D">
      <w:pPr>
        <w:pStyle w:val="a3"/>
        <w:spacing w:line="1200" w:lineRule="exact"/>
        <w:jc w:val="center"/>
        <w:rPr>
          <w:rFonts w:ascii="方正小标宋简体" w:eastAsia="方正小标宋简体" w:hAnsi="方正小标宋简体" w:cs="方正小标宋简体"/>
          <w:b w:val="0"/>
          <w:bCs/>
          <w:i w:val="0"/>
          <w:sz w:val="72"/>
          <w:szCs w:val="72"/>
        </w:rPr>
      </w:pPr>
    </w:p>
    <w:p w:rsidR="00DD725D" w:rsidRDefault="009475D9">
      <w:pPr>
        <w:pStyle w:val="a3"/>
        <w:spacing w:line="1200" w:lineRule="exact"/>
        <w:jc w:val="center"/>
        <w:rPr>
          <w:rFonts w:ascii="方正小标宋简体" w:eastAsia="方正小标宋简体" w:hAnsi="方正小标宋简体" w:cs="方正小标宋简体"/>
          <w:b w:val="0"/>
          <w:bCs/>
          <w:i w:val="0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 w:val="0"/>
          <w:bCs/>
          <w:i w:val="0"/>
          <w:sz w:val="72"/>
          <w:szCs w:val="72"/>
        </w:rPr>
        <w:t>山东省职称申报系统</w:t>
      </w:r>
    </w:p>
    <w:p w:rsidR="00DD725D" w:rsidRDefault="009475D9">
      <w:pPr>
        <w:pStyle w:val="a3"/>
        <w:spacing w:line="1200" w:lineRule="exact"/>
        <w:jc w:val="center"/>
        <w:rPr>
          <w:rFonts w:ascii="方正小标宋简体" w:eastAsia="方正小标宋简体" w:hAnsi="方正小标宋简体" w:cs="方正小标宋简体"/>
          <w:b w:val="0"/>
          <w:bCs/>
          <w:i w:val="0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b w:val="0"/>
          <w:bCs/>
          <w:i w:val="0"/>
          <w:sz w:val="52"/>
          <w:szCs w:val="52"/>
        </w:rPr>
        <w:t>（山东省专业技术人员管理服务平台）</w:t>
      </w:r>
    </w:p>
    <w:p w:rsidR="00DD725D" w:rsidRDefault="009475D9">
      <w:pPr>
        <w:pStyle w:val="a3"/>
        <w:spacing w:line="1200" w:lineRule="exact"/>
        <w:jc w:val="center"/>
        <w:rPr>
          <w:rFonts w:ascii="方正小标宋简体" w:eastAsia="方正小标宋简体" w:hAnsi="方正小标宋简体" w:cs="方正小标宋简体"/>
          <w:b w:val="0"/>
          <w:bCs/>
          <w:i w:val="0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 w:val="0"/>
          <w:bCs/>
          <w:i w:val="0"/>
          <w:sz w:val="72"/>
          <w:szCs w:val="72"/>
        </w:rPr>
        <w:t>使用操作指南</w:t>
      </w:r>
    </w:p>
    <w:p w:rsidR="00DD725D" w:rsidRDefault="00DD725D">
      <w:pPr>
        <w:pStyle w:val="a3"/>
        <w:spacing w:line="1200" w:lineRule="exact"/>
        <w:jc w:val="center"/>
        <w:rPr>
          <w:rFonts w:ascii="方正小标宋简体" w:eastAsia="方正小标宋简体" w:hAnsi="方正小标宋简体" w:cs="方正小标宋简体"/>
          <w:b w:val="0"/>
          <w:bCs/>
          <w:i w:val="0"/>
          <w:sz w:val="72"/>
          <w:szCs w:val="72"/>
        </w:rPr>
      </w:pPr>
    </w:p>
    <w:p w:rsidR="00DD725D" w:rsidRDefault="00DD725D">
      <w:pPr>
        <w:pStyle w:val="a3"/>
        <w:spacing w:line="1200" w:lineRule="exact"/>
        <w:jc w:val="center"/>
        <w:rPr>
          <w:rFonts w:ascii="黑体" w:eastAsia="黑体"/>
          <w:b w:val="0"/>
          <w:i w:val="0"/>
          <w:sz w:val="72"/>
        </w:rPr>
      </w:pPr>
    </w:p>
    <w:p w:rsidR="00DD725D" w:rsidRDefault="00DD725D">
      <w:pPr>
        <w:pStyle w:val="a3"/>
        <w:spacing w:line="1200" w:lineRule="exact"/>
        <w:jc w:val="center"/>
        <w:rPr>
          <w:rFonts w:ascii="黑体" w:eastAsia="黑体"/>
          <w:b w:val="0"/>
          <w:i w:val="0"/>
          <w:sz w:val="72"/>
        </w:rPr>
      </w:pPr>
    </w:p>
    <w:p w:rsidR="00DD725D" w:rsidRDefault="00DD725D">
      <w:pPr>
        <w:pStyle w:val="a3"/>
        <w:spacing w:line="1200" w:lineRule="exact"/>
        <w:jc w:val="center"/>
        <w:rPr>
          <w:rFonts w:ascii="黑体" w:eastAsia="黑体"/>
          <w:b w:val="0"/>
          <w:i w:val="0"/>
          <w:sz w:val="72"/>
        </w:rPr>
      </w:pPr>
    </w:p>
    <w:p w:rsidR="00DD725D" w:rsidRDefault="00DD725D">
      <w:pPr>
        <w:pStyle w:val="a3"/>
        <w:spacing w:line="1200" w:lineRule="exact"/>
        <w:jc w:val="center"/>
        <w:rPr>
          <w:rFonts w:ascii="楷体_GB2312" w:eastAsia="楷体_GB2312" w:hAnsi="楷体_GB2312" w:cs="楷体_GB2312"/>
          <w:b w:val="0"/>
          <w:i w:val="0"/>
          <w:sz w:val="32"/>
          <w:szCs w:val="32"/>
        </w:rPr>
      </w:pPr>
    </w:p>
    <w:p w:rsidR="00DD725D" w:rsidRDefault="009475D9">
      <w:pPr>
        <w:pStyle w:val="a3"/>
        <w:spacing w:line="1200" w:lineRule="exact"/>
        <w:jc w:val="center"/>
        <w:rPr>
          <w:rFonts w:ascii="楷体_GB2312" w:eastAsia="楷体_GB2312" w:hAnsi="楷体_GB2312" w:cs="楷体_GB2312"/>
          <w:b w:val="0"/>
          <w:i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 w:val="0"/>
          <w:i w:val="0"/>
          <w:sz w:val="32"/>
          <w:szCs w:val="32"/>
        </w:rPr>
        <w:t>2022年8月</w:t>
      </w:r>
    </w:p>
    <w:p w:rsidR="00DD725D" w:rsidRDefault="00DD725D">
      <w:pPr>
        <w:spacing w:line="640" w:lineRule="exact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</w:p>
    <w:p w:rsidR="00DD725D" w:rsidRDefault="009475D9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sz w:val="44"/>
          <w:szCs w:val="44"/>
        </w:rPr>
        <w:lastRenderedPageBreak/>
        <w:t>山东省职称申报系统</w:t>
      </w:r>
    </w:p>
    <w:p w:rsidR="00DD725D" w:rsidRDefault="009475D9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sz w:val="44"/>
          <w:szCs w:val="44"/>
        </w:rPr>
        <w:t>（山东省专业技术人员管理服务平台）</w:t>
      </w:r>
    </w:p>
    <w:p w:rsidR="00DD725D" w:rsidRDefault="009475D9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sz w:val="44"/>
          <w:szCs w:val="44"/>
        </w:rPr>
        <w:t>使用操作指南</w:t>
      </w:r>
    </w:p>
    <w:p w:rsidR="00DD725D" w:rsidRDefault="00DD725D">
      <w:pPr>
        <w:rPr>
          <w:rFonts w:ascii="仿宋_GB2312" w:eastAsia="仿宋_GB2312" w:hAnsi="仿宋_GB2312" w:cs="仿宋_GB2312"/>
          <w:b/>
          <w:color w:val="000000" w:themeColor="text1"/>
          <w:sz w:val="32"/>
          <w:szCs w:val="32"/>
        </w:rPr>
      </w:pPr>
    </w:p>
    <w:p w:rsidR="00DD725D" w:rsidRDefault="009475D9" w:rsidP="000F421A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2022年度高、中、初级职称申报都须使用山东省职称申报系统（山东省专业技术人员管理服务平台）。有特殊规定的，从其规定。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一、系统网址</w:t>
      </w:r>
    </w:p>
    <w:p w:rsidR="00DD725D" w:rsidRDefault="009475D9" w:rsidP="000F421A">
      <w:pPr>
        <w:pStyle w:val="a6"/>
        <w:widowControl/>
        <w:spacing w:beforeAutospacing="0" w:afterAutospacing="0" w:line="560" w:lineRule="exact"/>
        <w:ind w:firstLineChars="200" w:firstLine="575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w w:val="90"/>
          <w:sz w:val="32"/>
          <w:szCs w:val="32"/>
        </w:rPr>
        <w:t> </w:t>
      </w:r>
      <w:hyperlink r:id="rId8" w:history="1">
        <w:r>
          <w:rPr>
            <w:rFonts w:ascii="仿宋_GB2312" w:eastAsia="仿宋_GB2312" w:hAnsi="仿宋_GB2312" w:cs="仿宋_GB2312" w:hint="eastAsia"/>
            <w:b/>
            <w:bCs/>
            <w:color w:val="000000" w:themeColor="text1"/>
            <w:w w:val="90"/>
            <w:sz w:val="32"/>
            <w:szCs w:val="32"/>
          </w:rPr>
          <w:t>http://117.73.253.239:9000/rsrc/ww/login_gg.html</w:t>
        </w:r>
      </w:hyperlink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 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建议使用IE11或谷歌浏览器，否则容易出现评审表无法生成打印、附件无法上传或无法显示等问题。如果无法生成一览表，请查看是否存在系统自动拦截弹出窗口的现象，取消拦截，即可预览或下载、打印一览表。   </w:t>
      </w:r>
    </w:p>
    <w:p w:rsidR="00DD725D" w:rsidRDefault="009475D9">
      <w:pPr>
        <w:pStyle w:val="a6"/>
        <w:widowControl/>
        <w:spacing w:beforeAutospacing="0" w:afterAutospacing="0"/>
        <w:ind w:firstLineChars="200" w:firstLine="640"/>
        <w:jc w:val="both"/>
        <w:rPr>
          <w:szCs w:val="28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二、个人注册及注意事项</w:t>
      </w:r>
    </w:p>
    <w:p w:rsidR="00DD725D" w:rsidRDefault="009475D9">
      <w:pPr>
        <w:pStyle w:val="a6"/>
        <w:widowControl/>
        <w:spacing w:beforeAutospacing="0" w:afterAutospacing="0"/>
        <w:jc w:val="center"/>
      </w:pP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4377690" cy="2115820"/>
            <wp:effectExtent l="0" t="0" r="3810" b="177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769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如上图为登陆界面，点击“个人注册”，进入个人注册页面，填写注册信息，注册个人账号，每个身份证号只能注册一个账号。信息填写完成之后，点击“立即注册”按钮，系统提示注册信息，确认无误之后，点击‘确认’，注册成功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eastAsia="黑体"/>
          <w:szCs w:val="28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注意事项：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1.带有红色*号的信息项必须填写，信息无误点“确认”，确认之后个人姓名身份证号无法修改。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请记住用户名和密码，便于以后使用，注册时所填写的登录名或证件号码，均可作为账号使用。忘记用户名或密码，可登录“山东省专业技术人员管理服务平台”首页，在登录窗口右下方，点击“找回用户名或密码”，按系统提示操作。注册时尽量填写山东省内的手机号码，若忘记密码，可以通过手机号码找回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3.个人登陆时连续5次输入密码错误，系统将进行密码锁定，15分钟后自动解锁（注意：输入用户名、密码和验证码后不要连续点击“立即登录”，如遇系统反应较慢的情况，可能会造成系统紊乱，长时间锁定）。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4.个人基本信息填写错误，如民族、出生日期等填写错误的，登陆个人账号在“基本信息”中修改；如姓名填写错误，个人和所属地人社局均无法修改，需拨打省职称评审系统技术支持电话0531-81919792，请系统技术人员进行修改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三、个人职称申报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48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373380</wp:posOffset>
            </wp:positionH>
            <wp:positionV relativeFrom="paragraph">
              <wp:posOffset>19685</wp:posOffset>
            </wp:positionV>
            <wp:extent cx="4250690" cy="2238375"/>
            <wp:effectExtent l="0" t="0" r="1270" b="1905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69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725D" w:rsidRDefault="00DD725D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DD725D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DD725D">
      <w:pPr>
        <w:adjustRightInd w:val="0"/>
        <w:snapToGrid w:val="0"/>
        <w:ind w:firstLine="420"/>
      </w:pPr>
    </w:p>
    <w:p w:rsidR="00DD725D" w:rsidRDefault="00DD725D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DD725D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DD725D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DD725D">
      <w:pPr>
        <w:pStyle w:val="a6"/>
        <w:widowControl/>
        <w:spacing w:beforeAutospacing="0" w:afterAutospacing="0" w:line="540" w:lineRule="exact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9475D9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登录个人账号，页面上能够看到“专业技术职称”图标，如上图所示。初次登陆页面显示职称初定申报承诺书，请仔细阅读，选择“我同意”后可进入职称申请页面。进入职称申报页面后，可点击“新增申报信息”按钮填写当年度职称申报信息。</w:t>
      </w:r>
    </w:p>
    <w:p w:rsidR="00DD725D" w:rsidRDefault="009475D9">
      <w:pPr>
        <w:pStyle w:val="a6"/>
        <w:widowControl/>
        <w:spacing w:beforeAutospacing="0" w:afterAutospacing="0" w:line="540" w:lineRule="exact"/>
        <w:ind w:firstLineChars="200" w:firstLine="643"/>
        <w:jc w:val="both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材料填写完成后，按照申报通知规定的时间，点击“确定申报”，申报数据即提交给用人单位，及时联系用人单位进行数据审核并上报。申报数据成功提交后，评审结果公布前，申报人员要保持电话畅通，并不定期登录个人账号，查看申报材料的状态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四、单位（部门）注册及数据审核、上报</w:t>
      </w:r>
    </w:p>
    <w:p w:rsidR="00DD725D" w:rsidRDefault="009475D9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用人单位登录“山东省职称申报系统（山东省专业技术人员管理服务平台）”点击“单位注册”，进入单位注册页面，填写注册信息，点击“立即注册”，确认无误之后，点击‘确认’，注册成功，注意确认之后单位名称无法自行修改。</w:t>
      </w:r>
    </w:p>
    <w:p w:rsidR="00DD725D" w:rsidRDefault="009475D9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注意事项：</w:t>
      </w:r>
    </w:p>
    <w:p w:rsidR="00DD725D" w:rsidRDefault="009475D9">
      <w:pPr>
        <w:pStyle w:val="a6"/>
        <w:widowControl/>
        <w:spacing w:beforeAutospacing="0" w:afterAutospacing="0" w:line="540" w:lineRule="exact"/>
        <w:ind w:firstLineChars="200" w:firstLine="640"/>
        <w:jc w:val="both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单位注册要在个人填写申报信息之前登录系统注册账号，并且申请权限审核。否则个人在填报材料时，无法在系统中选择单位。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2.单位注册时要记录登录名和密码并妥善保管，便于以后使用。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3.联系方式尽量填写山东省内的手机号码，如果密码丢失，可以通过手机号码找回。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注册成功后，要及时申请“职称评审”的权限审核。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申请权限审核时注意，一是要填写准确的社会信用代码，二是要详细准确的填写所属地区，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注册地为文登区的单位要填写山东省威海市文登区</w:t>
      </w:r>
      <w:r>
        <w:rPr>
          <w:rFonts w:ascii="仿宋_GB2312" w:eastAsia="仿宋_GB2312" w:hAnsi="仿宋_GB2312" w:cs="仿宋_GB2312" w:hint="eastAsia"/>
          <w:sz w:val="32"/>
          <w:szCs w:val="32"/>
        </w:rPr>
        <w:t>。单位信息提交审核后，首先进行自动校验，自动校验不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通过的，联系区人社局后台审核。若点击“保存申请”提示“已经存在有权限的同名单位”的，即为重复注册单位，请联系区人社局进行账号查询，使用之前的账号进行登陆。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5.如果单位基本信息错误、忘记用户名或密码，需登录“山东省专业技术人员管理服务平台”首页，在“常见问题”中查询解决方案，也可联系区人社局申请修改信息、重置密码。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审核数据。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用人单位审核个人数据，具体操作为“职称申报数据审核”-选择“职称系列”“职称级别”-“查询”，在结果中对申报数据进行审核，对填报准确无误的数据予以“通过”。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7.用人单位在上报个人数据前，需通过“路径申请”功能建立该系列、该级别的数据上报路径。点击“职称申报路径申请”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-“单位路径申请”-“新增路径”，如实填写并提交，等待上一级部门审核通过，则路径申请成功。如果路径申请未成功，则申报信息无法顺利提交。（有主管部门的与主管部门建立“路径申请”，主管部门再与区人社局或我区其它</w:t>
      </w:r>
      <w:r>
        <w:rPr>
          <w:rFonts w:ascii="仿宋_GB2312" w:eastAsia="仿宋_GB2312" w:hAnsi="仿宋_GB2312" w:cs="仿宋_GB2312" w:hint="eastAsia"/>
          <w:sz w:val="32"/>
          <w:szCs w:val="32"/>
        </w:rPr>
        <w:t>评委会组建单位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建立“路径申请”；无主管部门的则直接与区人社局或我区其它</w:t>
      </w:r>
      <w:r>
        <w:rPr>
          <w:rFonts w:ascii="仿宋_GB2312" w:eastAsia="仿宋_GB2312" w:hAnsi="仿宋_GB2312" w:cs="仿宋_GB2312" w:hint="eastAsia"/>
          <w:sz w:val="32"/>
          <w:szCs w:val="32"/>
        </w:rPr>
        <w:t>评委会组建单位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建立“路径申请”）</w:t>
      </w:r>
    </w:p>
    <w:p w:rsidR="00DD725D" w:rsidRDefault="009475D9">
      <w:pPr>
        <w:pStyle w:val="a6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上报数据。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用人单位对申报数据审核通过后，须上报个人数据。点击“职称申报数据上报”-选择“职称系列”“职称级别”-“查询”，勾选需要上报的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人员信息，点击“数据上报”。有主管部门的则按此操作逐级上报。</w:t>
      </w:r>
    </w:p>
    <w:p w:rsidR="00DD725D" w:rsidRDefault="009475D9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</w:t>
      </w: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 xml:space="preserve"> 五、证书发放</w:t>
      </w:r>
    </w:p>
    <w:p w:rsidR="00DD725D" w:rsidRDefault="009475D9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若通过评审，通过人员可登录</w:t>
      </w:r>
      <w:r w:rsidR="00603CA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个人账号，在“我的申报信息”页面“证书状态”列显示“下载证书”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，可自行打印电子证书</w:t>
      </w:r>
    </w:p>
    <w:p w:rsidR="00DD725D" w:rsidRDefault="009475D9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（不再发放纸质职称证书）。</w:t>
      </w:r>
    </w:p>
    <w:p w:rsidR="00DD725D" w:rsidRDefault="00DD725D">
      <w:pPr>
        <w:pStyle w:val="a6"/>
        <w:widowControl/>
        <w:spacing w:beforeAutospacing="0" w:afterAutospacing="0" w:line="560" w:lineRule="exact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DD725D">
      <w:pPr>
        <w:pStyle w:val="a6"/>
        <w:widowControl/>
        <w:spacing w:beforeAutospacing="0" w:afterAutospacing="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DD725D" w:rsidRDefault="009475D9">
      <w:pPr>
        <w:pStyle w:val="a6"/>
        <w:widowControl/>
        <w:spacing w:beforeAutospacing="0" w:afterAutospacing="0"/>
        <w:jc w:val="both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</w:t>
      </w:r>
    </w:p>
    <w:sectPr w:rsidR="00DD725D" w:rsidSect="00DD725D">
      <w:footerReference w:type="default" r:id="rId11"/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DDE" w:rsidRDefault="00D40DDE" w:rsidP="00DD725D">
      <w:r>
        <w:separator/>
      </w:r>
    </w:p>
  </w:endnote>
  <w:endnote w:type="continuationSeparator" w:id="0">
    <w:p w:rsidR="00D40DDE" w:rsidRDefault="00D40DDE" w:rsidP="00DD7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5D" w:rsidRDefault="00CE68C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DD725D" w:rsidRDefault="00CE68C8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9475D9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603CA4">
                  <w:rPr>
                    <w:noProof/>
                  </w:rPr>
                  <w:t>5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DDE" w:rsidRDefault="00D40DDE" w:rsidP="00DD725D">
      <w:r>
        <w:separator/>
      </w:r>
    </w:p>
  </w:footnote>
  <w:footnote w:type="continuationSeparator" w:id="0">
    <w:p w:rsidR="00D40DDE" w:rsidRDefault="00D40DDE" w:rsidP="00DD72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35E74"/>
    <w:multiLevelType w:val="multilevel"/>
    <w:tmpl w:val="5F435E74"/>
    <w:lvl w:ilvl="0">
      <w:start w:val="1"/>
      <w:numFmt w:val="decimal"/>
      <w:pStyle w:val="1"/>
      <w:lvlText w:val="第%1章"/>
      <w:lvlJc w:val="left"/>
      <w:pPr>
        <w:tabs>
          <w:tab w:val="left" w:pos="1080"/>
        </w:tabs>
        <w:ind w:left="432" w:hanging="432"/>
      </w:pPr>
      <w:rPr>
        <w:rFonts w:hint="eastAsia"/>
      </w:rPr>
    </w:lvl>
    <w:lvl w:ilvl="1">
      <w:start w:val="1"/>
      <w:numFmt w:val="decimal"/>
      <w:lvlText w:val="§%1.%2"/>
      <w:lvlJc w:val="left"/>
      <w:pPr>
        <w:tabs>
          <w:tab w:val="left" w:pos="720"/>
        </w:tabs>
        <w:ind w:left="576" w:hanging="576"/>
      </w:pPr>
      <w:rPr>
        <w:rFonts w:hint="eastAsia"/>
        <w:sz w:val="28"/>
        <w:szCs w:val="28"/>
      </w:rPr>
    </w:lvl>
    <w:lvl w:ilvl="2">
      <w:start w:val="1"/>
      <w:numFmt w:val="decimal"/>
      <w:lvlText w:val="§%1.%2.%3"/>
      <w:lvlJc w:val="left"/>
      <w:pPr>
        <w:tabs>
          <w:tab w:val="left" w:pos="108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7933056"/>
    <w:rsid w:val="000F421A"/>
    <w:rsid w:val="00603CA4"/>
    <w:rsid w:val="009475D9"/>
    <w:rsid w:val="00CE68C8"/>
    <w:rsid w:val="00D40DDE"/>
    <w:rsid w:val="00DD725D"/>
    <w:rsid w:val="00F46AE6"/>
    <w:rsid w:val="05165079"/>
    <w:rsid w:val="05EF2A73"/>
    <w:rsid w:val="06E84FDA"/>
    <w:rsid w:val="0871339E"/>
    <w:rsid w:val="090B4966"/>
    <w:rsid w:val="0A012642"/>
    <w:rsid w:val="0A232FF0"/>
    <w:rsid w:val="0D104C0E"/>
    <w:rsid w:val="11B5429E"/>
    <w:rsid w:val="122A412E"/>
    <w:rsid w:val="12736E5F"/>
    <w:rsid w:val="13F62EDB"/>
    <w:rsid w:val="180D44A9"/>
    <w:rsid w:val="19935FB0"/>
    <w:rsid w:val="1B5F3FA1"/>
    <w:rsid w:val="1C0F2785"/>
    <w:rsid w:val="1F6F1B60"/>
    <w:rsid w:val="278615AB"/>
    <w:rsid w:val="27933056"/>
    <w:rsid w:val="2D3A3A7D"/>
    <w:rsid w:val="2E8D2579"/>
    <w:rsid w:val="2F3C4604"/>
    <w:rsid w:val="304F693B"/>
    <w:rsid w:val="30985E32"/>
    <w:rsid w:val="30F71E5C"/>
    <w:rsid w:val="31FA2AA0"/>
    <w:rsid w:val="35F24F02"/>
    <w:rsid w:val="381E266A"/>
    <w:rsid w:val="395E06FD"/>
    <w:rsid w:val="39A0761E"/>
    <w:rsid w:val="3A4D6F01"/>
    <w:rsid w:val="3BAB3B6A"/>
    <w:rsid w:val="3BEC3DA2"/>
    <w:rsid w:val="3D201670"/>
    <w:rsid w:val="3D8E72B0"/>
    <w:rsid w:val="3DB27D9D"/>
    <w:rsid w:val="40482705"/>
    <w:rsid w:val="4254689A"/>
    <w:rsid w:val="425B5CE7"/>
    <w:rsid w:val="43E24BAA"/>
    <w:rsid w:val="490048A8"/>
    <w:rsid w:val="4CAA3FF8"/>
    <w:rsid w:val="4D937A22"/>
    <w:rsid w:val="4FA67D62"/>
    <w:rsid w:val="500C3E41"/>
    <w:rsid w:val="516009E9"/>
    <w:rsid w:val="51857158"/>
    <w:rsid w:val="52FE1CF1"/>
    <w:rsid w:val="533C20A5"/>
    <w:rsid w:val="54A61668"/>
    <w:rsid w:val="55134681"/>
    <w:rsid w:val="56BD0946"/>
    <w:rsid w:val="58003366"/>
    <w:rsid w:val="58314FF1"/>
    <w:rsid w:val="58A10896"/>
    <w:rsid w:val="593C6CBC"/>
    <w:rsid w:val="596705DF"/>
    <w:rsid w:val="5AA56725"/>
    <w:rsid w:val="5C627F5E"/>
    <w:rsid w:val="63EC70CE"/>
    <w:rsid w:val="670E53BA"/>
    <w:rsid w:val="6D3C7105"/>
    <w:rsid w:val="6DEA32F4"/>
    <w:rsid w:val="6E210C0B"/>
    <w:rsid w:val="6F5E2734"/>
    <w:rsid w:val="70B67772"/>
    <w:rsid w:val="70B7206E"/>
    <w:rsid w:val="710908CA"/>
    <w:rsid w:val="745521F6"/>
    <w:rsid w:val="750A43F6"/>
    <w:rsid w:val="76610C94"/>
    <w:rsid w:val="7BCD4B57"/>
    <w:rsid w:val="7CB36359"/>
    <w:rsid w:val="7E8D33AB"/>
    <w:rsid w:val="7EFD1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25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DD725D"/>
    <w:pPr>
      <w:keepNext/>
      <w:keepLines/>
      <w:numPr>
        <w:numId w:val="1"/>
      </w:numPr>
      <w:spacing w:before="340" w:after="330" w:line="578" w:lineRule="auto"/>
      <w:ind w:firstLine="0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DD725D"/>
    <w:rPr>
      <w:rFonts w:ascii="宋体" w:eastAsia="仿宋_GB2312" w:hAnsi="Courier New"/>
      <w:b/>
      <w:i/>
      <w:szCs w:val="20"/>
    </w:rPr>
  </w:style>
  <w:style w:type="paragraph" w:styleId="a4">
    <w:name w:val="footer"/>
    <w:basedOn w:val="a"/>
    <w:qFormat/>
    <w:rsid w:val="00DD725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D725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DD725D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rsid w:val="00DD725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qFormat/>
    <w:rsid w:val="00DD725D"/>
    <w:rPr>
      <w:color w:val="333333"/>
      <w:u w:val="none"/>
    </w:rPr>
  </w:style>
  <w:style w:type="character" w:styleId="a9">
    <w:name w:val="Emphasis"/>
    <w:basedOn w:val="a0"/>
    <w:qFormat/>
    <w:rsid w:val="00DD725D"/>
  </w:style>
  <w:style w:type="character" w:styleId="aa">
    <w:name w:val="Hyperlink"/>
    <w:basedOn w:val="a0"/>
    <w:qFormat/>
    <w:rsid w:val="00DD725D"/>
    <w:rPr>
      <w:color w:val="0000FF"/>
      <w:u w:val="single"/>
    </w:rPr>
  </w:style>
  <w:style w:type="character" w:customStyle="1" w:styleId="bsharetext">
    <w:name w:val="bsharetext"/>
    <w:basedOn w:val="a0"/>
    <w:qFormat/>
    <w:rsid w:val="00DD725D"/>
  </w:style>
  <w:style w:type="paragraph" w:styleId="ab">
    <w:name w:val="Balloon Text"/>
    <w:basedOn w:val="a"/>
    <w:link w:val="Char"/>
    <w:rsid w:val="000F421A"/>
    <w:rPr>
      <w:sz w:val="18"/>
      <w:szCs w:val="18"/>
    </w:rPr>
  </w:style>
  <w:style w:type="character" w:customStyle="1" w:styleId="Char">
    <w:name w:val="批注框文本 Char"/>
    <w:basedOn w:val="a0"/>
    <w:link w:val="ab"/>
    <w:rsid w:val="000F421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17.73.253.239:9000/rsrc/ww/login_gg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张文倩</dc:creator>
  <cp:lastModifiedBy>Administrator</cp:lastModifiedBy>
  <cp:revision>3</cp:revision>
  <cp:lastPrinted>2020-08-21T02:08:00Z</cp:lastPrinted>
  <dcterms:created xsi:type="dcterms:W3CDTF">2020-07-22T09:22:00Z</dcterms:created>
  <dcterms:modified xsi:type="dcterms:W3CDTF">2022-09-06T00:53:00Z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