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BA2BD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0FACA17F">
      <w:pPr>
        <w:spacing w:line="60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政府信息公开工作情况统计表</w:t>
      </w:r>
    </w:p>
    <w:p w14:paraId="0CD82422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楷体_GB2312"/>
          <w:sz w:val="28"/>
          <w:szCs w:val="28"/>
        </w:rPr>
        <w:t>（</w:t>
      </w:r>
      <w:r>
        <w:rPr>
          <w:rFonts w:ascii="Times New Roman" w:hAnsi="Times New Roman" w:eastAsia="楷体_GB2312" w:cs="Times New Roman"/>
          <w:sz w:val="28"/>
          <w:szCs w:val="28"/>
        </w:rPr>
        <w:t>2018</w:t>
      </w:r>
      <w:r>
        <w:rPr>
          <w:rFonts w:hint="eastAsia" w:ascii="Times New Roman" w:hAnsi="Times New Roman" w:eastAsia="楷体_GB2312" w:cs="楷体_GB2312"/>
          <w:sz w:val="28"/>
          <w:szCs w:val="28"/>
        </w:rPr>
        <w:t>年度）</w:t>
      </w:r>
    </w:p>
    <w:p w14:paraId="2E8764E3"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hint="eastAsia" w:ascii="Times New Roman" w:hAnsi="Times New Roman" w:eastAsia="楷体_GB2312" w:cs="楷体_GB2312"/>
          <w:sz w:val="28"/>
          <w:szCs w:val="28"/>
        </w:rPr>
        <w:t>单位名称：威海市文登区社会管理服务中心办公室</w:t>
      </w:r>
    </w:p>
    <w:tbl>
      <w:tblPr>
        <w:tblStyle w:val="4"/>
        <w:tblW w:w="8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0"/>
        <w:gridCol w:w="1024"/>
        <w:gridCol w:w="911"/>
      </w:tblGrid>
      <w:tr w14:paraId="0625F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54491A77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78A96DF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 w14:paraId="0929240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szCs w:val="24"/>
              </w:rPr>
              <w:t>统计数</w:t>
            </w:r>
          </w:p>
        </w:tc>
      </w:tr>
      <w:tr w14:paraId="73AD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EA6CA7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6BE93B7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C2AFBE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1E31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F916D9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（一）主动公开政府信息数（不同渠道和方式公开相同信息计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条）</w:t>
            </w:r>
          </w:p>
        </w:tc>
        <w:tc>
          <w:tcPr>
            <w:tcW w:w="1023" w:type="dxa"/>
            <w:vAlign w:val="center"/>
          </w:tcPr>
          <w:p w14:paraId="7406EDB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67DDF6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63</w:t>
            </w:r>
          </w:p>
        </w:tc>
      </w:tr>
      <w:tr w14:paraId="17E2F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4780AA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1456F5A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73C9514A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5A4C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A99CF6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5F642BE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169C30E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59A6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DB1C4C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1B1C96D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4E05B50">
            <w:pPr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78</w:t>
            </w:r>
          </w:p>
        </w:tc>
      </w:tr>
      <w:tr w14:paraId="5569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573C5A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政府公报公开政府信息数</w:t>
            </w:r>
          </w:p>
        </w:tc>
        <w:tc>
          <w:tcPr>
            <w:tcW w:w="1023" w:type="dxa"/>
            <w:vAlign w:val="center"/>
          </w:tcPr>
          <w:p w14:paraId="6804E91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3BD554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12E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347C3D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政府网站公开政府信息数</w:t>
            </w:r>
          </w:p>
        </w:tc>
        <w:tc>
          <w:tcPr>
            <w:tcW w:w="1023" w:type="dxa"/>
            <w:vAlign w:val="center"/>
          </w:tcPr>
          <w:p w14:paraId="30AB70D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626E775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46</w:t>
            </w:r>
          </w:p>
        </w:tc>
      </w:tr>
      <w:tr w14:paraId="777F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322D3D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政务微博公开政府信息数</w:t>
            </w:r>
          </w:p>
        </w:tc>
        <w:tc>
          <w:tcPr>
            <w:tcW w:w="1023" w:type="dxa"/>
            <w:vAlign w:val="center"/>
          </w:tcPr>
          <w:p w14:paraId="749AD0E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1019D98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3A9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84BA64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政务微信公开政府信息数</w:t>
            </w:r>
          </w:p>
        </w:tc>
        <w:tc>
          <w:tcPr>
            <w:tcW w:w="1023" w:type="dxa"/>
            <w:vAlign w:val="center"/>
          </w:tcPr>
          <w:p w14:paraId="59002FE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87FAA9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F8F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1575DA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其他方式公开政府信息数</w:t>
            </w:r>
          </w:p>
        </w:tc>
        <w:tc>
          <w:tcPr>
            <w:tcW w:w="1023" w:type="dxa"/>
            <w:vAlign w:val="center"/>
          </w:tcPr>
          <w:p w14:paraId="27EABF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ADFAEC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32</w:t>
            </w:r>
          </w:p>
        </w:tc>
      </w:tr>
      <w:tr w14:paraId="54F0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9F90A2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二、回应解读情况（不同方式回应同一热点或舆情计</w:t>
            </w:r>
            <w:r>
              <w:rPr>
                <w:rFonts w:ascii="Times New Roman" w:hAnsi="Times New Roman" w:eastAsia="黑体" w:cs="Times New Roman"/>
                <w:color w:val="000000"/>
              </w:rPr>
              <w:t>1</w:t>
            </w:r>
            <w:r>
              <w:rPr>
                <w:rFonts w:hint="eastAsia" w:ascii="Times New Roman" w:hAnsi="Times New Roman" w:eastAsia="黑体" w:cs="黑体"/>
                <w:color w:val="000000"/>
              </w:rPr>
              <w:t>次）</w:t>
            </w:r>
          </w:p>
        </w:tc>
        <w:tc>
          <w:tcPr>
            <w:tcW w:w="1023" w:type="dxa"/>
            <w:vAlign w:val="center"/>
          </w:tcPr>
          <w:p w14:paraId="78C2AD6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495448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67C5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5FA1DAF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（一）回应公众关注热点或重大舆情数（不同方式回应同一热点或舆情计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次）</w:t>
            </w:r>
          </w:p>
        </w:tc>
        <w:tc>
          <w:tcPr>
            <w:tcW w:w="1023" w:type="dxa"/>
            <w:vAlign w:val="center"/>
          </w:tcPr>
          <w:p w14:paraId="388BCEF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D158AE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20C11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F82A2C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65FEF3D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FC7B000"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 w14:paraId="28AB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D86557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参加或举办新闻发布会总次数</w:t>
            </w:r>
          </w:p>
        </w:tc>
        <w:tc>
          <w:tcPr>
            <w:tcW w:w="1023" w:type="dxa"/>
            <w:vAlign w:val="center"/>
          </w:tcPr>
          <w:p w14:paraId="3BB0FB2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F4491A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574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16F409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74168DE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C58638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904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41CE1F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政府网站在线访谈次数</w:t>
            </w:r>
          </w:p>
        </w:tc>
        <w:tc>
          <w:tcPr>
            <w:tcW w:w="1023" w:type="dxa"/>
            <w:vAlign w:val="center"/>
          </w:tcPr>
          <w:p w14:paraId="5FDDD59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243AB0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BB5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56A044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5F96266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B92500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71DD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B16617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政策解读稿件发布数</w:t>
            </w:r>
          </w:p>
        </w:tc>
        <w:tc>
          <w:tcPr>
            <w:tcW w:w="1023" w:type="dxa"/>
            <w:vAlign w:val="center"/>
          </w:tcPr>
          <w:p w14:paraId="343CD84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 w14:paraId="04028AD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AF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C2A7BE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微博微信回应事件数</w:t>
            </w:r>
          </w:p>
        </w:tc>
        <w:tc>
          <w:tcPr>
            <w:tcW w:w="1023" w:type="dxa"/>
            <w:vAlign w:val="center"/>
          </w:tcPr>
          <w:p w14:paraId="46620FE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B50840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A078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DA220E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其他方式回应事件数</w:t>
            </w:r>
          </w:p>
        </w:tc>
        <w:tc>
          <w:tcPr>
            <w:tcW w:w="1023" w:type="dxa"/>
            <w:vAlign w:val="center"/>
          </w:tcPr>
          <w:p w14:paraId="78B241F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91279A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96D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304AC9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0727FC0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B5D809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5986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C4D80F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6D03B7D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8AB209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928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1ED608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当面申请数</w:t>
            </w:r>
          </w:p>
        </w:tc>
        <w:tc>
          <w:tcPr>
            <w:tcW w:w="1023" w:type="dxa"/>
            <w:vAlign w:val="center"/>
          </w:tcPr>
          <w:p w14:paraId="026181A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E3779C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57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09F6C4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传真申请数</w:t>
            </w:r>
          </w:p>
        </w:tc>
        <w:tc>
          <w:tcPr>
            <w:tcW w:w="1023" w:type="dxa"/>
            <w:vAlign w:val="center"/>
          </w:tcPr>
          <w:p w14:paraId="1725FA5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05A8BB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AB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16D79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网络申请数</w:t>
            </w:r>
          </w:p>
        </w:tc>
        <w:tc>
          <w:tcPr>
            <w:tcW w:w="1023" w:type="dxa"/>
            <w:vAlign w:val="center"/>
          </w:tcPr>
          <w:p w14:paraId="57A61C0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C8FFBD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0B6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E4137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信函申请数</w:t>
            </w:r>
          </w:p>
        </w:tc>
        <w:tc>
          <w:tcPr>
            <w:tcW w:w="1023" w:type="dxa"/>
            <w:vAlign w:val="center"/>
          </w:tcPr>
          <w:p w14:paraId="5E4C3BE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732ADC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D5A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6E6E4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其他形式</w:t>
            </w:r>
          </w:p>
        </w:tc>
        <w:tc>
          <w:tcPr>
            <w:tcW w:w="1023" w:type="dxa"/>
            <w:vAlign w:val="center"/>
          </w:tcPr>
          <w:p w14:paraId="469A7CE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6AABCD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11B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B3C0F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447F4B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EE594B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BCF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B36838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按时办结数</w:t>
            </w:r>
          </w:p>
        </w:tc>
        <w:tc>
          <w:tcPr>
            <w:tcW w:w="1023" w:type="dxa"/>
            <w:vAlign w:val="center"/>
          </w:tcPr>
          <w:p w14:paraId="305FF90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84CE90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8030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E0DFE2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延期办结数</w:t>
            </w:r>
          </w:p>
        </w:tc>
        <w:tc>
          <w:tcPr>
            <w:tcW w:w="1023" w:type="dxa"/>
            <w:vAlign w:val="center"/>
          </w:tcPr>
          <w:p w14:paraId="29FD3C2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28764C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A34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529829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37686DE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FD1B7D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EDE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BFF82D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属于已主动公开范围数</w:t>
            </w:r>
          </w:p>
        </w:tc>
        <w:tc>
          <w:tcPr>
            <w:tcW w:w="1023" w:type="dxa"/>
            <w:vAlign w:val="center"/>
          </w:tcPr>
          <w:p w14:paraId="13B0C7F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2F4DDF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E5B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09EEE8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同意公开答复数</w:t>
            </w:r>
          </w:p>
        </w:tc>
        <w:tc>
          <w:tcPr>
            <w:tcW w:w="1023" w:type="dxa"/>
            <w:vAlign w:val="center"/>
          </w:tcPr>
          <w:p w14:paraId="26EAD06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38C7AE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EBFC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BE62A2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同意部分公开答复数</w:t>
            </w:r>
          </w:p>
        </w:tc>
        <w:tc>
          <w:tcPr>
            <w:tcW w:w="1023" w:type="dxa"/>
            <w:vAlign w:val="center"/>
          </w:tcPr>
          <w:p w14:paraId="0CBCFF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D256A2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07C1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21A0A7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不同意公开答复数</w:t>
            </w:r>
          </w:p>
        </w:tc>
        <w:tc>
          <w:tcPr>
            <w:tcW w:w="1023" w:type="dxa"/>
            <w:vAlign w:val="center"/>
          </w:tcPr>
          <w:p w14:paraId="2DE32CF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9EEF46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AD6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B3A8A2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7CB9C6C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B94505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3B7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B75F9B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030E0F9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A830E1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2E5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998F8A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52F3738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ECBE3A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525D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4D8ECCA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43DDD64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E7B57D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5B9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97E328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4A41D5D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F349EE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723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B94E5D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0186D3E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4FD365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887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EDDB96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不属于本行政机关公开数</w:t>
            </w:r>
          </w:p>
        </w:tc>
        <w:tc>
          <w:tcPr>
            <w:tcW w:w="1023" w:type="dxa"/>
            <w:vAlign w:val="center"/>
          </w:tcPr>
          <w:p w14:paraId="0D5455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3823C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C0C4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AFA098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申请信息不存在数</w:t>
            </w:r>
          </w:p>
        </w:tc>
        <w:tc>
          <w:tcPr>
            <w:tcW w:w="1023" w:type="dxa"/>
            <w:vAlign w:val="center"/>
          </w:tcPr>
          <w:p w14:paraId="70B8F3D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E6E43B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1503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07CF66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告知作出更改补充数</w:t>
            </w:r>
          </w:p>
        </w:tc>
        <w:tc>
          <w:tcPr>
            <w:tcW w:w="1023" w:type="dxa"/>
            <w:vAlign w:val="center"/>
          </w:tcPr>
          <w:p w14:paraId="4CC3ECB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7AAAD33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7719B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79F6FD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告知通过其他途径办理数</w:t>
            </w:r>
          </w:p>
        </w:tc>
        <w:tc>
          <w:tcPr>
            <w:tcW w:w="1023" w:type="dxa"/>
            <w:vAlign w:val="center"/>
          </w:tcPr>
          <w:p w14:paraId="7C03F01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88C950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DB6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C40865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6555377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69E79A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7AF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537754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4758E30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52E8677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446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CF5088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39F3BE3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D5D068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74E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C636DC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793B6D8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18ABF78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D72C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833B3E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5BC3AAE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C5C962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6A1A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AA366C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3C424B5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03BABB9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6DF6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BFA790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646AB77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6019072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488E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004B38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2C44893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42993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0978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8A00A1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7C4B7ED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201E9E2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4999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29B052B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2A62A04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B59829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237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3A164C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3D8562B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4908DB8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30D5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4B4C32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3D9F4D7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 w14:paraId="3B8122A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1D2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5EDE46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1DD1578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238BF964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816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10F4D1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63BD974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327866F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D76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5D5E5EA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5F571B3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 w14:paraId="536EB72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45AA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5199AA5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37FD70A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159AA08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6A57D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9CC930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012495A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0E8DF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941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71219430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16A98B3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EEA19A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371D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CBCA0E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21E3DD0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7390881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807E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BDD191F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47C4FA4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8EA05C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6684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982599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20D0E6E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 w14:paraId="1F105E7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89D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7E05F2B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77FEC0C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 w14:paraId="60D8E40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F61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F882F6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539ED70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4561E72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050A9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072109C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73D49B2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5F48C2E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6ADF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9809FBC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74C72BA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2D1CA36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8C9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059F08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52BA070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3A4019A2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7DFB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CF58D3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1B5780C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12FCC40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3EB7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AB4BCA0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4C2574F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58C0DE2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01722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E77B3A9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3FA9348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6D7F3F9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2EFB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FCCDD37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21DC21C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6260E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  <w:t>0</w:t>
            </w:r>
          </w:p>
        </w:tc>
      </w:tr>
      <w:tr w14:paraId="52D1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1824D7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577B3A2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7FFF570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46CC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A5174EA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565B000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20E63D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FE49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4467FA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1EC4C3A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 w14:paraId="0CEA510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1F2E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65679B4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61DC32B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7D93E75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7ED1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2C0386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6C0BEF2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56E3428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243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C0BE0C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　　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兼职人员数</w:t>
            </w:r>
          </w:p>
        </w:tc>
        <w:tc>
          <w:tcPr>
            <w:tcW w:w="1023" w:type="dxa"/>
            <w:vAlign w:val="center"/>
          </w:tcPr>
          <w:p w14:paraId="2C96D4C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 w14:paraId="333EE75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56B1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56FBAD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7580312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 w14:paraId="4246718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5E27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D2DEF7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黑体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004D1D3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178471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D2C9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7940B7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0A9CC25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30BFAAF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471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02B92E7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2B8F0D2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 w14:paraId="2852394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284F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D750AD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05805D5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 w14:paraId="2103F82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9689249">
      <w:pPr>
        <w:spacing w:line="300" w:lineRule="exact"/>
        <w:rPr>
          <w:rFonts w:cs="Times New Roman"/>
        </w:rPr>
      </w:pPr>
      <w:r>
        <w:rPr>
          <w:rFonts w:hint="eastAsia" w:ascii="Times New Roman" w:hAnsi="Times New Roman" w:cs="宋体"/>
          <w:color w:val="000000"/>
          <w:sz w:val="20"/>
          <w:szCs w:val="20"/>
        </w:rPr>
        <w:t>（注：各子栏目数总数要等于总栏目数量）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865"/>
    <w:rsid w:val="00047374"/>
    <w:rsid w:val="00261865"/>
    <w:rsid w:val="00277AE1"/>
    <w:rsid w:val="00526BFC"/>
    <w:rsid w:val="005C0F70"/>
    <w:rsid w:val="006E33B2"/>
    <w:rsid w:val="007560D6"/>
    <w:rsid w:val="00BF19A5"/>
    <w:rsid w:val="00C8062F"/>
    <w:rsid w:val="00C851A1"/>
    <w:rsid w:val="00D86224"/>
    <w:rsid w:val="00F47A14"/>
    <w:rsid w:val="31D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locked/>
    <w:uiPriority w:val="99"/>
    <w:rPr>
      <w:sz w:val="18"/>
      <w:szCs w:val="18"/>
    </w:rPr>
  </w:style>
  <w:style w:type="character" w:customStyle="1" w:styleId="7">
    <w:name w:val="Footer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daohangxitong.com</Company>
  <Pages>3</Pages>
  <Words>1231</Words>
  <Characters>1264</Characters>
  <Lines>0</Lines>
  <Paragraphs>0</Paragraphs>
  <TotalTime>2691</TotalTime>
  <ScaleCrop>false</ScaleCrop>
  <LinksUpToDate>false</LinksUpToDate>
  <CharactersWithSpaces>1520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2021-10-09T02:02:00Z</dcterms:created>
  <dc:creator>Administrator</dc:creator>
  <cp:lastModifiedBy>sunny</cp:lastModifiedBy>
  <dcterms:modified xsi:type="dcterms:W3CDTF">2026-06-16T02:58:09Z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eyJoZGlkIjoiZWNlM2EyMTZlNjM2NzhmMWMyNTE2ODkzMWE3NjA0MDMiLCJ1c2VySWQiOiIyNzI4MDc3MjUifQ==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D3DD4CA460134B19808DAF747D5EDB1C_12</vt:lpwstr>
  </property>
</Properties>
</file>