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FC7F3">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0" w:firstLineChars="0"/>
        <w:jc w:val="center"/>
        <w:textAlignment w:val="bottom"/>
        <w:rPr>
          <w:rFonts w:hint="eastAsia" w:ascii="方正小标宋简体" w:hAnsi="方正小标宋简体" w:eastAsia="方正小标宋简体" w:cs="Times New Roman"/>
          <w:color w:val="auto"/>
          <w:kern w:val="0"/>
          <w:sz w:val="44"/>
          <w:szCs w:val="20"/>
        </w:rPr>
      </w:pPr>
    </w:p>
    <w:p w14:paraId="6340506A">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0" w:firstLineChars="0"/>
        <w:jc w:val="center"/>
        <w:textAlignment w:val="bottom"/>
        <w:rPr>
          <w:rFonts w:hint="eastAsia" w:ascii="方正小标宋简体" w:hAnsi="方正小标宋简体" w:eastAsia="方正小标宋简体" w:cs="Times New Roman"/>
          <w:color w:val="auto"/>
          <w:kern w:val="0"/>
          <w:sz w:val="44"/>
          <w:szCs w:val="20"/>
        </w:rPr>
      </w:pPr>
      <w:r>
        <w:rPr>
          <w:rFonts w:hint="eastAsia" w:ascii="方正小标宋简体" w:hAnsi="方正小标宋简体" w:eastAsia="方正小标宋简体" w:cs="Times New Roman"/>
          <w:color w:val="auto"/>
          <w:kern w:val="0"/>
          <w:sz w:val="44"/>
          <w:szCs w:val="20"/>
        </w:rPr>
        <w:t>威海市文登区人民政府办公室</w:t>
      </w:r>
    </w:p>
    <w:p w14:paraId="0291158D">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0" w:firstLineChars="0"/>
        <w:jc w:val="center"/>
        <w:textAlignment w:val="bottom"/>
        <w:rPr>
          <w:rFonts w:hint="eastAsia" w:ascii="方正小标宋简体" w:hAnsi="方正小标宋简体" w:eastAsia="方正小标宋简体" w:cs="Times New Roman"/>
          <w:color w:val="auto"/>
          <w:kern w:val="0"/>
          <w:sz w:val="44"/>
          <w:szCs w:val="20"/>
        </w:rPr>
      </w:pPr>
      <w:r>
        <w:rPr>
          <w:rFonts w:hint="eastAsia" w:ascii="方正小标宋简体" w:hAnsi="方正小标宋简体" w:eastAsia="方正小标宋简体" w:cs="Times New Roman"/>
          <w:color w:val="auto"/>
          <w:kern w:val="0"/>
          <w:sz w:val="44"/>
          <w:szCs w:val="20"/>
        </w:rPr>
        <w:t>关于印发《威海市文登区推进政务服务</w:t>
      </w:r>
    </w:p>
    <w:p w14:paraId="0A754414">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0" w:firstLineChars="0"/>
        <w:jc w:val="center"/>
        <w:textAlignment w:val="bottom"/>
        <w:rPr>
          <w:rFonts w:hint="eastAsia" w:ascii="方正小标宋简体" w:hAnsi="方正小标宋简体" w:eastAsia="方正小标宋简体" w:cs="Times New Roman"/>
          <w:color w:val="auto"/>
          <w:kern w:val="0"/>
          <w:sz w:val="44"/>
          <w:szCs w:val="20"/>
        </w:rPr>
      </w:pPr>
      <w:r>
        <w:rPr>
          <w:rFonts w:hint="eastAsia" w:ascii="方正小标宋简体" w:hAnsi="方正小标宋简体" w:eastAsia="方正小标宋简体" w:cs="Times New Roman"/>
          <w:color w:val="auto"/>
          <w:kern w:val="0"/>
          <w:sz w:val="44"/>
          <w:szCs w:val="20"/>
        </w:rPr>
        <w:t>“双全双百”工程实施方案》的通知</w:t>
      </w:r>
    </w:p>
    <w:p w14:paraId="5451122F">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0" w:firstLineChars="0"/>
        <w:jc w:val="center"/>
        <w:textAlignment w:val="bottom"/>
        <w:rPr>
          <w:rFonts w:hint="eastAsia" w:ascii="Times New Roman" w:hAnsi="Times New Roman" w:eastAsia="仿宋_GB2312" w:cs="Times New Roman"/>
          <w:color w:val="auto"/>
          <w:kern w:val="0"/>
          <w:sz w:val="32"/>
          <w:szCs w:val="20"/>
        </w:rPr>
      </w:pPr>
      <w:r>
        <w:rPr>
          <w:rFonts w:hint="eastAsia" w:ascii="Times New Roman" w:hAnsi="Times New Roman" w:eastAsia="仿宋_GB2312" w:cs="Times New Roman"/>
          <w:color w:val="auto"/>
          <w:kern w:val="0"/>
          <w:sz w:val="32"/>
          <w:szCs w:val="20"/>
        </w:rPr>
        <w:t>威文政办字〔2021〕16号</w:t>
      </w:r>
    </w:p>
    <w:p w14:paraId="6F65EDCF">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0" w:firstLineChars="0"/>
        <w:jc w:val="center"/>
        <w:textAlignment w:val="bottom"/>
        <w:rPr>
          <w:rFonts w:hint="eastAsia" w:ascii="方正小标宋简体" w:hAnsi="方正小标宋简体" w:eastAsia="方正小标宋简体" w:cs="Times New Roman"/>
          <w:color w:val="auto"/>
          <w:kern w:val="0"/>
          <w:sz w:val="44"/>
          <w:szCs w:val="20"/>
        </w:rPr>
      </w:pPr>
    </w:p>
    <w:p w14:paraId="789F40F2">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419" w:firstLineChars="0"/>
        <w:textAlignment w:val="bottom"/>
        <w:rPr>
          <w:rFonts w:hint="eastAsia" w:ascii="方正小标宋简体" w:hAnsi="方正小标宋简体" w:eastAsia="方正小标宋简体" w:cs="Times New Roman"/>
          <w:color w:val="auto"/>
          <w:kern w:val="0"/>
          <w:sz w:val="44"/>
          <w:szCs w:val="20"/>
        </w:rPr>
      </w:pPr>
    </w:p>
    <w:p w14:paraId="4B97ED0A">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419" w:firstLineChars="0"/>
        <w:textAlignment w:val="bottom"/>
        <w:rPr>
          <w:rFonts w:hint="eastAsia" w:ascii="Times New Roman" w:hAnsi="Times New Roman" w:eastAsia="仿宋_GB2312" w:cs="Times New Roman"/>
          <w:color w:val="auto"/>
          <w:kern w:val="0"/>
          <w:sz w:val="32"/>
          <w:szCs w:val="20"/>
        </w:rPr>
      </w:pPr>
    </w:p>
    <w:p w14:paraId="3CAFAC06">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0" w:firstLineChars="0"/>
        <w:textAlignment w:val="bottom"/>
        <w:rPr>
          <w:rFonts w:hint="eastAsia" w:ascii="Times New Roman" w:hAnsi="Times New Roman" w:eastAsia="仿宋_GB2312" w:cs="Times New Roman"/>
          <w:color w:val="auto"/>
          <w:kern w:val="0"/>
          <w:sz w:val="32"/>
          <w:szCs w:val="20"/>
        </w:rPr>
      </w:pPr>
      <w:r>
        <w:rPr>
          <w:rFonts w:hint="eastAsia" w:ascii="Times New Roman" w:hAnsi="Times New Roman" w:eastAsia="仿宋_GB2312" w:cs="Times New Roman"/>
          <w:color w:val="auto"/>
          <w:kern w:val="0"/>
          <w:sz w:val="32"/>
          <w:szCs w:val="20"/>
        </w:rPr>
        <w:t>区直有关部门、单位，驻文有关单位：</w:t>
      </w:r>
    </w:p>
    <w:p w14:paraId="794E48BD">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firstLine="640" w:firstLineChars="200"/>
        <w:textAlignment w:val="bottom"/>
        <w:rPr>
          <w:rFonts w:hint="eastAsia" w:ascii="Times New Roman" w:hAnsi="Times New Roman" w:eastAsia="仿宋_GB2312" w:cs="Times New Roman"/>
          <w:color w:val="auto"/>
          <w:kern w:val="0"/>
          <w:sz w:val="32"/>
          <w:szCs w:val="20"/>
        </w:rPr>
      </w:pPr>
      <w:r>
        <w:rPr>
          <w:rFonts w:hint="eastAsia" w:ascii="Times New Roman" w:hAnsi="Times New Roman" w:eastAsia="仿宋_GB2312" w:cs="Times New Roman"/>
          <w:color w:val="auto"/>
          <w:kern w:val="0"/>
          <w:sz w:val="32"/>
          <w:szCs w:val="20"/>
        </w:rPr>
        <w:t>《威海市文登区推进政务服务“双全双百”工程实施方案》已经区政府同意，现印发给你们，请认真贯彻执行。</w:t>
      </w:r>
    </w:p>
    <w:p w14:paraId="19E32D45">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419" w:firstLineChars="0"/>
        <w:textAlignment w:val="bottom"/>
        <w:rPr>
          <w:rFonts w:hint="eastAsia" w:ascii="Times New Roman" w:hAnsi="Times New Roman" w:eastAsia="仿宋_GB2312" w:cs="Times New Roman"/>
          <w:color w:val="auto"/>
          <w:kern w:val="0"/>
          <w:sz w:val="32"/>
          <w:szCs w:val="20"/>
        </w:rPr>
      </w:pPr>
    </w:p>
    <w:p w14:paraId="3DF76E2A">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419" w:firstLineChars="0"/>
        <w:textAlignment w:val="bottom"/>
        <w:rPr>
          <w:rFonts w:hint="eastAsia" w:ascii="Times New Roman" w:hAnsi="Times New Roman" w:eastAsia="仿宋_GB2312" w:cs="Times New Roman"/>
          <w:color w:val="auto"/>
          <w:kern w:val="0"/>
          <w:sz w:val="32"/>
          <w:szCs w:val="20"/>
        </w:rPr>
      </w:pPr>
    </w:p>
    <w:p w14:paraId="772EA933">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419" w:firstLineChars="0"/>
        <w:jc w:val="right"/>
        <w:textAlignment w:val="bottom"/>
        <w:rPr>
          <w:rFonts w:hint="eastAsia" w:ascii="Times New Roman" w:hAnsi="Times New Roman" w:eastAsia="仿宋_GB2312" w:cs="Times New Roman"/>
          <w:color w:val="auto"/>
          <w:kern w:val="0"/>
          <w:sz w:val="32"/>
          <w:szCs w:val="20"/>
        </w:rPr>
      </w:pPr>
      <w:r>
        <w:rPr>
          <w:rFonts w:hint="eastAsia" w:ascii="Times New Roman" w:hAnsi="Times New Roman" w:eastAsia="仿宋_GB2312" w:cs="Times New Roman"/>
          <w:color w:val="auto"/>
          <w:kern w:val="0"/>
          <w:sz w:val="32"/>
          <w:szCs w:val="20"/>
        </w:rPr>
        <w:t xml:space="preserve">威海市文登区人民政府办公室    </w:t>
      </w:r>
    </w:p>
    <w:p w14:paraId="14BB7AB0">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419" w:firstLineChars="0"/>
        <w:jc w:val="right"/>
        <w:textAlignment w:val="bottom"/>
        <w:rPr>
          <w:rFonts w:hint="eastAsia" w:ascii="Times New Roman" w:hAnsi="Times New Roman" w:eastAsia="仿宋_GB2312" w:cs="Times New Roman"/>
          <w:color w:val="auto"/>
          <w:kern w:val="0"/>
          <w:sz w:val="32"/>
          <w:szCs w:val="20"/>
        </w:rPr>
      </w:pPr>
      <w:r>
        <w:rPr>
          <w:rFonts w:hint="eastAsia" w:ascii="Times New Roman" w:hAnsi="Times New Roman" w:eastAsia="仿宋_GB2312" w:cs="Times New Roman"/>
          <w:color w:val="auto"/>
          <w:kern w:val="0"/>
          <w:sz w:val="32"/>
          <w:szCs w:val="20"/>
        </w:rPr>
        <w:t xml:space="preserve">2021年7月9日           </w:t>
      </w:r>
    </w:p>
    <w:p w14:paraId="1F977B35">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419" w:firstLineChars="0"/>
        <w:textAlignment w:val="bottom"/>
        <w:rPr>
          <w:rFonts w:hint="eastAsia" w:ascii="Times New Roman" w:hAnsi="Times New Roman" w:eastAsia="仿宋_GB2312" w:cs="Times New Roman"/>
          <w:color w:val="auto"/>
          <w:kern w:val="0"/>
          <w:sz w:val="32"/>
          <w:szCs w:val="20"/>
        </w:rPr>
      </w:pPr>
    </w:p>
    <w:p w14:paraId="2FB177BD">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0" w:firstLineChars="0"/>
        <w:jc w:val="center"/>
        <w:textAlignment w:val="bottom"/>
        <w:rPr>
          <w:rFonts w:hint="eastAsia" w:ascii="方正小标宋简体" w:hAnsi="方正小标宋简体" w:eastAsia="方正小标宋简体" w:cs="Times New Roman"/>
          <w:color w:val="auto"/>
          <w:kern w:val="0"/>
          <w:sz w:val="44"/>
          <w:szCs w:val="20"/>
        </w:rPr>
      </w:pPr>
    </w:p>
    <w:p w14:paraId="6F343F56">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0" w:firstLineChars="0"/>
        <w:jc w:val="center"/>
        <w:textAlignment w:val="bottom"/>
        <w:rPr>
          <w:rFonts w:hint="eastAsia" w:ascii="方正小标宋简体" w:hAnsi="方正小标宋简体" w:eastAsia="方正小标宋简体" w:cs="Times New Roman"/>
          <w:color w:val="auto"/>
          <w:kern w:val="0"/>
          <w:sz w:val="44"/>
          <w:szCs w:val="20"/>
        </w:rPr>
      </w:pPr>
    </w:p>
    <w:p w14:paraId="41B2C0D7">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0" w:firstLineChars="0"/>
        <w:jc w:val="center"/>
        <w:textAlignment w:val="bottom"/>
        <w:rPr>
          <w:rFonts w:hint="eastAsia" w:ascii="方正小标宋简体" w:hAnsi="方正小标宋简体" w:eastAsia="方正小标宋简体" w:cs="Times New Roman"/>
          <w:color w:val="auto"/>
          <w:kern w:val="0"/>
          <w:sz w:val="44"/>
          <w:szCs w:val="20"/>
        </w:rPr>
      </w:pPr>
    </w:p>
    <w:p w14:paraId="130FA4D1">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0" w:firstLineChars="0"/>
        <w:jc w:val="center"/>
        <w:textAlignment w:val="bottom"/>
        <w:rPr>
          <w:rFonts w:hint="eastAsia" w:ascii="方正小标宋简体" w:hAnsi="方正小标宋简体" w:eastAsia="方正小标宋简体" w:cs="Times New Roman"/>
          <w:color w:val="auto"/>
          <w:kern w:val="0"/>
          <w:sz w:val="44"/>
          <w:szCs w:val="20"/>
        </w:rPr>
      </w:pPr>
    </w:p>
    <w:p w14:paraId="09E6EF3F">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0" w:firstLineChars="0"/>
        <w:jc w:val="center"/>
        <w:textAlignment w:val="bottom"/>
        <w:rPr>
          <w:rFonts w:hint="eastAsia" w:ascii="方正小标宋简体" w:hAnsi="方正小标宋简体" w:eastAsia="方正小标宋简体" w:cs="Times New Roman"/>
          <w:color w:val="auto"/>
          <w:kern w:val="0"/>
          <w:sz w:val="44"/>
          <w:szCs w:val="20"/>
        </w:rPr>
      </w:pPr>
    </w:p>
    <w:p w14:paraId="5F94E704">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0" w:firstLineChars="0"/>
        <w:jc w:val="center"/>
        <w:textAlignment w:val="bottom"/>
        <w:rPr>
          <w:rFonts w:hint="eastAsia" w:ascii="方正小标宋简体" w:hAnsi="方正小标宋简体" w:eastAsia="方正小标宋简体" w:cs="Times New Roman"/>
          <w:color w:val="auto"/>
          <w:kern w:val="0"/>
          <w:sz w:val="44"/>
          <w:szCs w:val="20"/>
        </w:rPr>
      </w:pPr>
    </w:p>
    <w:p w14:paraId="0B9F391D">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0" w:firstLineChars="0"/>
        <w:jc w:val="center"/>
        <w:textAlignment w:val="bottom"/>
        <w:rPr>
          <w:rFonts w:hint="eastAsia" w:ascii="方正小标宋简体" w:hAnsi="方正小标宋简体" w:eastAsia="方正小标宋简体" w:cs="Times New Roman"/>
          <w:color w:val="auto"/>
          <w:kern w:val="0"/>
          <w:sz w:val="44"/>
          <w:szCs w:val="20"/>
        </w:rPr>
      </w:pPr>
    </w:p>
    <w:p w14:paraId="0FE144A8">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0" w:firstLineChars="0"/>
        <w:jc w:val="center"/>
        <w:textAlignment w:val="bottom"/>
        <w:rPr>
          <w:rFonts w:hint="eastAsia" w:ascii="方正小标宋简体" w:hAnsi="方正小标宋简体" w:eastAsia="方正小标宋简体" w:cs="Times New Roman"/>
          <w:color w:val="auto"/>
          <w:kern w:val="0"/>
          <w:sz w:val="44"/>
          <w:szCs w:val="20"/>
        </w:rPr>
      </w:pPr>
    </w:p>
    <w:p w14:paraId="35E26D9E">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0" w:firstLineChars="0"/>
        <w:jc w:val="center"/>
        <w:textAlignment w:val="bottom"/>
        <w:rPr>
          <w:rFonts w:hint="eastAsia" w:ascii="方正小标宋简体" w:hAnsi="方正小标宋简体" w:eastAsia="方正小标宋简体" w:cs="Times New Roman"/>
          <w:color w:val="auto"/>
          <w:kern w:val="0"/>
          <w:sz w:val="44"/>
          <w:szCs w:val="20"/>
        </w:rPr>
      </w:pPr>
    </w:p>
    <w:p w14:paraId="305221A4">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0" w:firstLineChars="0"/>
        <w:jc w:val="center"/>
        <w:textAlignment w:val="bottom"/>
        <w:rPr>
          <w:rFonts w:hint="eastAsia" w:ascii="方正小标宋简体" w:hAnsi="方正小标宋简体" w:eastAsia="方正小标宋简体" w:cs="Times New Roman"/>
          <w:color w:val="auto"/>
          <w:kern w:val="0"/>
          <w:sz w:val="44"/>
          <w:szCs w:val="20"/>
        </w:rPr>
      </w:pPr>
      <w:r>
        <w:rPr>
          <w:rFonts w:hint="eastAsia" w:ascii="方正小标宋简体" w:hAnsi="方正小标宋简体" w:eastAsia="方正小标宋简体" w:cs="Times New Roman"/>
          <w:color w:val="auto"/>
          <w:kern w:val="0"/>
          <w:sz w:val="44"/>
          <w:szCs w:val="20"/>
        </w:rPr>
        <w:t>威海市文登区推进政务服务“双全双百”</w:t>
      </w:r>
    </w:p>
    <w:p w14:paraId="6BF5F910">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0" w:firstLineChars="0"/>
        <w:jc w:val="center"/>
        <w:textAlignment w:val="bottom"/>
        <w:rPr>
          <w:rFonts w:hint="eastAsia" w:ascii="方正小标宋简体" w:hAnsi="方正小标宋简体" w:eastAsia="方正小标宋简体" w:cs="Times New Roman"/>
          <w:color w:val="auto"/>
          <w:kern w:val="0"/>
          <w:sz w:val="44"/>
          <w:szCs w:val="20"/>
        </w:rPr>
      </w:pPr>
      <w:r>
        <w:rPr>
          <w:rFonts w:hint="eastAsia" w:ascii="方正小标宋简体" w:hAnsi="方正小标宋简体" w:eastAsia="方正小标宋简体" w:cs="Times New Roman"/>
          <w:color w:val="auto"/>
          <w:kern w:val="0"/>
          <w:sz w:val="44"/>
          <w:szCs w:val="20"/>
        </w:rPr>
        <w:t>工程实施方案</w:t>
      </w:r>
    </w:p>
    <w:p w14:paraId="2F5B3C7F">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419" w:firstLineChars="0"/>
        <w:textAlignment w:val="bottom"/>
        <w:rPr>
          <w:rFonts w:hint="eastAsia" w:ascii="方正小标宋简体" w:hAnsi="方正小标宋简体" w:eastAsia="方正小标宋简体" w:cs="Times New Roman"/>
          <w:color w:val="auto"/>
          <w:kern w:val="0"/>
          <w:sz w:val="44"/>
          <w:szCs w:val="20"/>
        </w:rPr>
      </w:pPr>
    </w:p>
    <w:p w14:paraId="7C3D6AED">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Times New Roman" w:hAnsi="Times New Roman" w:eastAsia="仿宋_GB2312" w:cs="Times New Roman"/>
          <w:color w:val="auto"/>
          <w:kern w:val="0"/>
          <w:sz w:val="32"/>
          <w:szCs w:val="20"/>
        </w:rPr>
      </w:pPr>
      <w:r>
        <w:rPr>
          <w:rFonts w:hint="eastAsia" w:ascii="Times New Roman" w:hAnsi="Times New Roman" w:eastAsia="仿宋_GB2312" w:cs="Times New Roman"/>
          <w:color w:val="auto"/>
          <w:kern w:val="0"/>
          <w:sz w:val="32"/>
          <w:szCs w:val="20"/>
        </w:rPr>
        <w:t>为进一步深化“放管服”改革，持续优化营商环境，进一步增强企业和群众办事便利度，根据《山东省人民政府办公厅关于印发山东省政务服务“双全双百”工程实施方案的通知》（鲁政办发〔2021〕7号）和《威海市人民政府办公室关于印发威海市推进政务服“双全双百”工程实施方案的通知》（威政办发〔2021〕3号）精神，结合我区实际，制定本实施方案。</w:t>
      </w:r>
    </w:p>
    <w:p w14:paraId="072BC731">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黑体" w:hAnsi="黑体" w:eastAsia="黑体" w:cs="Times New Roman"/>
          <w:color w:val="auto"/>
          <w:kern w:val="0"/>
          <w:sz w:val="32"/>
          <w:szCs w:val="20"/>
        </w:rPr>
      </w:pPr>
      <w:r>
        <w:rPr>
          <w:rFonts w:hint="eastAsia" w:ascii="黑体" w:hAnsi="黑体" w:eastAsia="黑体" w:cs="Times New Roman"/>
          <w:color w:val="auto"/>
          <w:kern w:val="0"/>
          <w:sz w:val="32"/>
          <w:szCs w:val="20"/>
        </w:rPr>
        <w:t>一、工作目标</w:t>
      </w:r>
    </w:p>
    <w:p w14:paraId="06AA0F5D">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Times New Roman" w:hAnsi="Times New Roman" w:eastAsia="仿宋_GB2312" w:cs="Times New Roman"/>
          <w:color w:val="auto"/>
          <w:kern w:val="0"/>
          <w:sz w:val="32"/>
          <w:szCs w:val="20"/>
        </w:rPr>
      </w:pPr>
      <w:r>
        <w:rPr>
          <w:rFonts w:hint="eastAsia" w:ascii="Times New Roman" w:hAnsi="Times New Roman" w:eastAsia="仿宋_GB2312" w:cs="Times New Roman"/>
          <w:color w:val="auto"/>
          <w:kern w:val="0"/>
          <w:sz w:val="32"/>
          <w:szCs w:val="20"/>
        </w:rPr>
        <w:t>2021年底前，围绕企业从开办到退出、个人出生到养老两个全生命周期，各推出不少于100个企业和群众需求大、关联度强、办理频率高的事项，实现“极简办”“集成办”“全域办”，提升企业和群众获得感、满意度。</w:t>
      </w:r>
    </w:p>
    <w:p w14:paraId="547E4881">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Times New Roman" w:hAnsi="Times New Roman" w:eastAsia="仿宋_GB2312" w:cs="Times New Roman"/>
          <w:color w:val="auto"/>
          <w:kern w:val="0"/>
          <w:sz w:val="32"/>
          <w:szCs w:val="20"/>
        </w:rPr>
      </w:pPr>
      <w:r>
        <w:rPr>
          <w:rFonts w:hint="eastAsia" w:ascii="楷体_GB2312" w:hAnsi="楷体_GB2312" w:eastAsia="楷体_GB2312" w:cs="Times New Roman"/>
          <w:color w:val="auto"/>
          <w:kern w:val="0"/>
          <w:sz w:val="32"/>
          <w:szCs w:val="20"/>
        </w:rPr>
        <w:t>（一）推进“极简办”。</w:t>
      </w:r>
      <w:r>
        <w:rPr>
          <w:rFonts w:hint="eastAsia" w:ascii="Times New Roman" w:hAnsi="Times New Roman" w:eastAsia="仿宋_GB2312" w:cs="Times New Roman"/>
          <w:color w:val="auto"/>
          <w:kern w:val="0"/>
          <w:sz w:val="32"/>
          <w:szCs w:val="20"/>
        </w:rPr>
        <w:t>通过减环节、减材料、减时限、减跑动，打造最优办事流程。提升一体化政务服务平台、爱山东APP、自助服务终端等办事平台功能，强化数据共享应用，推进政务服务网上办、掌上办、自助办、智能办。</w:t>
      </w:r>
    </w:p>
    <w:p w14:paraId="4F746BF5">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Times New Roman" w:hAnsi="Times New Roman" w:eastAsia="仿宋_GB2312" w:cs="Times New Roman"/>
          <w:color w:val="auto"/>
          <w:kern w:val="0"/>
          <w:sz w:val="32"/>
          <w:szCs w:val="20"/>
        </w:rPr>
      </w:pPr>
      <w:r>
        <w:rPr>
          <w:rFonts w:hint="eastAsia" w:ascii="楷体_GB2312" w:hAnsi="楷体_GB2312" w:eastAsia="楷体_GB2312" w:cs="Times New Roman"/>
          <w:color w:val="auto"/>
          <w:kern w:val="0"/>
          <w:sz w:val="32"/>
          <w:szCs w:val="20"/>
        </w:rPr>
        <w:t>（二）深化“集成办”。</w:t>
      </w:r>
      <w:r>
        <w:rPr>
          <w:rFonts w:hint="eastAsia" w:ascii="Times New Roman" w:hAnsi="Times New Roman" w:eastAsia="仿宋_GB2312" w:cs="Times New Roman"/>
          <w:color w:val="auto"/>
          <w:kern w:val="0"/>
          <w:sz w:val="32"/>
          <w:szCs w:val="20"/>
        </w:rPr>
        <w:t>通过业务整合、流程再造、数据共享、系统整合对接，深入推进“一网通办”“一窗受理”，拓展延伸“一链办理”，推动更多关联事项集成办理，为企业和群众提供更多的办事应用场景服务。</w:t>
      </w:r>
    </w:p>
    <w:p w14:paraId="3167A4C9">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Times New Roman" w:hAnsi="Times New Roman" w:eastAsia="仿宋_GB2312" w:cs="Times New Roman"/>
          <w:color w:val="auto"/>
          <w:kern w:val="0"/>
          <w:sz w:val="32"/>
          <w:szCs w:val="20"/>
        </w:rPr>
      </w:pPr>
      <w:r>
        <w:rPr>
          <w:rFonts w:hint="eastAsia" w:ascii="楷体_GB2312" w:hAnsi="楷体_GB2312" w:eastAsia="楷体_GB2312" w:cs="Times New Roman"/>
          <w:color w:val="auto"/>
          <w:kern w:val="0"/>
          <w:sz w:val="32"/>
          <w:szCs w:val="20"/>
        </w:rPr>
        <w:t>（三）推行“全域办”。</w:t>
      </w:r>
      <w:r>
        <w:rPr>
          <w:rFonts w:hint="eastAsia" w:ascii="Times New Roman" w:hAnsi="Times New Roman" w:eastAsia="仿宋_GB2312" w:cs="Times New Roman"/>
          <w:color w:val="auto"/>
          <w:kern w:val="0"/>
          <w:sz w:val="32"/>
          <w:szCs w:val="20"/>
        </w:rPr>
        <w:t>按照全省统一的事项办理规范，加快实现政务服务标准化、网点服务便利化、跨域服务通办化，推动更多事项就近可办、全程网办、全域通办。</w:t>
      </w:r>
    </w:p>
    <w:p w14:paraId="18EE3C24">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黑体" w:hAnsi="黑体" w:eastAsia="黑体" w:cs="Times New Roman"/>
          <w:color w:val="auto"/>
          <w:kern w:val="0"/>
          <w:sz w:val="32"/>
          <w:szCs w:val="20"/>
        </w:rPr>
      </w:pPr>
      <w:r>
        <w:rPr>
          <w:rFonts w:hint="eastAsia" w:ascii="黑体" w:hAnsi="黑体" w:eastAsia="黑体" w:cs="Times New Roman"/>
          <w:color w:val="auto"/>
          <w:kern w:val="0"/>
          <w:sz w:val="32"/>
          <w:szCs w:val="20"/>
        </w:rPr>
        <w:t>二、工作任务</w:t>
      </w:r>
    </w:p>
    <w:p w14:paraId="6C8098C5">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Times New Roman" w:hAnsi="Times New Roman" w:eastAsia="仿宋_GB2312" w:cs="Times New Roman"/>
          <w:color w:val="auto"/>
          <w:kern w:val="0"/>
          <w:sz w:val="32"/>
          <w:szCs w:val="20"/>
        </w:rPr>
      </w:pPr>
      <w:r>
        <w:rPr>
          <w:rFonts w:hint="eastAsia" w:ascii="楷体_GB2312" w:hAnsi="楷体_GB2312" w:eastAsia="楷体_GB2312" w:cs="Times New Roman"/>
          <w:color w:val="auto"/>
          <w:kern w:val="0"/>
          <w:sz w:val="32"/>
          <w:szCs w:val="20"/>
        </w:rPr>
        <w:t>（一）明确事项办理清单。</w:t>
      </w:r>
      <w:r>
        <w:rPr>
          <w:rFonts w:hint="eastAsia" w:ascii="Times New Roman" w:hAnsi="Times New Roman" w:eastAsia="仿宋_GB2312" w:cs="Times New Roman"/>
          <w:color w:val="auto"/>
          <w:kern w:val="0"/>
          <w:sz w:val="32"/>
          <w:szCs w:val="20"/>
        </w:rPr>
        <w:t>根据省市部署，确定我区企业、个人全生命周期事项清单及责任分工（附件1、2），各阶段牵头部门要根据事项清单及责任分工主动认领，抓好工作任务落实。（</w:t>
      </w:r>
      <w:r>
        <w:rPr>
          <w:rFonts w:hint="eastAsia" w:ascii="楷体_GB2312" w:hAnsi="楷体_GB2312" w:eastAsia="楷体_GB2312" w:cs="Times New Roman"/>
          <w:color w:val="auto"/>
          <w:kern w:val="0"/>
          <w:sz w:val="32"/>
          <w:szCs w:val="20"/>
        </w:rPr>
        <w:t>各阶段牵头部门负责，区政府和区直有关部门配合</w:t>
      </w:r>
      <w:r>
        <w:rPr>
          <w:rFonts w:hint="eastAsia" w:ascii="Times New Roman" w:hAnsi="Times New Roman" w:eastAsia="仿宋_GB2312" w:cs="Times New Roman"/>
          <w:color w:val="auto"/>
          <w:kern w:val="0"/>
          <w:sz w:val="32"/>
          <w:szCs w:val="20"/>
        </w:rPr>
        <w:t>）</w:t>
      </w:r>
    </w:p>
    <w:p w14:paraId="49851051">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Times New Roman" w:hAnsi="Times New Roman" w:eastAsia="仿宋_GB2312" w:cs="Times New Roman"/>
          <w:color w:val="auto"/>
          <w:kern w:val="0"/>
          <w:sz w:val="32"/>
          <w:szCs w:val="20"/>
        </w:rPr>
      </w:pPr>
      <w:r>
        <w:rPr>
          <w:rFonts w:hint="eastAsia" w:ascii="楷体_GB2312" w:hAnsi="楷体_GB2312" w:eastAsia="楷体_GB2312" w:cs="Times New Roman"/>
          <w:color w:val="auto"/>
          <w:kern w:val="0"/>
          <w:sz w:val="32"/>
          <w:szCs w:val="20"/>
        </w:rPr>
        <w:t>（二）简化事项办理流程。</w:t>
      </w:r>
      <w:r>
        <w:rPr>
          <w:rFonts w:hint="eastAsia" w:ascii="Times New Roman" w:hAnsi="Times New Roman" w:eastAsia="仿宋_GB2312" w:cs="Times New Roman"/>
          <w:color w:val="auto"/>
          <w:kern w:val="0"/>
          <w:sz w:val="32"/>
          <w:szCs w:val="20"/>
        </w:rPr>
        <w:t>各阶段牵头部门要主动与上级牵头部门沟通联络，根据市级办理标准，对全生命周期事项进一步精简材料、压缩时限、减少环节及跑动次数，依托山东省政务服务事项管理系统，对事项要素实施同源管理和动态调整。持续推动政务服务标准化、电子化，2021年12月底前，推动企业开办领域内更多事项实现“秒批秒办”，积极探索实现“无感审批”。各阶段牵头部门要推动和指导协同部门按照市级标准要求，全面抓好落实。（</w:t>
      </w:r>
      <w:r>
        <w:rPr>
          <w:rFonts w:hint="eastAsia" w:ascii="楷体_GB2312" w:hAnsi="楷体_GB2312" w:eastAsia="楷体_GB2312" w:cs="Times New Roman"/>
          <w:color w:val="auto"/>
          <w:kern w:val="0"/>
          <w:sz w:val="32"/>
          <w:szCs w:val="20"/>
        </w:rPr>
        <w:t>区政务服务管理办公室、区直有关部门负责，区政府配合</w:t>
      </w:r>
      <w:r>
        <w:rPr>
          <w:rFonts w:hint="eastAsia" w:ascii="Times New Roman" w:hAnsi="Times New Roman" w:eastAsia="仿宋_GB2312" w:cs="Times New Roman"/>
          <w:color w:val="auto"/>
          <w:kern w:val="0"/>
          <w:sz w:val="32"/>
          <w:szCs w:val="20"/>
        </w:rPr>
        <w:t>）</w:t>
      </w:r>
    </w:p>
    <w:p w14:paraId="3EC3954F">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Times New Roman" w:hAnsi="Times New Roman" w:eastAsia="仿宋_GB2312" w:cs="Times New Roman"/>
          <w:color w:val="auto"/>
          <w:kern w:val="0"/>
          <w:sz w:val="32"/>
          <w:szCs w:val="20"/>
        </w:rPr>
      </w:pPr>
      <w:r>
        <w:rPr>
          <w:rFonts w:hint="eastAsia" w:ascii="楷体_GB2312" w:hAnsi="楷体_GB2312" w:eastAsia="楷体_GB2312" w:cs="Times New Roman"/>
          <w:color w:val="auto"/>
          <w:kern w:val="0"/>
          <w:sz w:val="32"/>
          <w:szCs w:val="20"/>
        </w:rPr>
        <w:t>（三）优化场景集成服务。</w:t>
      </w:r>
      <w:r>
        <w:rPr>
          <w:rFonts w:hint="eastAsia" w:ascii="Times New Roman" w:hAnsi="Times New Roman" w:eastAsia="仿宋_GB2312" w:cs="Times New Roman"/>
          <w:color w:val="auto"/>
          <w:kern w:val="0"/>
          <w:sz w:val="32"/>
          <w:szCs w:val="20"/>
        </w:rPr>
        <w:t>2021年7月底前，各阶段牵头部门组织协同部门，按照市级统一服务流程和标准，推进事项集成办理，实行“一套材料、一次告知、一表申请”。（</w:t>
      </w:r>
      <w:r>
        <w:rPr>
          <w:rFonts w:hint="eastAsia" w:ascii="楷体_GB2312" w:hAnsi="楷体_GB2312" w:eastAsia="楷体_GB2312" w:cs="Times New Roman"/>
          <w:color w:val="auto"/>
          <w:kern w:val="0"/>
          <w:sz w:val="32"/>
          <w:szCs w:val="20"/>
        </w:rPr>
        <w:t>各阶段牵头部门负责，区政府和区直有关部门配合</w:t>
      </w:r>
      <w:r>
        <w:rPr>
          <w:rFonts w:hint="eastAsia" w:ascii="Times New Roman" w:hAnsi="Times New Roman" w:eastAsia="仿宋_GB2312" w:cs="Times New Roman"/>
          <w:color w:val="auto"/>
          <w:kern w:val="0"/>
          <w:sz w:val="32"/>
          <w:szCs w:val="20"/>
        </w:rPr>
        <w:t>）</w:t>
      </w:r>
    </w:p>
    <w:p w14:paraId="5A38B09F">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Times New Roman" w:hAnsi="Times New Roman" w:eastAsia="仿宋_GB2312" w:cs="Times New Roman"/>
          <w:color w:val="auto"/>
          <w:kern w:val="0"/>
          <w:sz w:val="32"/>
          <w:szCs w:val="20"/>
        </w:rPr>
      </w:pPr>
      <w:r>
        <w:rPr>
          <w:rFonts w:hint="eastAsia" w:ascii="楷体_GB2312" w:hAnsi="楷体_GB2312" w:eastAsia="楷体_GB2312" w:cs="Times New Roman"/>
          <w:color w:val="auto"/>
          <w:kern w:val="0"/>
          <w:sz w:val="32"/>
          <w:szCs w:val="20"/>
        </w:rPr>
        <w:t>（四）编制业务工作规范。</w:t>
      </w:r>
      <w:r>
        <w:rPr>
          <w:rFonts w:hint="eastAsia" w:ascii="Times New Roman" w:hAnsi="Times New Roman" w:eastAsia="仿宋_GB2312" w:cs="Times New Roman"/>
          <w:color w:val="auto"/>
          <w:kern w:val="0"/>
          <w:sz w:val="32"/>
          <w:szCs w:val="20"/>
        </w:rPr>
        <w:t>2021年7月底前，各阶段牵头部门组织协同部门，按照优化后的办理流程，根据全市统一标准规范，编制我区统一的工作规范和“零基础”标准化办事指南，基本实现同一事项在全域无差别受理、同标准办理。（</w:t>
      </w:r>
      <w:r>
        <w:rPr>
          <w:rFonts w:hint="eastAsia" w:ascii="楷体_GB2312" w:hAnsi="楷体_GB2312" w:eastAsia="楷体_GB2312" w:cs="Times New Roman"/>
          <w:color w:val="auto"/>
          <w:kern w:val="0"/>
          <w:sz w:val="32"/>
          <w:szCs w:val="20"/>
        </w:rPr>
        <w:t>各阶段牵头部门负责，区直有关部门配合</w:t>
      </w:r>
      <w:r>
        <w:rPr>
          <w:rFonts w:hint="eastAsia" w:ascii="Times New Roman" w:hAnsi="Times New Roman" w:eastAsia="仿宋_GB2312" w:cs="Times New Roman"/>
          <w:color w:val="auto"/>
          <w:kern w:val="0"/>
          <w:sz w:val="32"/>
          <w:szCs w:val="20"/>
        </w:rPr>
        <w:t>）</w:t>
      </w:r>
    </w:p>
    <w:p w14:paraId="5714E3D3">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Times New Roman" w:hAnsi="Times New Roman" w:eastAsia="仿宋_GB2312" w:cs="Times New Roman"/>
          <w:color w:val="auto"/>
          <w:kern w:val="0"/>
          <w:sz w:val="32"/>
          <w:szCs w:val="20"/>
        </w:rPr>
      </w:pPr>
      <w:r>
        <w:rPr>
          <w:rFonts w:hint="eastAsia" w:ascii="楷体_GB2312" w:hAnsi="楷体_GB2312" w:eastAsia="楷体_GB2312" w:cs="Times New Roman"/>
          <w:color w:val="auto"/>
          <w:kern w:val="0"/>
          <w:sz w:val="32"/>
          <w:szCs w:val="20"/>
        </w:rPr>
        <w:t>（五）强化数据共享应用。</w:t>
      </w:r>
      <w:r>
        <w:rPr>
          <w:rFonts w:hint="eastAsia" w:ascii="Times New Roman" w:hAnsi="Times New Roman" w:eastAsia="仿宋_GB2312" w:cs="Times New Roman"/>
          <w:color w:val="auto"/>
          <w:kern w:val="0"/>
          <w:sz w:val="32"/>
          <w:szCs w:val="20"/>
        </w:rPr>
        <w:t>加强电子证照、电子印章、电子签名、电子档案等基础应用，实现更多申报材料“免提交”。能通过数据共享查询、核验的，不得要求申请人到现场核验材料原件。探索建设“无证明城市”。按照“一企一档”“一人一档”的要求，建立企业和个人的全生命周期数字档案，为政策推送、精准服务、高效监管等提供支撑。2021年7月底前，区直有关部门根据事项办理和集成服务需要，主动与上级牵头部门沟通，形成数据共享需求清单。12月底前，按照清单需求，通过省市一体化大数据平台推动数据资源跨部门、跨层级、跨地域共享应用，实现事项办理数据共享、业务协同，支撑政务服务流程和功能优化。（</w:t>
      </w:r>
      <w:r>
        <w:rPr>
          <w:rFonts w:hint="eastAsia" w:ascii="楷体_GB2312" w:hAnsi="楷体_GB2312" w:eastAsia="楷体_GB2312" w:cs="Times New Roman"/>
          <w:color w:val="auto"/>
          <w:kern w:val="0"/>
          <w:sz w:val="32"/>
          <w:szCs w:val="20"/>
        </w:rPr>
        <w:t>区政务服务管理办公室、区大数据中心负责，区政府和区直有关部门配合</w:t>
      </w:r>
      <w:r>
        <w:rPr>
          <w:rFonts w:hint="eastAsia" w:ascii="Times New Roman" w:hAnsi="Times New Roman" w:eastAsia="仿宋_GB2312" w:cs="Times New Roman"/>
          <w:color w:val="auto"/>
          <w:kern w:val="0"/>
          <w:sz w:val="32"/>
          <w:szCs w:val="20"/>
        </w:rPr>
        <w:t>）</w:t>
      </w:r>
    </w:p>
    <w:p w14:paraId="3C4CB8FD">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Times New Roman" w:hAnsi="Times New Roman" w:eastAsia="仿宋_GB2312" w:cs="Times New Roman"/>
          <w:color w:val="auto"/>
          <w:kern w:val="0"/>
          <w:sz w:val="32"/>
          <w:szCs w:val="20"/>
        </w:rPr>
      </w:pPr>
      <w:r>
        <w:rPr>
          <w:rFonts w:hint="eastAsia" w:ascii="楷体_GB2312" w:hAnsi="楷体_GB2312" w:eastAsia="楷体_GB2312" w:cs="Times New Roman"/>
          <w:color w:val="auto"/>
          <w:kern w:val="0"/>
          <w:sz w:val="32"/>
          <w:szCs w:val="20"/>
        </w:rPr>
        <w:t>（六）线上线下协同推进。</w:t>
      </w:r>
      <w:r>
        <w:rPr>
          <w:rFonts w:hint="eastAsia" w:ascii="Times New Roman" w:hAnsi="Times New Roman" w:eastAsia="仿宋_GB2312" w:cs="Times New Roman"/>
          <w:color w:val="auto"/>
          <w:kern w:val="0"/>
          <w:sz w:val="32"/>
          <w:szCs w:val="20"/>
        </w:rPr>
        <w:t>2021年9月底前，按照全市统一的工作规范，在“政务服务一网通办”总门户、爱山东 APP 等办事平台设置服务专区，线上实现“一网通办”，线下实现“一窗受理”。12月底前，在各类政务服务中心（部门办事大厅）、镇级便民服务中心、公共服务机构等设置相关事项办理窗口，完善帮办代办机制，提升对老年人和残疾人等特殊群体的无障碍服务能力，为企业和群众提供全方位服务。（</w:t>
      </w:r>
      <w:r>
        <w:rPr>
          <w:rFonts w:hint="eastAsia" w:ascii="楷体_GB2312" w:hAnsi="楷体_GB2312" w:eastAsia="楷体_GB2312" w:cs="Times New Roman"/>
          <w:color w:val="auto"/>
          <w:kern w:val="0"/>
          <w:sz w:val="32"/>
          <w:szCs w:val="20"/>
        </w:rPr>
        <w:t>区政务服务管理办公室、区大数据中心负责，区政府和区直有关部门配合</w:t>
      </w:r>
      <w:r>
        <w:rPr>
          <w:rFonts w:hint="eastAsia" w:ascii="Times New Roman" w:hAnsi="Times New Roman" w:eastAsia="仿宋_GB2312" w:cs="Times New Roman"/>
          <w:color w:val="auto"/>
          <w:kern w:val="0"/>
          <w:sz w:val="32"/>
          <w:szCs w:val="20"/>
        </w:rPr>
        <w:t>）</w:t>
      </w:r>
    </w:p>
    <w:p w14:paraId="441329B4">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黑体" w:hAnsi="黑体" w:eastAsia="黑体" w:cs="Times New Roman"/>
          <w:color w:val="auto"/>
          <w:kern w:val="0"/>
          <w:sz w:val="32"/>
          <w:szCs w:val="20"/>
        </w:rPr>
      </w:pPr>
      <w:r>
        <w:rPr>
          <w:rFonts w:hint="eastAsia" w:ascii="黑体" w:hAnsi="黑体" w:eastAsia="黑体" w:cs="Times New Roman"/>
          <w:color w:val="auto"/>
          <w:kern w:val="0"/>
          <w:sz w:val="32"/>
          <w:szCs w:val="20"/>
        </w:rPr>
        <w:t>三、保障措施</w:t>
      </w:r>
    </w:p>
    <w:p w14:paraId="2C3E3781">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Times New Roman" w:hAnsi="Times New Roman" w:eastAsia="仿宋_GB2312" w:cs="Times New Roman"/>
          <w:color w:val="auto"/>
          <w:kern w:val="0"/>
          <w:sz w:val="32"/>
          <w:szCs w:val="20"/>
        </w:rPr>
      </w:pPr>
      <w:r>
        <w:rPr>
          <w:rFonts w:hint="eastAsia" w:ascii="楷体_GB2312" w:hAnsi="楷体_GB2312" w:eastAsia="楷体_GB2312" w:cs="Times New Roman"/>
          <w:color w:val="auto"/>
          <w:kern w:val="0"/>
          <w:sz w:val="32"/>
          <w:szCs w:val="20"/>
        </w:rPr>
        <w:t>（一）加强组织领导。</w:t>
      </w:r>
      <w:r>
        <w:rPr>
          <w:rFonts w:hint="eastAsia" w:ascii="Times New Roman" w:hAnsi="Times New Roman" w:eastAsia="仿宋_GB2312" w:cs="Times New Roman"/>
          <w:color w:val="auto"/>
          <w:kern w:val="0"/>
          <w:sz w:val="32"/>
          <w:szCs w:val="20"/>
        </w:rPr>
        <w:t>区政务服务管理办公室负责政务服务“双全双百”工程的统筹协调；区政务服务管理办公室、区大数据中心负责做好数据共享应用工作；区财政局负责做好财政保障工作；各阶段牵头部门要加强主责意识，积极与市直牵头部门沟通联络，会同协同部门制定工作方案或计划，编制工作规范，加强业务培训，抓好任务落实。各部门、单位要结合工作实际，狠抓工作落实，确保政务服务“双全双百”工程全面落地。</w:t>
      </w:r>
    </w:p>
    <w:p w14:paraId="45CB49D4">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Times New Roman" w:hAnsi="Times New Roman" w:eastAsia="仿宋_GB2312" w:cs="Times New Roman"/>
          <w:color w:val="auto"/>
          <w:kern w:val="0"/>
          <w:sz w:val="32"/>
          <w:szCs w:val="20"/>
        </w:rPr>
      </w:pPr>
      <w:r>
        <w:rPr>
          <w:rFonts w:hint="eastAsia" w:ascii="楷体_GB2312" w:hAnsi="楷体_GB2312" w:eastAsia="楷体_GB2312" w:cs="Times New Roman"/>
          <w:color w:val="auto"/>
          <w:kern w:val="0"/>
          <w:sz w:val="32"/>
          <w:szCs w:val="20"/>
        </w:rPr>
        <w:t>（二）实施动态调整。</w:t>
      </w:r>
      <w:r>
        <w:rPr>
          <w:rFonts w:hint="eastAsia" w:ascii="Times New Roman" w:hAnsi="Times New Roman" w:eastAsia="仿宋_GB2312" w:cs="Times New Roman"/>
          <w:color w:val="auto"/>
          <w:kern w:val="0"/>
          <w:sz w:val="32"/>
          <w:szCs w:val="20"/>
        </w:rPr>
        <w:t>各阶段牵头部门要根据企业和群众需求，及时调整充实“双全双百”事项清单。要探索推出更多服务场景，配套完善业务流程和工作规范，不断提升数据支撑能力，形成持续迭代的常态化工作机制。</w:t>
      </w:r>
    </w:p>
    <w:p w14:paraId="19CF8553">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Times New Roman" w:hAnsi="Times New Roman" w:eastAsia="仿宋_GB2312" w:cs="Times New Roman"/>
          <w:color w:val="auto"/>
          <w:kern w:val="0"/>
          <w:sz w:val="32"/>
          <w:szCs w:val="20"/>
        </w:rPr>
      </w:pPr>
      <w:r>
        <w:rPr>
          <w:rFonts w:hint="eastAsia" w:ascii="楷体_GB2312" w:hAnsi="楷体_GB2312" w:eastAsia="楷体_GB2312" w:cs="Times New Roman"/>
          <w:color w:val="auto"/>
          <w:kern w:val="0"/>
          <w:sz w:val="32"/>
          <w:szCs w:val="20"/>
        </w:rPr>
        <w:t>（三）强化监督指导。</w:t>
      </w:r>
      <w:r>
        <w:rPr>
          <w:rFonts w:hint="eastAsia" w:ascii="Times New Roman" w:hAnsi="Times New Roman" w:eastAsia="仿宋_GB2312" w:cs="Times New Roman"/>
          <w:color w:val="auto"/>
          <w:kern w:val="0"/>
          <w:sz w:val="32"/>
          <w:szCs w:val="20"/>
        </w:rPr>
        <w:t>区政务服务管理办公室要加强对“双全双百”工程工作的协调调度，将流程优化、集成办理、规范编制等重点工作任务落实情况进行督导通报。充分利用政务服务“好差评”等方式，对有关事项办理情况进行评估评价，实现服务绩效动态评价。各部门要充分利用报纸、广播、电视、政府网站、政务新媒体和政务服务大厅等，加大政务服务“双全双百”工程宣传力度，做好政策解读、服务推广工作。各部门工作落实和服务评价情况，纳入2021年度政务服务考核。</w:t>
      </w:r>
    </w:p>
    <w:p w14:paraId="69856D43">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Times New Roman" w:hAnsi="Times New Roman" w:eastAsia="仿宋_GB2312" w:cs="Times New Roman"/>
          <w:color w:val="auto"/>
          <w:kern w:val="0"/>
          <w:sz w:val="32"/>
          <w:szCs w:val="20"/>
        </w:rPr>
      </w:pPr>
    </w:p>
    <w:p w14:paraId="0C3A260B">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Times New Roman" w:hAnsi="Times New Roman" w:eastAsia="仿宋_GB2312" w:cs="Times New Roman"/>
          <w:color w:val="auto"/>
          <w:kern w:val="0"/>
          <w:sz w:val="32"/>
          <w:szCs w:val="20"/>
        </w:rPr>
      </w:pPr>
      <w:r>
        <w:rPr>
          <w:rFonts w:hint="eastAsia" w:ascii="Times New Roman" w:hAnsi="Times New Roman" w:eastAsia="仿宋_GB2312" w:cs="Times New Roman"/>
          <w:color w:val="auto"/>
          <w:kern w:val="0"/>
          <w:sz w:val="32"/>
          <w:szCs w:val="20"/>
        </w:rPr>
        <w:t>附件：1.企业全生命周期事项清单及责任分工</w:t>
      </w:r>
    </w:p>
    <w:p w14:paraId="10B4EE94">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right="0" w:firstLine="640" w:firstLineChars="200"/>
        <w:textAlignment w:val="bottom"/>
        <w:rPr>
          <w:rFonts w:hint="eastAsia" w:ascii="Times New Roman" w:hAnsi="Times New Roman" w:eastAsia="仿宋_GB2312" w:cs="Times New Roman"/>
          <w:color w:val="auto"/>
          <w:kern w:val="0"/>
          <w:sz w:val="32"/>
          <w:szCs w:val="20"/>
        </w:rPr>
      </w:pPr>
      <w:r>
        <w:rPr>
          <w:rFonts w:hint="eastAsia" w:ascii="Times New Roman" w:hAnsi="Times New Roman" w:eastAsia="仿宋_GB2312" w:cs="Times New Roman"/>
          <w:color w:val="auto"/>
          <w:kern w:val="0"/>
          <w:sz w:val="32"/>
          <w:szCs w:val="20"/>
        </w:rPr>
        <w:t xml:space="preserve">      2.个人全生命周期事项清单及责任分工</w:t>
      </w:r>
    </w:p>
    <w:p w14:paraId="7F1A5D20">
      <w:pPr>
        <w:overflowPunct w:val="0"/>
        <w:spacing w:line="578" w:lineRule="exact"/>
        <w:rPr>
          <w:rFonts w:hint="eastAsia" w:ascii="黑体" w:hAnsi="宋体" w:eastAsia="黑体" w:cs="黑体"/>
          <w:color w:val="auto"/>
          <w:kern w:val="0"/>
          <w:sz w:val="32"/>
          <w:szCs w:val="32"/>
        </w:rPr>
      </w:pPr>
    </w:p>
    <w:p w14:paraId="2BB5F2A2">
      <w:pPr>
        <w:overflowPunct w:val="0"/>
        <w:spacing w:line="578" w:lineRule="exact"/>
        <w:rPr>
          <w:rFonts w:hint="eastAsia" w:ascii="黑体" w:hAnsi="宋体" w:eastAsia="黑体" w:cs="黑体"/>
          <w:color w:val="auto"/>
          <w:kern w:val="0"/>
          <w:sz w:val="32"/>
          <w:szCs w:val="32"/>
        </w:rPr>
      </w:pPr>
    </w:p>
    <w:p w14:paraId="72AEFB66">
      <w:pPr>
        <w:overflowPunct w:val="0"/>
        <w:spacing w:line="578" w:lineRule="exact"/>
        <w:rPr>
          <w:rFonts w:hint="eastAsia" w:ascii="黑体" w:hAnsi="宋体" w:eastAsia="黑体" w:cs="黑体"/>
          <w:color w:val="auto"/>
          <w:kern w:val="0"/>
          <w:sz w:val="32"/>
          <w:szCs w:val="32"/>
        </w:rPr>
      </w:pPr>
    </w:p>
    <w:p w14:paraId="79724FD5">
      <w:pPr>
        <w:overflowPunct w:val="0"/>
        <w:spacing w:line="578" w:lineRule="exact"/>
        <w:rPr>
          <w:rFonts w:hint="eastAsia" w:ascii="黑体" w:hAnsi="宋体" w:eastAsia="黑体" w:cs="黑体"/>
          <w:color w:val="auto"/>
          <w:kern w:val="0"/>
          <w:sz w:val="32"/>
          <w:szCs w:val="32"/>
        </w:rPr>
      </w:pPr>
    </w:p>
    <w:p w14:paraId="2FC9222D">
      <w:pPr>
        <w:overflowPunct w:val="0"/>
        <w:spacing w:line="578" w:lineRule="exact"/>
        <w:rPr>
          <w:rFonts w:hint="eastAsia" w:ascii="黑体" w:hAnsi="宋体" w:eastAsia="黑体" w:cs="黑体"/>
          <w:color w:val="auto"/>
          <w:kern w:val="0"/>
          <w:sz w:val="32"/>
          <w:szCs w:val="32"/>
        </w:rPr>
      </w:pPr>
    </w:p>
    <w:p w14:paraId="3658F56B">
      <w:pPr>
        <w:overflowPunct w:val="0"/>
        <w:spacing w:line="578" w:lineRule="exact"/>
        <w:rPr>
          <w:rFonts w:hint="eastAsia" w:ascii="黑体" w:hAnsi="宋体" w:eastAsia="黑体" w:cs="黑体"/>
          <w:color w:val="auto"/>
          <w:kern w:val="0"/>
          <w:sz w:val="32"/>
          <w:szCs w:val="32"/>
        </w:rPr>
      </w:pPr>
    </w:p>
    <w:p w14:paraId="72EBA3A9">
      <w:pPr>
        <w:overflowPunct w:val="0"/>
        <w:spacing w:line="578" w:lineRule="exact"/>
        <w:rPr>
          <w:rFonts w:hint="eastAsia" w:ascii="黑体" w:hAnsi="宋体" w:eastAsia="黑体" w:cs="黑体"/>
          <w:color w:val="auto"/>
          <w:kern w:val="0"/>
          <w:sz w:val="32"/>
          <w:szCs w:val="32"/>
        </w:rPr>
      </w:pPr>
    </w:p>
    <w:p w14:paraId="0DE68516">
      <w:pPr>
        <w:overflowPunct w:val="0"/>
        <w:spacing w:line="578" w:lineRule="exact"/>
        <w:rPr>
          <w:rFonts w:hint="eastAsia" w:ascii="黑体" w:hAnsi="宋体" w:eastAsia="黑体" w:cs="黑体"/>
          <w:color w:val="auto"/>
          <w:kern w:val="0"/>
          <w:sz w:val="32"/>
          <w:szCs w:val="32"/>
        </w:rPr>
      </w:pPr>
    </w:p>
    <w:p w14:paraId="5313170D">
      <w:pPr>
        <w:overflowPunct w:val="0"/>
        <w:spacing w:line="578" w:lineRule="exact"/>
        <w:rPr>
          <w:rFonts w:hint="eastAsia" w:ascii="黑体" w:hAnsi="宋体" w:eastAsia="黑体" w:cs="黑体"/>
          <w:color w:val="auto"/>
          <w:kern w:val="0"/>
          <w:sz w:val="32"/>
          <w:szCs w:val="32"/>
        </w:rPr>
      </w:pPr>
    </w:p>
    <w:p w14:paraId="251EDE4E">
      <w:pPr>
        <w:overflowPunct w:val="0"/>
        <w:spacing w:line="578" w:lineRule="exact"/>
        <w:rPr>
          <w:rFonts w:hint="eastAsia" w:ascii="黑体" w:hAnsi="宋体" w:eastAsia="黑体" w:cs="黑体"/>
          <w:color w:val="auto"/>
          <w:kern w:val="0"/>
          <w:sz w:val="32"/>
          <w:szCs w:val="32"/>
        </w:rPr>
      </w:pPr>
    </w:p>
    <w:p w14:paraId="3F360A58">
      <w:pPr>
        <w:overflowPunct w:val="0"/>
        <w:spacing w:line="578" w:lineRule="exact"/>
        <w:rPr>
          <w:rFonts w:hint="eastAsia" w:ascii="黑体" w:hAnsi="宋体" w:eastAsia="黑体" w:cs="黑体"/>
          <w:color w:val="auto"/>
          <w:kern w:val="0"/>
          <w:sz w:val="32"/>
          <w:szCs w:val="32"/>
        </w:rPr>
      </w:pPr>
    </w:p>
    <w:p w14:paraId="1B9113F7">
      <w:pPr>
        <w:overflowPunct w:val="0"/>
        <w:spacing w:line="578" w:lineRule="exact"/>
        <w:rPr>
          <w:rFonts w:hint="eastAsia" w:ascii="黑体" w:hAnsi="宋体" w:eastAsia="黑体" w:cs="黑体"/>
          <w:color w:val="auto"/>
          <w:kern w:val="0"/>
          <w:sz w:val="32"/>
          <w:szCs w:val="32"/>
        </w:rPr>
      </w:pPr>
    </w:p>
    <w:p w14:paraId="7B28F7D7">
      <w:pPr>
        <w:overflowPunct w:val="0"/>
        <w:spacing w:line="578" w:lineRule="exact"/>
        <w:rPr>
          <w:rFonts w:hint="eastAsia" w:ascii="黑体" w:hAnsi="宋体" w:eastAsia="黑体" w:cs="黑体"/>
          <w:color w:val="auto"/>
          <w:kern w:val="0"/>
          <w:sz w:val="32"/>
          <w:szCs w:val="32"/>
        </w:rPr>
      </w:pPr>
    </w:p>
    <w:p w14:paraId="7C05EBE4">
      <w:pPr>
        <w:overflowPunct w:val="0"/>
        <w:spacing w:line="578" w:lineRule="exact"/>
        <w:rPr>
          <w:rFonts w:hint="eastAsia" w:ascii="黑体" w:hAnsi="宋体" w:eastAsia="黑体" w:cs="黑体"/>
          <w:color w:val="auto"/>
          <w:kern w:val="0"/>
          <w:sz w:val="32"/>
          <w:szCs w:val="32"/>
        </w:rPr>
      </w:pPr>
    </w:p>
    <w:p w14:paraId="1CBC8644">
      <w:pPr>
        <w:overflowPunct w:val="0"/>
        <w:spacing w:line="578" w:lineRule="exact"/>
        <w:rPr>
          <w:rFonts w:hint="eastAsia" w:ascii="黑体" w:hAnsi="宋体" w:eastAsia="黑体" w:cs="黑体"/>
          <w:color w:val="auto"/>
          <w:kern w:val="0"/>
          <w:sz w:val="32"/>
          <w:szCs w:val="32"/>
        </w:rPr>
      </w:pPr>
    </w:p>
    <w:p w14:paraId="314F1467">
      <w:pPr>
        <w:overflowPunct w:val="0"/>
        <w:spacing w:line="578" w:lineRule="exact"/>
        <w:rPr>
          <w:rFonts w:hint="eastAsia" w:ascii="黑体" w:hAnsi="宋体" w:eastAsia="黑体" w:cs="黑体"/>
          <w:color w:val="auto"/>
          <w:kern w:val="0"/>
          <w:sz w:val="32"/>
          <w:szCs w:val="32"/>
        </w:rPr>
      </w:pPr>
    </w:p>
    <w:p w14:paraId="761CE92D">
      <w:pPr>
        <w:overflowPunct w:val="0"/>
        <w:spacing w:line="578" w:lineRule="exact"/>
        <w:rPr>
          <w:rFonts w:ascii="黑体" w:hAnsi="宋体" w:eastAsia="黑体" w:cs="黑体"/>
          <w:color w:val="auto"/>
          <w:kern w:val="0"/>
          <w:sz w:val="32"/>
          <w:szCs w:val="32"/>
        </w:rPr>
      </w:pPr>
      <w:r>
        <w:rPr>
          <w:rFonts w:hint="eastAsia" w:ascii="黑体" w:hAnsi="宋体" w:eastAsia="黑体" w:cs="黑体"/>
          <w:color w:val="auto"/>
          <w:kern w:val="0"/>
          <w:sz w:val="32"/>
          <w:szCs w:val="32"/>
        </w:rPr>
        <w:t>附件1</w:t>
      </w:r>
    </w:p>
    <w:p w14:paraId="1A9BE36D">
      <w:pPr>
        <w:overflowPunct w:val="0"/>
        <w:spacing w:line="578" w:lineRule="exact"/>
        <w:rPr>
          <w:rFonts w:ascii="黑体" w:hAnsi="宋体" w:eastAsia="黑体" w:cs="黑体"/>
          <w:color w:val="auto"/>
          <w:kern w:val="0"/>
          <w:sz w:val="32"/>
          <w:szCs w:val="32"/>
        </w:rPr>
      </w:pPr>
    </w:p>
    <w:p w14:paraId="40E1910F">
      <w:pPr>
        <w:overflowPunct w:val="0"/>
        <w:spacing w:line="578" w:lineRule="exact"/>
        <w:jc w:val="center"/>
        <w:rPr>
          <w:rFonts w:ascii="黑体" w:hAnsi="宋体" w:eastAsia="黑体" w:cs="黑体"/>
          <w:color w:val="auto"/>
          <w:kern w:val="0"/>
          <w:sz w:val="44"/>
          <w:szCs w:val="44"/>
        </w:rPr>
      </w:pPr>
      <w:r>
        <w:rPr>
          <w:rFonts w:hint="eastAsia" w:ascii="方正小标宋简体" w:hAnsi="方正小标宋简体" w:eastAsia="方正小标宋简体" w:cs="方正小标宋简体"/>
          <w:color w:val="auto"/>
          <w:kern w:val="0"/>
          <w:sz w:val="44"/>
          <w:szCs w:val="44"/>
        </w:rPr>
        <w:t>企业全生命周期事项清单及责任分工</w:t>
      </w:r>
    </w:p>
    <w:p w14:paraId="783F2C8F">
      <w:pPr>
        <w:overflowPunct w:val="0"/>
        <w:spacing w:line="578" w:lineRule="exact"/>
        <w:rPr>
          <w:rFonts w:ascii="黑体" w:hAnsi="宋体" w:eastAsia="黑体" w:cs="黑体"/>
          <w:color w:val="auto"/>
          <w:kern w:val="0"/>
          <w:sz w:val="32"/>
          <w:szCs w:val="32"/>
          <w:lang w:eastAsia="zh-TW"/>
        </w:rPr>
      </w:pPr>
    </w:p>
    <w:tbl>
      <w:tblPr>
        <w:tblStyle w:val="5"/>
        <w:tblW w:w="9369" w:type="dxa"/>
        <w:jc w:val="center"/>
        <w:tblLayout w:type="fixed"/>
        <w:tblCellMar>
          <w:top w:w="0" w:type="dxa"/>
          <w:left w:w="108" w:type="dxa"/>
          <w:bottom w:w="0" w:type="dxa"/>
          <w:right w:w="108" w:type="dxa"/>
        </w:tblCellMar>
      </w:tblPr>
      <w:tblGrid>
        <w:gridCol w:w="759"/>
        <w:gridCol w:w="675"/>
        <w:gridCol w:w="675"/>
        <w:gridCol w:w="1035"/>
        <w:gridCol w:w="1694"/>
        <w:gridCol w:w="1190"/>
        <w:gridCol w:w="1311"/>
        <w:gridCol w:w="2030"/>
      </w:tblGrid>
      <w:tr w14:paraId="6BD7A3D9">
        <w:tblPrEx>
          <w:tblCellMar>
            <w:top w:w="0" w:type="dxa"/>
            <w:left w:w="108" w:type="dxa"/>
            <w:bottom w:w="0" w:type="dxa"/>
            <w:right w:w="108" w:type="dxa"/>
          </w:tblCellMar>
        </w:tblPrEx>
        <w:trPr>
          <w:cantSplit/>
          <w:trHeight w:val="340" w:hRule="atLeast"/>
          <w:tblHeader/>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DCDF2">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序号</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1B461">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阶段</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27E86">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场景</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DBF7D8">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事项名称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6462">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事项类型</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05ED0">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牵头部门</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92732">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协同部门</w:t>
            </w:r>
          </w:p>
        </w:tc>
      </w:tr>
      <w:tr w14:paraId="39D0F1CE">
        <w:tblPrEx>
          <w:tblCellMar>
            <w:top w:w="0" w:type="dxa"/>
            <w:left w:w="108" w:type="dxa"/>
            <w:bottom w:w="0" w:type="dxa"/>
            <w:right w:w="108" w:type="dxa"/>
          </w:tblCellMar>
        </w:tblPrEx>
        <w:trPr>
          <w:cantSplit/>
          <w:trHeight w:val="340" w:hRule="atLeast"/>
          <w:jc w:val="center"/>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49AE94">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1</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66F556">
            <w:pPr>
              <w:widowControl/>
              <w:spacing w:line="28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1</w:t>
            </w:r>
          </w:p>
          <w:p w14:paraId="6AF2AE2A">
            <w:pPr>
              <w:widowControl/>
              <w:spacing w:line="28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企业</w:t>
            </w:r>
          </w:p>
          <w:p w14:paraId="19EAE394">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开办</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96692A">
            <w:pPr>
              <w:widowControl/>
              <w:spacing w:line="28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1.1</w:t>
            </w:r>
          </w:p>
          <w:p w14:paraId="79A89911">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企业 开办</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19AD8C">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公司（企业）设立登记</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EA9A6">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公司设立登记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5E845">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EC40C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区市场监管局、区行政审批服务局</w:t>
            </w:r>
          </w:p>
        </w:tc>
        <w:tc>
          <w:tcPr>
            <w:tcW w:w="20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C350C7">
            <w:pPr>
              <w:widowControl/>
              <w:spacing w:line="280" w:lineRule="exact"/>
              <w:jc w:val="center"/>
              <w:textAlignment w:val="center"/>
              <w:rPr>
                <w:rFonts w:ascii="宋体" w:hAnsi="宋体" w:eastAsia="宋体" w:cs="宋体"/>
                <w:color w:val="auto"/>
                <w:szCs w:val="21"/>
              </w:rPr>
            </w:pPr>
          </w:p>
        </w:tc>
      </w:tr>
      <w:tr w14:paraId="18EA153C">
        <w:tblPrEx>
          <w:tblCellMar>
            <w:top w:w="0" w:type="dxa"/>
            <w:left w:w="108" w:type="dxa"/>
            <w:bottom w:w="0" w:type="dxa"/>
            <w:right w:w="108" w:type="dxa"/>
          </w:tblCellMar>
        </w:tblPrEx>
        <w:trPr>
          <w:cantSplit/>
          <w:trHeight w:val="34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426B1">
            <w:pPr>
              <w:widowControl/>
              <w:spacing w:line="280" w:lineRule="exact"/>
              <w:jc w:val="center"/>
              <w:rPr>
                <w:rFonts w:ascii="宋体" w:hAnsi="宋体" w:eastAsia="宋体" w:cs="宋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F9095">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9313D">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AADA0">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006E">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非公司企业法人设立登记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4190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CA546">
            <w:pPr>
              <w:widowControl/>
              <w:spacing w:line="280" w:lineRule="exact"/>
              <w:jc w:val="center"/>
              <w:rPr>
                <w:rFonts w:ascii="宋体" w:hAnsi="宋体" w:eastAsia="宋体" w:cs="宋体"/>
                <w:color w:val="auto"/>
                <w:szCs w:val="21"/>
              </w:rPr>
            </w:pPr>
          </w:p>
        </w:tc>
        <w:tc>
          <w:tcPr>
            <w:tcW w:w="20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BBF2C">
            <w:pPr>
              <w:widowControl/>
              <w:spacing w:line="280" w:lineRule="exact"/>
              <w:jc w:val="center"/>
              <w:rPr>
                <w:rFonts w:ascii="宋体" w:hAnsi="宋体" w:eastAsia="宋体" w:cs="宋体"/>
                <w:color w:val="auto"/>
                <w:szCs w:val="21"/>
              </w:rPr>
            </w:pPr>
          </w:p>
        </w:tc>
      </w:tr>
      <w:tr w14:paraId="71390DD9">
        <w:tblPrEx>
          <w:tblCellMar>
            <w:top w:w="0" w:type="dxa"/>
            <w:left w:w="108" w:type="dxa"/>
            <w:bottom w:w="0" w:type="dxa"/>
            <w:right w:w="108" w:type="dxa"/>
          </w:tblCellMar>
        </w:tblPrEx>
        <w:trPr>
          <w:cantSplit/>
          <w:trHeight w:val="34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E3953">
            <w:pPr>
              <w:widowControl/>
              <w:spacing w:line="280" w:lineRule="exact"/>
              <w:jc w:val="center"/>
              <w:rPr>
                <w:rFonts w:ascii="宋体" w:hAnsi="宋体" w:eastAsia="宋体" w:cs="宋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8DC91">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677EC">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43804">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7B96D">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外商投资企业设立登记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BBA6">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9953F">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B05E0">
            <w:pPr>
              <w:widowControl/>
              <w:spacing w:line="280" w:lineRule="exact"/>
              <w:jc w:val="center"/>
              <w:textAlignment w:val="center"/>
              <w:rPr>
                <w:rFonts w:ascii="宋体" w:hAnsi="宋体" w:eastAsia="宋体" w:cs="宋体"/>
                <w:color w:val="auto"/>
                <w:szCs w:val="21"/>
              </w:rPr>
            </w:pPr>
          </w:p>
        </w:tc>
      </w:tr>
      <w:tr w14:paraId="46E9D00B">
        <w:tblPrEx>
          <w:tblCellMar>
            <w:top w:w="0" w:type="dxa"/>
            <w:left w:w="108" w:type="dxa"/>
            <w:bottom w:w="0" w:type="dxa"/>
            <w:right w:w="108" w:type="dxa"/>
          </w:tblCellMar>
        </w:tblPrEx>
        <w:trPr>
          <w:cantSplit/>
          <w:trHeight w:val="34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9195E">
            <w:pPr>
              <w:widowControl/>
              <w:spacing w:line="280" w:lineRule="exact"/>
              <w:jc w:val="center"/>
              <w:rPr>
                <w:rFonts w:ascii="宋体" w:hAnsi="宋体" w:eastAsia="宋体" w:cs="宋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547EE">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C1DC1">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BC3DE">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C80D6">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分公司设立登记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325B">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97FEF">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7FFDB">
            <w:pPr>
              <w:widowControl/>
              <w:spacing w:line="280" w:lineRule="exact"/>
              <w:jc w:val="center"/>
              <w:textAlignment w:val="center"/>
              <w:rPr>
                <w:rFonts w:ascii="宋体" w:hAnsi="宋体" w:eastAsia="宋体" w:cs="宋体"/>
                <w:color w:val="auto"/>
                <w:szCs w:val="21"/>
              </w:rPr>
            </w:pPr>
          </w:p>
        </w:tc>
      </w:tr>
      <w:tr w14:paraId="5CF9B38A">
        <w:tblPrEx>
          <w:tblCellMar>
            <w:top w:w="0" w:type="dxa"/>
            <w:left w:w="108" w:type="dxa"/>
            <w:bottom w:w="0" w:type="dxa"/>
            <w:right w:w="108" w:type="dxa"/>
          </w:tblCellMar>
        </w:tblPrEx>
        <w:trPr>
          <w:cantSplit/>
          <w:trHeight w:val="34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4EEF5">
            <w:pPr>
              <w:widowControl/>
              <w:spacing w:line="280" w:lineRule="exact"/>
              <w:jc w:val="center"/>
              <w:rPr>
                <w:rFonts w:ascii="宋体" w:hAnsi="宋体" w:eastAsia="宋体" w:cs="宋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D81D2">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CD426">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1B1D0">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26EF5">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营业单位、非法人分支机构设立登记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3B7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73325">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91631">
            <w:pPr>
              <w:widowControl/>
              <w:spacing w:line="280" w:lineRule="exact"/>
              <w:jc w:val="center"/>
              <w:textAlignment w:val="center"/>
              <w:rPr>
                <w:rFonts w:ascii="宋体" w:hAnsi="宋体" w:eastAsia="宋体" w:cs="宋体"/>
                <w:color w:val="auto"/>
                <w:szCs w:val="21"/>
              </w:rPr>
            </w:pPr>
          </w:p>
        </w:tc>
      </w:tr>
      <w:tr w14:paraId="2A4E5686">
        <w:tblPrEx>
          <w:tblCellMar>
            <w:top w:w="0" w:type="dxa"/>
            <w:left w:w="108" w:type="dxa"/>
            <w:bottom w:w="0" w:type="dxa"/>
            <w:right w:w="108" w:type="dxa"/>
          </w:tblCellMar>
        </w:tblPrEx>
        <w:trPr>
          <w:cantSplit/>
          <w:trHeight w:val="34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7BD94">
            <w:pPr>
              <w:widowControl/>
              <w:spacing w:line="280" w:lineRule="exact"/>
              <w:jc w:val="center"/>
              <w:rPr>
                <w:rFonts w:ascii="宋体" w:hAnsi="宋体" w:eastAsia="宋体" w:cs="宋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901B5">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0E44C">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DA40E">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AB71D">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外商投资企业分支机构设立登记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917CF">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D7D42">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FD30">
            <w:pPr>
              <w:widowControl/>
              <w:spacing w:line="280" w:lineRule="exact"/>
              <w:jc w:val="center"/>
              <w:textAlignment w:val="center"/>
              <w:rPr>
                <w:rFonts w:ascii="宋体" w:hAnsi="宋体" w:eastAsia="宋体" w:cs="宋体"/>
                <w:color w:val="auto"/>
                <w:szCs w:val="21"/>
              </w:rPr>
            </w:pPr>
          </w:p>
        </w:tc>
      </w:tr>
      <w:tr w14:paraId="1C71005C">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C94C8">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2</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28106">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BA615">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89E79B">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公章刻制备案</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ECC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其他行政权力</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2B7DF">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0231">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区公安分局</w:t>
            </w:r>
          </w:p>
        </w:tc>
      </w:tr>
      <w:tr w14:paraId="739AFBEE">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EC989">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3</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559E3">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9CB4C">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B7783">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涉税办理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9526C">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39A4D">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A2584">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区税务局</w:t>
            </w:r>
          </w:p>
        </w:tc>
      </w:tr>
      <w:tr w14:paraId="22F73490">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DC9C">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4</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F239E">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CD5C0">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EFDCA3">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企业社会保险登记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F3A01">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4B014">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947C9">
            <w:pPr>
              <w:widowControl/>
              <w:spacing w:line="280" w:lineRule="exact"/>
              <w:jc w:val="center"/>
              <w:textAlignment w:val="center"/>
              <w:rPr>
                <w:rFonts w:ascii="宋体" w:hAnsi="宋体" w:eastAsia="宋体" w:cs="宋体"/>
                <w:color w:val="auto"/>
                <w:kern w:val="0"/>
                <w:szCs w:val="21"/>
              </w:rPr>
            </w:pPr>
            <w:r>
              <w:rPr>
                <w:rFonts w:hint="eastAsia" w:ascii="宋体" w:hAnsi="宋体" w:eastAsia="宋体" w:cs="宋体"/>
                <w:color w:val="auto"/>
                <w:kern w:val="0"/>
                <w:szCs w:val="21"/>
              </w:rPr>
              <w:t>区人力资源</w:t>
            </w:r>
          </w:p>
          <w:p w14:paraId="49C2983E">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社会保障局</w:t>
            </w:r>
          </w:p>
        </w:tc>
      </w:tr>
      <w:tr w14:paraId="331C4E59">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F249">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5</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6C208">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2E349">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72DC46">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医疗保险单位参保登记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FCB5E">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ED632">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FA52B">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区医保局</w:t>
            </w:r>
          </w:p>
        </w:tc>
      </w:tr>
      <w:tr w14:paraId="7A1D5289">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F7BAC">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6</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07415">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57C09">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B9A0DF">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住房公积金单位缴存登记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7DEA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22EF0">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CDAA">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区住房公积金管理中心</w:t>
            </w:r>
          </w:p>
        </w:tc>
      </w:tr>
      <w:tr w14:paraId="14723DE1">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61D76">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7</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09519">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E32F9">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D87695">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预约银行开户</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F89AB">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151C1">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F4205">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人民银行文登支行</w:t>
            </w:r>
          </w:p>
        </w:tc>
      </w:tr>
      <w:tr w14:paraId="5F44269A">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CC888">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8</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2D6BF410">
            <w:pPr>
              <w:widowControl/>
              <w:spacing w:line="28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2</w:t>
            </w:r>
          </w:p>
          <w:p w14:paraId="45579B11">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企业 准营</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CCBF2D">
            <w:pPr>
              <w:widowControl/>
              <w:spacing w:line="28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2.1</w:t>
            </w:r>
          </w:p>
          <w:p w14:paraId="0A20FEC4">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生产许可办理</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94B503">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spacing w:val="-6"/>
                <w:kern w:val="0"/>
                <w:szCs w:val="21"/>
              </w:rPr>
              <w:t>建筑施工企业安全生产许可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5806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restart"/>
            <w:tcBorders>
              <w:top w:val="single" w:color="000000" w:sz="4" w:space="0"/>
              <w:left w:val="single" w:color="000000" w:sz="4" w:space="0"/>
              <w:right w:val="single" w:color="000000" w:sz="4" w:space="0"/>
            </w:tcBorders>
            <w:shd w:val="clear" w:color="auto" w:fill="auto"/>
            <w:vAlign w:val="center"/>
          </w:tcPr>
          <w:p w14:paraId="6DC0AF3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区行政审批服务局、区市场监管局</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8424">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区住房城乡建设局</w:t>
            </w:r>
          </w:p>
        </w:tc>
      </w:tr>
      <w:tr w14:paraId="1A92A1BF">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D83A4">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9</w:t>
            </w:r>
          </w:p>
        </w:tc>
        <w:tc>
          <w:tcPr>
            <w:tcW w:w="675" w:type="dxa"/>
            <w:vMerge w:val="continue"/>
            <w:tcBorders>
              <w:left w:val="single" w:color="000000" w:sz="4" w:space="0"/>
              <w:right w:val="single" w:color="000000" w:sz="4" w:space="0"/>
            </w:tcBorders>
            <w:shd w:val="clear" w:color="auto" w:fill="auto"/>
            <w:vAlign w:val="center"/>
          </w:tcPr>
          <w:p w14:paraId="68DB849D">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0CD9C">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08266">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食品生产许可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1F7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29DF83A2">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0A4AA">
            <w:pPr>
              <w:widowControl/>
              <w:spacing w:line="280" w:lineRule="exact"/>
              <w:jc w:val="center"/>
              <w:textAlignment w:val="center"/>
              <w:rPr>
                <w:rFonts w:ascii="宋体" w:hAnsi="宋体" w:eastAsia="宋体" w:cs="宋体"/>
                <w:color w:val="auto"/>
                <w:szCs w:val="21"/>
              </w:rPr>
            </w:pPr>
          </w:p>
        </w:tc>
      </w:tr>
      <w:tr w14:paraId="67FC5801">
        <w:tblPrEx>
          <w:tblCellMar>
            <w:top w:w="0" w:type="dxa"/>
            <w:left w:w="108" w:type="dxa"/>
            <w:bottom w:w="0" w:type="dxa"/>
            <w:right w:w="108" w:type="dxa"/>
          </w:tblCellMar>
        </w:tblPrEx>
        <w:trPr>
          <w:cantSplit/>
          <w:trHeight w:val="9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B6E5">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10</w:t>
            </w:r>
          </w:p>
        </w:tc>
        <w:tc>
          <w:tcPr>
            <w:tcW w:w="675" w:type="dxa"/>
            <w:vMerge w:val="continue"/>
            <w:tcBorders>
              <w:left w:val="single" w:color="000000" w:sz="4" w:space="0"/>
              <w:right w:val="single" w:color="000000" w:sz="4" w:space="0"/>
            </w:tcBorders>
            <w:shd w:val="clear" w:color="auto" w:fill="auto"/>
            <w:vAlign w:val="center"/>
          </w:tcPr>
          <w:p w14:paraId="021DB935">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9F852">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39705F">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工业产品生产许可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A0BC6">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3179413D">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DF3A7">
            <w:pPr>
              <w:widowControl/>
              <w:spacing w:line="280" w:lineRule="exact"/>
              <w:jc w:val="center"/>
              <w:textAlignment w:val="center"/>
              <w:rPr>
                <w:rFonts w:ascii="宋体" w:hAnsi="宋体" w:eastAsia="宋体" w:cs="宋体"/>
                <w:color w:val="auto"/>
                <w:szCs w:val="21"/>
              </w:rPr>
            </w:pPr>
          </w:p>
        </w:tc>
      </w:tr>
      <w:tr w14:paraId="08069D18">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5EBDB">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11</w:t>
            </w:r>
          </w:p>
        </w:tc>
        <w:tc>
          <w:tcPr>
            <w:tcW w:w="675" w:type="dxa"/>
            <w:vMerge w:val="continue"/>
            <w:tcBorders>
              <w:left w:val="single" w:color="000000" w:sz="4" w:space="0"/>
              <w:right w:val="single" w:color="000000" w:sz="4" w:space="0"/>
            </w:tcBorders>
            <w:shd w:val="clear" w:color="auto" w:fill="auto"/>
            <w:vAlign w:val="center"/>
          </w:tcPr>
          <w:p w14:paraId="0C0AE4CE">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76147">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1AECF">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二、三类医疗器械生产许可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1903B">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126B9988">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2C915">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省级事项</w:t>
            </w:r>
          </w:p>
        </w:tc>
      </w:tr>
      <w:tr w14:paraId="009FFCA2">
        <w:tblPrEx>
          <w:tblCellMar>
            <w:top w:w="0" w:type="dxa"/>
            <w:left w:w="108" w:type="dxa"/>
            <w:bottom w:w="0" w:type="dxa"/>
            <w:right w:w="108" w:type="dxa"/>
          </w:tblCellMar>
        </w:tblPrEx>
        <w:trPr>
          <w:cantSplit/>
          <w:trHeight w:val="9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394F5">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12</w:t>
            </w:r>
          </w:p>
        </w:tc>
        <w:tc>
          <w:tcPr>
            <w:tcW w:w="675" w:type="dxa"/>
            <w:vMerge w:val="continue"/>
            <w:tcBorders>
              <w:left w:val="single" w:color="000000" w:sz="4" w:space="0"/>
              <w:right w:val="single" w:color="000000" w:sz="4" w:space="0"/>
            </w:tcBorders>
            <w:shd w:val="clear" w:color="auto" w:fill="auto"/>
            <w:vAlign w:val="center"/>
          </w:tcPr>
          <w:p w14:paraId="318EEE0D">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E1C25">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1C3DBA">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排污许可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237B9">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3179BCF8">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9C61">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区生态环境分局</w:t>
            </w:r>
          </w:p>
        </w:tc>
      </w:tr>
      <w:tr w14:paraId="24A02072">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65C2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13</w:t>
            </w:r>
          </w:p>
        </w:tc>
        <w:tc>
          <w:tcPr>
            <w:tcW w:w="675" w:type="dxa"/>
            <w:vMerge w:val="continue"/>
            <w:tcBorders>
              <w:left w:val="single" w:color="000000" w:sz="4" w:space="0"/>
              <w:right w:val="single" w:color="000000" w:sz="4" w:space="0"/>
            </w:tcBorders>
            <w:shd w:val="clear" w:color="auto" w:fill="auto"/>
            <w:vAlign w:val="center"/>
          </w:tcPr>
          <w:p w14:paraId="45E509EB">
            <w:pPr>
              <w:widowControl/>
              <w:spacing w:line="280" w:lineRule="exact"/>
              <w:jc w:val="center"/>
              <w:rPr>
                <w:rFonts w:ascii="黑体" w:hAnsi="宋体" w:eastAsia="黑体" w:cs="黑体"/>
                <w:color w:val="auto"/>
                <w:szCs w:val="21"/>
              </w:rPr>
            </w:pP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269636CA">
            <w:pPr>
              <w:widowControl/>
              <w:spacing w:line="28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2.2</w:t>
            </w:r>
          </w:p>
          <w:p w14:paraId="2133D6F9">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经营许可办理</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09175C">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公共场所卫生许可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827F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088FA8FE">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81CEC">
            <w:pPr>
              <w:widowControl/>
              <w:spacing w:line="280" w:lineRule="exact"/>
              <w:jc w:val="center"/>
              <w:textAlignment w:val="center"/>
              <w:rPr>
                <w:rFonts w:ascii="宋体" w:hAnsi="宋体" w:eastAsia="宋体" w:cs="宋体"/>
                <w:color w:val="auto"/>
                <w:szCs w:val="21"/>
              </w:rPr>
            </w:pPr>
          </w:p>
        </w:tc>
      </w:tr>
      <w:tr w14:paraId="3D22E2B0">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BEE9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14</w:t>
            </w:r>
          </w:p>
        </w:tc>
        <w:tc>
          <w:tcPr>
            <w:tcW w:w="675" w:type="dxa"/>
            <w:vMerge w:val="continue"/>
            <w:tcBorders>
              <w:left w:val="single" w:color="000000" w:sz="4" w:space="0"/>
              <w:right w:val="single" w:color="000000" w:sz="4" w:space="0"/>
            </w:tcBorders>
            <w:shd w:val="clear" w:color="auto" w:fill="auto"/>
            <w:vAlign w:val="center"/>
          </w:tcPr>
          <w:p w14:paraId="25071B11">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693617FE">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139A97">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公众聚集场所投入使用、营业前消防安全检查</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3FEF6">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5E68ADE9">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01C69">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区消防救援大队</w:t>
            </w:r>
          </w:p>
        </w:tc>
      </w:tr>
      <w:tr w14:paraId="0EAC7C72">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146F9">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15</w:t>
            </w:r>
          </w:p>
        </w:tc>
        <w:tc>
          <w:tcPr>
            <w:tcW w:w="675" w:type="dxa"/>
            <w:vMerge w:val="continue"/>
            <w:tcBorders>
              <w:left w:val="single" w:color="000000" w:sz="4" w:space="0"/>
              <w:right w:val="single" w:color="000000" w:sz="4" w:space="0"/>
            </w:tcBorders>
            <w:shd w:val="clear" w:color="auto" w:fill="auto"/>
            <w:vAlign w:val="center"/>
          </w:tcPr>
          <w:p w14:paraId="69B6C233">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6873A6B4">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28B598">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食品经营许可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62F4">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608D8C60">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E3403">
            <w:pPr>
              <w:widowControl/>
              <w:spacing w:line="280" w:lineRule="exact"/>
              <w:jc w:val="center"/>
              <w:textAlignment w:val="center"/>
              <w:rPr>
                <w:rFonts w:ascii="宋体" w:hAnsi="宋体" w:eastAsia="宋体" w:cs="宋体"/>
                <w:color w:val="auto"/>
                <w:szCs w:val="21"/>
              </w:rPr>
            </w:pPr>
          </w:p>
        </w:tc>
      </w:tr>
      <w:tr w14:paraId="2A2019CB">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B408F">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16</w:t>
            </w:r>
          </w:p>
        </w:tc>
        <w:tc>
          <w:tcPr>
            <w:tcW w:w="675" w:type="dxa"/>
            <w:vMerge w:val="continue"/>
            <w:tcBorders>
              <w:left w:val="single" w:color="000000" w:sz="4" w:space="0"/>
              <w:right w:val="single" w:color="000000" w:sz="4" w:space="0"/>
            </w:tcBorders>
            <w:shd w:val="clear" w:color="auto" w:fill="auto"/>
            <w:vAlign w:val="center"/>
          </w:tcPr>
          <w:p w14:paraId="4CDCCC25">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3883A915">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B40BAA">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烟草专卖零售许可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33C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1844AA03">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6756A">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区烟草专卖局</w:t>
            </w:r>
          </w:p>
        </w:tc>
      </w:tr>
      <w:tr w14:paraId="2DA49A5C">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C7F4E">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17</w:t>
            </w: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1ADA8C30">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3DB1A174">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4FB43A">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药品经营许可（零售）</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45DCC">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bottom w:val="single" w:color="000000" w:sz="4" w:space="0"/>
              <w:right w:val="single" w:color="000000" w:sz="4" w:space="0"/>
            </w:tcBorders>
            <w:shd w:val="clear" w:color="auto" w:fill="auto"/>
            <w:vAlign w:val="center"/>
          </w:tcPr>
          <w:p w14:paraId="164D5655">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000B7">
            <w:pPr>
              <w:widowControl/>
              <w:spacing w:line="280" w:lineRule="exact"/>
              <w:jc w:val="center"/>
              <w:textAlignment w:val="center"/>
              <w:rPr>
                <w:rFonts w:ascii="宋体" w:hAnsi="宋体" w:eastAsia="宋体" w:cs="宋体"/>
                <w:color w:val="auto"/>
                <w:szCs w:val="21"/>
              </w:rPr>
            </w:pPr>
          </w:p>
        </w:tc>
      </w:tr>
      <w:tr w14:paraId="15EED41B">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AE6FA">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18</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05966F95">
            <w:pPr>
              <w:widowControl/>
              <w:spacing w:line="28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2</w:t>
            </w:r>
          </w:p>
          <w:p w14:paraId="40CB2C08">
            <w:pPr>
              <w:widowControl/>
              <w:spacing w:line="280" w:lineRule="exact"/>
              <w:jc w:val="center"/>
              <w:rPr>
                <w:rFonts w:ascii="黑体" w:hAnsi="宋体" w:eastAsia="黑体" w:cs="黑体"/>
                <w:color w:val="auto"/>
                <w:szCs w:val="21"/>
              </w:rPr>
            </w:pPr>
            <w:r>
              <w:rPr>
                <w:rFonts w:hint="eastAsia" w:ascii="黑体" w:hAnsi="宋体" w:eastAsia="黑体" w:cs="黑体"/>
                <w:color w:val="auto"/>
                <w:kern w:val="0"/>
                <w:szCs w:val="21"/>
              </w:rPr>
              <w:t>企业准营</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3E57973F">
            <w:pPr>
              <w:widowControl/>
              <w:spacing w:line="28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2.2</w:t>
            </w:r>
          </w:p>
          <w:p w14:paraId="13032406">
            <w:pPr>
              <w:widowControl/>
              <w:spacing w:line="280" w:lineRule="exact"/>
              <w:jc w:val="center"/>
              <w:rPr>
                <w:rFonts w:ascii="黑体" w:hAnsi="宋体" w:eastAsia="黑体" w:cs="黑体"/>
                <w:color w:val="auto"/>
                <w:szCs w:val="21"/>
              </w:rPr>
            </w:pPr>
            <w:r>
              <w:rPr>
                <w:rFonts w:hint="eastAsia" w:ascii="黑体" w:hAnsi="宋体" w:eastAsia="黑体" w:cs="黑体"/>
                <w:color w:val="auto"/>
                <w:kern w:val="0"/>
                <w:szCs w:val="21"/>
              </w:rPr>
              <w:t>经营许可办理</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867D4A">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第二类医疗器械经营备案</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FB105">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其他行政权力</w:t>
            </w:r>
          </w:p>
        </w:tc>
        <w:tc>
          <w:tcPr>
            <w:tcW w:w="1311" w:type="dxa"/>
            <w:vMerge w:val="restart"/>
            <w:tcBorders>
              <w:top w:val="single" w:color="000000" w:sz="4" w:space="0"/>
              <w:left w:val="single" w:color="000000" w:sz="4" w:space="0"/>
              <w:right w:val="single" w:color="000000" w:sz="4" w:space="0"/>
            </w:tcBorders>
            <w:shd w:val="clear" w:color="auto" w:fill="auto"/>
            <w:vAlign w:val="center"/>
          </w:tcPr>
          <w:p w14:paraId="4AFEC84B">
            <w:pPr>
              <w:widowControl/>
              <w:spacing w:line="280" w:lineRule="exact"/>
              <w:jc w:val="center"/>
              <w:rPr>
                <w:rFonts w:ascii="宋体" w:hAnsi="宋体" w:eastAsia="宋体" w:cs="宋体"/>
                <w:color w:val="auto"/>
                <w:szCs w:val="21"/>
              </w:rPr>
            </w:pPr>
            <w:r>
              <w:rPr>
                <w:rFonts w:hint="eastAsia" w:ascii="宋体" w:hAnsi="宋体" w:eastAsia="宋体" w:cs="宋体"/>
                <w:color w:val="auto"/>
                <w:kern w:val="0"/>
                <w:szCs w:val="21"/>
              </w:rPr>
              <w:t>区行政审批服务局、区市场监管局</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4E736">
            <w:pPr>
              <w:widowControl/>
              <w:spacing w:line="280" w:lineRule="exact"/>
              <w:jc w:val="center"/>
              <w:textAlignment w:val="center"/>
              <w:rPr>
                <w:rFonts w:ascii="宋体" w:hAnsi="宋体" w:eastAsia="宋体" w:cs="宋体"/>
                <w:color w:val="auto"/>
                <w:szCs w:val="21"/>
              </w:rPr>
            </w:pPr>
          </w:p>
        </w:tc>
      </w:tr>
      <w:tr w14:paraId="25BAFC54">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59D2C">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19</w:t>
            </w:r>
          </w:p>
        </w:tc>
        <w:tc>
          <w:tcPr>
            <w:tcW w:w="675" w:type="dxa"/>
            <w:vMerge w:val="continue"/>
            <w:tcBorders>
              <w:left w:val="single" w:color="000000" w:sz="4" w:space="0"/>
              <w:right w:val="single" w:color="000000" w:sz="4" w:space="0"/>
            </w:tcBorders>
            <w:shd w:val="clear" w:color="auto" w:fill="auto"/>
            <w:vAlign w:val="center"/>
          </w:tcPr>
          <w:p w14:paraId="1E322252">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392033A7">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23039E">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第三类医疗器械经营许可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7A209">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4571D3C7">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D011A">
            <w:pPr>
              <w:widowControl/>
              <w:spacing w:line="280" w:lineRule="exact"/>
              <w:jc w:val="center"/>
              <w:textAlignment w:val="center"/>
              <w:rPr>
                <w:rFonts w:ascii="宋体" w:hAnsi="宋体" w:eastAsia="宋体" w:cs="宋体"/>
                <w:color w:val="auto"/>
                <w:szCs w:val="21"/>
              </w:rPr>
            </w:pPr>
          </w:p>
        </w:tc>
      </w:tr>
      <w:tr w14:paraId="4CD141AB">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6E45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20</w:t>
            </w:r>
          </w:p>
        </w:tc>
        <w:tc>
          <w:tcPr>
            <w:tcW w:w="675" w:type="dxa"/>
            <w:vMerge w:val="continue"/>
            <w:tcBorders>
              <w:left w:val="single" w:color="000000" w:sz="4" w:space="0"/>
              <w:right w:val="single" w:color="000000" w:sz="4" w:space="0"/>
            </w:tcBorders>
            <w:shd w:val="clear" w:color="auto" w:fill="auto"/>
            <w:vAlign w:val="center"/>
          </w:tcPr>
          <w:p w14:paraId="6E1FF418">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5D267B1B">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CEFCF7">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旅馆业特种行业许可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CCE75">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250F38AC">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62FB1">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区公安分局</w:t>
            </w:r>
          </w:p>
        </w:tc>
      </w:tr>
      <w:tr w14:paraId="4B93435A">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32BD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21</w:t>
            </w:r>
          </w:p>
        </w:tc>
        <w:tc>
          <w:tcPr>
            <w:tcW w:w="675" w:type="dxa"/>
            <w:vMerge w:val="continue"/>
            <w:tcBorders>
              <w:left w:val="single" w:color="000000" w:sz="4" w:space="0"/>
              <w:right w:val="single" w:color="000000" w:sz="4" w:space="0"/>
            </w:tcBorders>
            <w:shd w:val="clear" w:color="auto" w:fill="auto"/>
            <w:vAlign w:val="center"/>
          </w:tcPr>
          <w:p w14:paraId="0B17FFE2">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3B7BD936">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FEEF63">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危险货物运输经营以外的道路货物运输经营许可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9EF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672DBABF">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51196">
            <w:pPr>
              <w:widowControl/>
              <w:spacing w:line="280" w:lineRule="exact"/>
              <w:jc w:val="center"/>
              <w:textAlignment w:val="center"/>
              <w:rPr>
                <w:rFonts w:ascii="宋体" w:hAnsi="宋体" w:eastAsia="宋体" w:cs="宋体"/>
                <w:color w:val="auto"/>
                <w:szCs w:val="21"/>
              </w:rPr>
            </w:pPr>
          </w:p>
        </w:tc>
      </w:tr>
      <w:tr w14:paraId="2528AC99">
        <w:tblPrEx>
          <w:tblCellMar>
            <w:top w:w="0" w:type="dxa"/>
            <w:left w:w="108" w:type="dxa"/>
            <w:bottom w:w="0" w:type="dxa"/>
            <w:right w:w="108" w:type="dxa"/>
          </w:tblCellMar>
        </w:tblPrEx>
        <w:trPr>
          <w:cantSplit/>
          <w:trHeight w:val="340" w:hRule="atLeast"/>
          <w:jc w:val="center"/>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112916">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22</w:t>
            </w:r>
          </w:p>
        </w:tc>
        <w:tc>
          <w:tcPr>
            <w:tcW w:w="675" w:type="dxa"/>
            <w:vMerge w:val="continue"/>
            <w:tcBorders>
              <w:left w:val="single" w:color="000000" w:sz="4" w:space="0"/>
              <w:right w:val="single" w:color="000000" w:sz="4" w:space="0"/>
            </w:tcBorders>
            <w:shd w:val="clear" w:color="auto" w:fill="auto"/>
            <w:vAlign w:val="center"/>
          </w:tcPr>
          <w:p w14:paraId="28E449DC">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402166A9">
            <w:pPr>
              <w:widowControl/>
              <w:spacing w:line="280" w:lineRule="exact"/>
              <w:jc w:val="center"/>
              <w:rPr>
                <w:rFonts w:ascii="黑体" w:hAnsi="宋体" w:eastAsia="黑体" w:cs="黑体"/>
                <w:color w:val="auto"/>
                <w:szCs w:val="21"/>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086163">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城市公共汽（电）车客运经营（含线路经营）许可</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16BFE">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城市公共汽电车客运经营许可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8742A">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06E8BE0D">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9BF70">
            <w:pPr>
              <w:widowControl/>
              <w:spacing w:line="280" w:lineRule="exact"/>
              <w:jc w:val="center"/>
              <w:textAlignment w:val="center"/>
              <w:rPr>
                <w:rFonts w:ascii="宋体" w:hAnsi="宋体" w:eastAsia="宋体" w:cs="宋体"/>
                <w:color w:val="auto"/>
                <w:szCs w:val="21"/>
              </w:rPr>
            </w:pPr>
          </w:p>
        </w:tc>
      </w:tr>
      <w:tr w14:paraId="61B4DD7E">
        <w:tblPrEx>
          <w:tblCellMar>
            <w:top w:w="0" w:type="dxa"/>
            <w:left w:w="108" w:type="dxa"/>
            <w:bottom w:w="0" w:type="dxa"/>
            <w:right w:w="108" w:type="dxa"/>
          </w:tblCellMar>
        </w:tblPrEx>
        <w:trPr>
          <w:cantSplit/>
          <w:trHeight w:val="34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F1715">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23D6A55D">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6D9511AC">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F16EE">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3D81">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城市公交线路经营许可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D6811">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723EC450">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38691">
            <w:pPr>
              <w:widowControl/>
              <w:spacing w:line="280" w:lineRule="exact"/>
              <w:jc w:val="center"/>
              <w:textAlignment w:val="center"/>
              <w:rPr>
                <w:rFonts w:ascii="宋体" w:hAnsi="宋体" w:eastAsia="宋体" w:cs="宋体"/>
                <w:color w:val="auto"/>
                <w:szCs w:val="21"/>
              </w:rPr>
            </w:pPr>
          </w:p>
        </w:tc>
      </w:tr>
      <w:tr w14:paraId="32C6A8AD">
        <w:tblPrEx>
          <w:tblCellMar>
            <w:top w:w="0" w:type="dxa"/>
            <w:left w:w="108" w:type="dxa"/>
            <w:bottom w:w="0" w:type="dxa"/>
            <w:right w:w="108" w:type="dxa"/>
          </w:tblCellMar>
        </w:tblPrEx>
        <w:trPr>
          <w:cantSplit/>
          <w:trHeight w:val="340" w:hRule="atLeast"/>
          <w:jc w:val="center"/>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124AFA">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23</w:t>
            </w:r>
          </w:p>
        </w:tc>
        <w:tc>
          <w:tcPr>
            <w:tcW w:w="675" w:type="dxa"/>
            <w:vMerge w:val="continue"/>
            <w:tcBorders>
              <w:left w:val="single" w:color="000000" w:sz="4" w:space="0"/>
              <w:right w:val="single" w:color="000000" w:sz="4" w:space="0"/>
            </w:tcBorders>
            <w:shd w:val="clear" w:color="auto" w:fill="auto"/>
            <w:vAlign w:val="center"/>
          </w:tcPr>
          <w:p w14:paraId="10FE1FD3">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73ADEBB9">
            <w:pPr>
              <w:widowControl/>
              <w:spacing w:line="280" w:lineRule="exact"/>
              <w:jc w:val="center"/>
              <w:rPr>
                <w:rFonts w:ascii="黑体" w:hAnsi="宋体" w:eastAsia="黑体" w:cs="黑体"/>
                <w:color w:val="auto"/>
                <w:szCs w:val="21"/>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B32265">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道路客运（班车客运、包车客运、旅游客运）及班线经营许可</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586DC">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道路班车客运（含班线）经营许可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0AB5E">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0363F222">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8609A">
            <w:pPr>
              <w:widowControl/>
              <w:spacing w:line="280" w:lineRule="exact"/>
              <w:jc w:val="center"/>
              <w:textAlignment w:val="center"/>
              <w:rPr>
                <w:rFonts w:ascii="宋体" w:hAnsi="宋体" w:eastAsia="宋体" w:cs="宋体"/>
                <w:color w:val="auto"/>
                <w:szCs w:val="21"/>
              </w:rPr>
            </w:pPr>
          </w:p>
        </w:tc>
      </w:tr>
      <w:tr w14:paraId="432B1F1F">
        <w:tblPrEx>
          <w:tblCellMar>
            <w:top w:w="0" w:type="dxa"/>
            <w:left w:w="108" w:type="dxa"/>
            <w:bottom w:w="0" w:type="dxa"/>
            <w:right w:w="108" w:type="dxa"/>
          </w:tblCellMar>
        </w:tblPrEx>
        <w:trPr>
          <w:cantSplit/>
          <w:trHeight w:val="34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2280C">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64D8EDD4">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1031030F">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1993D">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D0B2B">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道路包车客运经营许可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BA00B">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5C67CA82">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59EA">
            <w:pPr>
              <w:widowControl/>
              <w:spacing w:line="280" w:lineRule="exact"/>
              <w:jc w:val="center"/>
              <w:textAlignment w:val="center"/>
              <w:rPr>
                <w:rFonts w:ascii="宋体" w:hAnsi="宋体" w:eastAsia="宋体" w:cs="宋体"/>
                <w:color w:val="auto"/>
                <w:szCs w:val="21"/>
              </w:rPr>
            </w:pPr>
          </w:p>
        </w:tc>
      </w:tr>
      <w:tr w14:paraId="2FCC9C38">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140E">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24</w:t>
            </w:r>
          </w:p>
        </w:tc>
        <w:tc>
          <w:tcPr>
            <w:tcW w:w="675" w:type="dxa"/>
            <w:vMerge w:val="continue"/>
            <w:tcBorders>
              <w:left w:val="single" w:color="000000" w:sz="4" w:space="0"/>
              <w:right w:val="single" w:color="000000" w:sz="4" w:space="0"/>
            </w:tcBorders>
            <w:shd w:val="clear" w:color="auto" w:fill="auto"/>
            <w:vAlign w:val="center"/>
          </w:tcPr>
          <w:p w14:paraId="2A244383">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0AE6A923">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B5CDB7">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出租汽车经营许可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4567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551F2691">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060D6">
            <w:pPr>
              <w:widowControl/>
              <w:spacing w:line="280" w:lineRule="exact"/>
              <w:jc w:val="center"/>
              <w:textAlignment w:val="center"/>
              <w:rPr>
                <w:rFonts w:ascii="宋体" w:hAnsi="宋体" w:eastAsia="宋体" w:cs="宋体"/>
                <w:color w:val="auto"/>
                <w:szCs w:val="21"/>
              </w:rPr>
            </w:pPr>
          </w:p>
        </w:tc>
      </w:tr>
      <w:tr w14:paraId="6742210C">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757BC">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25</w:t>
            </w:r>
          </w:p>
        </w:tc>
        <w:tc>
          <w:tcPr>
            <w:tcW w:w="675" w:type="dxa"/>
            <w:vMerge w:val="continue"/>
            <w:tcBorders>
              <w:left w:val="single" w:color="000000" w:sz="4" w:space="0"/>
              <w:right w:val="single" w:color="000000" w:sz="4" w:space="0"/>
            </w:tcBorders>
            <w:shd w:val="clear" w:color="auto" w:fill="auto"/>
            <w:vAlign w:val="center"/>
          </w:tcPr>
          <w:p w14:paraId="6AA0492C">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46165ED4">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5413A3">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对外贸易经营者备案登记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A6BF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其他行政权力</w:t>
            </w:r>
          </w:p>
        </w:tc>
        <w:tc>
          <w:tcPr>
            <w:tcW w:w="1311" w:type="dxa"/>
            <w:vMerge w:val="continue"/>
            <w:tcBorders>
              <w:left w:val="single" w:color="000000" w:sz="4" w:space="0"/>
              <w:right w:val="single" w:color="000000" w:sz="4" w:space="0"/>
            </w:tcBorders>
            <w:shd w:val="clear" w:color="auto" w:fill="auto"/>
            <w:vAlign w:val="center"/>
          </w:tcPr>
          <w:p w14:paraId="4F3B034A">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4BBAF">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区商务局</w:t>
            </w:r>
          </w:p>
        </w:tc>
      </w:tr>
      <w:tr w14:paraId="6F418988">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4C64E">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26</w:t>
            </w:r>
          </w:p>
        </w:tc>
        <w:tc>
          <w:tcPr>
            <w:tcW w:w="675" w:type="dxa"/>
            <w:vMerge w:val="continue"/>
            <w:tcBorders>
              <w:left w:val="single" w:color="000000" w:sz="4" w:space="0"/>
              <w:right w:val="single" w:color="000000" w:sz="4" w:space="0"/>
            </w:tcBorders>
            <w:shd w:val="clear" w:color="auto" w:fill="auto"/>
            <w:vAlign w:val="center"/>
          </w:tcPr>
          <w:p w14:paraId="6D26BA1C">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649AB15B">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EB2F9F">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农药经营许可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221F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254ED736">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B441">
            <w:pPr>
              <w:widowControl/>
              <w:spacing w:line="280" w:lineRule="exact"/>
              <w:jc w:val="center"/>
              <w:textAlignment w:val="center"/>
              <w:rPr>
                <w:rFonts w:ascii="宋体" w:hAnsi="宋体" w:eastAsia="宋体" w:cs="宋体"/>
                <w:color w:val="auto"/>
                <w:szCs w:val="21"/>
              </w:rPr>
            </w:pPr>
          </w:p>
        </w:tc>
      </w:tr>
      <w:tr w14:paraId="3B29B1A5">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C5BE7">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27</w:t>
            </w:r>
          </w:p>
        </w:tc>
        <w:tc>
          <w:tcPr>
            <w:tcW w:w="675" w:type="dxa"/>
            <w:vMerge w:val="continue"/>
            <w:tcBorders>
              <w:left w:val="single" w:color="000000" w:sz="4" w:space="0"/>
              <w:right w:val="single" w:color="000000" w:sz="4" w:space="0"/>
            </w:tcBorders>
            <w:shd w:val="clear" w:color="auto" w:fill="auto"/>
            <w:vAlign w:val="center"/>
          </w:tcPr>
          <w:p w14:paraId="32B0C7DC">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2057CF10">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DFEB09">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兽药经营许可（兽用生物制品）</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87D07">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73850F03">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563A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兽用生物制品为市级事项</w:t>
            </w:r>
          </w:p>
        </w:tc>
      </w:tr>
      <w:tr w14:paraId="1440838D">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A8F5A">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28</w:t>
            </w:r>
          </w:p>
        </w:tc>
        <w:tc>
          <w:tcPr>
            <w:tcW w:w="675" w:type="dxa"/>
            <w:vMerge w:val="continue"/>
            <w:tcBorders>
              <w:left w:val="single" w:color="000000" w:sz="4" w:space="0"/>
              <w:right w:val="single" w:color="000000" w:sz="4" w:space="0"/>
            </w:tcBorders>
            <w:shd w:val="clear" w:color="auto" w:fill="auto"/>
            <w:vAlign w:val="center"/>
          </w:tcPr>
          <w:p w14:paraId="0F2DCECF">
            <w:pPr>
              <w:widowControl/>
              <w:spacing w:line="280" w:lineRule="exact"/>
              <w:jc w:val="center"/>
              <w:rPr>
                <w:rFonts w:ascii="黑体" w:hAnsi="宋体" w:eastAsia="黑体" w:cs="黑体"/>
                <w:color w:val="auto"/>
                <w:szCs w:val="21"/>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C7EE5B">
            <w:pPr>
              <w:widowControl/>
              <w:spacing w:line="28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2.3</w:t>
            </w:r>
          </w:p>
          <w:p w14:paraId="1B65F54D">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社会服务许可办理</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EBFF5">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医疗机构设置审批及执业登记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20C16">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414E82D1">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2412">
            <w:pPr>
              <w:widowControl/>
              <w:spacing w:line="280" w:lineRule="exact"/>
              <w:jc w:val="center"/>
              <w:textAlignment w:val="center"/>
              <w:rPr>
                <w:rFonts w:ascii="宋体" w:hAnsi="宋体" w:eastAsia="宋体" w:cs="宋体"/>
                <w:color w:val="auto"/>
                <w:szCs w:val="21"/>
              </w:rPr>
            </w:pPr>
          </w:p>
        </w:tc>
      </w:tr>
      <w:tr w14:paraId="494A5E96">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D0F6">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29</w:t>
            </w:r>
          </w:p>
        </w:tc>
        <w:tc>
          <w:tcPr>
            <w:tcW w:w="675" w:type="dxa"/>
            <w:vMerge w:val="continue"/>
            <w:tcBorders>
              <w:left w:val="single" w:color="000000" w:sz="4" w:space="0"/>
              <w:right w:val="single" w:color="000000" w:sz="4" w:space="0"/>
            </w:tcBorders>
            <w:shd w:val="clear" w:color="auto" w:fill="auto"/>
            <w:vAlign w:val="center"/>
          </w:tcPr>
          <w:p w14:paraId="7FE5E1BE">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53630">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1E34D2">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医疗机构校验</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8C75">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其他行政权力</w:t>
            </w:r>
          </w:p>
        </w:tc>
        <w:tc>
          <w:tcPr>
            <w:tcW w:w="1311" w:type="dxa"/>
            <w:vMerge w:val="continue"/>
            <w:tcBorders>
              <w:left w:val="single" w:color="000000" w:sz="4" w:space="0"/>
              <w:right w:val="single" w:color="000000" w:sz="4" w:space="0"/>
            </w:tcBorders>
            <w:shd w:val="clear" w:color="auto" w:fill="auto"/>
            <w:vAlign w:val="center"/>
          </w:tcPr>
          <w:p w14:paraId="59B8A43A">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E364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区卫生健康局</w:t>
            </w:r>
          </w:p>
        </w:tc>
      </w:tr>
      <w:tr w14:paraId="0151F5B1">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C5D3A">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30</w:t>
            </w:r>
          </w:p>
        </w:tc>
        <w:tc>
          <w:tcPr>
            <w:tcW w:w="675" w:type="dxa"/>
            <w:vMerge w:val="continue"/>
            <w:tcBorders>
              <w:left w:val="single" w:color="000000" w:sz="4" w:space="0"/>
              <w:right w:val="single" w:color="000000" w:sz="4" w:space="0"/>
            </w:tcBorders>
            <w:shd w:val="clear" w:color="auto" w:fill="auto"/>
            <w:vAlign w:val="center"/>
          </w:tcPr>
          <w:p w14:paraId="63EF1391">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D1DDE">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1B649">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spacing w:val="-6"/>
                <w:kern w:val="0"/>
                <w:szCs w:val="21"/>
              </w:rPr>
              <w:t>民办职业技能培训机构审批</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B0226">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4AF57C8D">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6BDD9">
            <w:pPr>
              <w:widowControl/>
              <w:spacing w:line="280" w:lineRule="exact"/>
              <w:jc w:val="center"/>
              <w:textAlignment w:val="center"/>
              <w:rPr>
                <w:rFonts w:ascii="宋体" w:hAnsi="宋体" w:eastAsia="宋体" w:cs="宋体"/>
                <w:color w:val="auto"/>
                <w:szCs w:val="21"/>
              </w:rPr>
            </w:pPr>
          </w:p>
        </w:tc>
      </w:tr>
      <w:tr w14:paraId="6617229A">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A73CA">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31</w:t>
            </w:r>
          </w:p>
        </w:tc>
        <w:tc>
          <w:tcPr>
            <w:tcW w:w="675" w:type="dxa"/>
            <w:vMerge w:val="continue"/>
            <w:tcBorders>
              <w:left w:val="single" w:color="000000" w:sz="4" w:space="0"/>
              <w:right w:val="single" w:color="000000" w:sz="4" w:space="0"/>
            </w:tcBorders>
            <w:shd w:val="clear" w:color="auto" w:fill="auto"/>
            <w:vAlign w:val="center"/>
          </w:tcPr>
          <w:p w14:paraId="327BDB4C">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25A01">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07A24A">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经营性人力资源服务机构从事职业中介活动许可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5BEB7">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68E8EABB">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19F44">
            <w:pPr>
              <w:widowControl/>
              <w:spacing w:line="280" w:lineRule="exact"/>
              <w:jc w:val="center"/>
              <w:textAlignment w:val="center"/>
              <w:rPr>
                <w:rFonts w:ascii="宋体" w:hAnsi="宋体" w:eastAsia="宋体" w:cs="宋体"/>
                <w:color w:val="auto"/>
                <w:szCs w:val="21"/>
              </w:rPr>
            </w:pPr>
          </w:p>
        </w:tc>
      </w:tr>
      <w:tr w14:paraId="18E0FF1F">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3A4BB">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32</w:t>
            </w:r>
          </w:p>
        </w:tc>
        <w:tc>
          <w:tcPr>
            <w:tcW w:w="675" w:type="dxa"/>
            <w:vMerge w:val="continue"/>
            <w:tcBorders>
              <w:left w:val="single" w:color="000000" w:sz="4" w:space="0"/>
              <w:right w:val="single" w:color="000000" w:sz="4" w:space="0"/>
            </w:tcBorders>
            <w:shd w:val="clear" w:color="auto" w:fill="auto"/>
            <w:vAlign w:val="center"/>
          </w:tcPr>
          <w:p w14:paraId="00D8CFFD">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AB60F">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B5A9E0">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劳务派遣经营许可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351B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7CF99AC5">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AEAF3">
            <w:pPr>
              <w:widowControl/>
              <w:spacing w:line="280" w:lineRule="exact"/>
              <w:jc w:val="center"/>
              <w:textAlignment w:val="center"/>
              <w:rPr>
                <w:rFonts w:ascii="宋体" w:hAnsi="宋体" w:eastAsia="宋体" w:cs="宋体"/>
                <w:color w:val="auto"/>
                <w:szCs w:val="21"/>
              </w:rPr>
            </w:pPr>
          </w:p>
        </w:tc>
      </w:tr>
      <w:tr w14:paraId="6CBD283E">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A626A">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33</w:t>
            </w:r>
          </w:p>
        </w:tc>
        <w:tc>
          <w:tcPr>
            <w:tcW w:w="675" w:type="dxa"/>
            <w:vMerge w:val="continue"/>
            <w:tcBorders>
              <w:left w:val="single" w:color="000000" w:sz="4" w:space="0"/>
              <w:right w:val="single" w:color="000000" w:sz="4" w:space="0"/>
            </w:tcBorders>
            <w:shd w:val="clear" w:color="auto" w:fill="auto"/>
            <w:vAlign w:val="center"/>
          </w:tcPr>
          <w:p w14:paraId="22001B37">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A5EC4">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5F25C3">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互联网上网服务营业场所经营单位从事互联网上网服务经营活动许可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AB69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202E83D5">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51B39">
            <w:pPr>
              <w:widowControl/>
              <w:spacing w:line="280" w:lineRule="exact"/>
              <w:jc w:val="center"/>
              <w:textAlignment w:val="center"/>
              <w:rPr>
                <w:rFonts w:ascii="宋体" w:hAnsi="宋体" w:eastAsia="宋体" w:cs="宋体"/>
                <w:color w:val="auto"/>
                <w:szCs w:val="21"/>
              </w:rPr>
            </w:pPr>
          </w:p>
        </w:tc>
      </w:tr>
      <w:tr w14:paraId="2F34F975">
        <w:tblPrEx>
          <w:tblCellMar>
            <w:top w:w="0" w:type="dxa"/>
            <w:left w:w="108" w:type="dxa"/>
            <w:bottom w:w="0" w:type="dxa"/>
            <w:right w:w="108" w:type="dxa"/>
          </w:tblCellMar>
        </w:tblPrEx>
        <w:trPr>
          <w:cantSplit/>
          <w:trHeight w:val="665"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4F245">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34</w:t>
            </w: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22826BB0">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89C9D">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E2F9BA">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包装装潢印刷品和其他印刷品印刷企业设立</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16DE">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bottom w:val="single" w:color="000000" w:sz="4" w:space="0"/>
              <w:right w:val="single" w:color="000000" w:sz="4" w:space="0"/>
            </w:tcBorders>
            <w:shd w:val="clear" w:color="auto" w:fill="auto"/>
            <w:vAlign w:val="center"/>
          </w:tcPr>
          <w:p w14:paraId="77DB9CE9">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6424D">
            <w:pPr>
              <w:widowControl/>
              <w:spacing w:line="280" w:lineRule="exact"/>
              <w:jc w:val="center"/>
              <w:textAlignment w:val="center"/>
              <w:rPr>
                <w:rFonts w:ascii="宋体" w:hAnsi="宋体" w:eastAsia="宋体" w:cs="宋体"/>
                <w:color w:val="auto"/>
                <w:szCs w:val="21"/>
              </w:rPr>
            </w:pPr>
          </w:p>
        </w:tc>
      </w:tr>
      <w:tr w14:paraId="2AE1DC3E">
        <w:tblPrEx>
          <w:tblCellMar>
            <w:top w:w="0" w:type="dxa"/>
            <w:left w:w="108" w:type="dxa"/>
            <w:bottom w:w="0" w:type="dxa"/>
            <w:right w:w="108" w:type="dxa"/>
          </w:tblCellMar>
        </w:tblPrEx>
        <w:trPr>
          <w:cantSplit/>
          <w:trHeight w:val="66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DB9D">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35</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25230BDB">
            <w:pPr>
              <w:widowControl/>
              <w:spacing w:line="26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3</w:t>
            </w:r>
          </w:p>
          <w:p w14:paraId="4135F5DC">
            <w:pPr>
              <w:widowControl/>
              <w:spacing w:line="26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企业运营</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B283CD">
            <w:pPr>
              <w:widowControl/>
              <w:spacing w:line="26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3.1员工保障</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83A5D2">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公共人力资源市场服务（网上发布招聘信息）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4A15F">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0FC738">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区人力资源社会保障局</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5441">
            <w:pPr>
              <w:widowControl/>
              <w:spacing w:line="260" w:lineRule="exact"/>
              <w:jc w:val="center"/>
              <w:textAlignment w:val="center"/>
              <w:rPr>
                <w:rFonts w:ascii="宋体" w:hAnsi="宋体" w:eastAsia="宋体" w:cs="宋体"/>
                <w:color w:val="auto"/>
                <w:szCs w:val="21"/>
              </w:rPr>
            </w:pPr>
          </w:p>
        </w:tc>
      </w:tr>
      <w:tr w14:paraId="1ACF3831">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EF95C">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36</w:t>
            </w:r>
          </w:p>
        </w:tc>
        <w:tc>
          <w:tcPr>
            <w:tcW w:w="675" w:type="dxa"/>
            <w:vMerge w:val="continue"/>
            <w:tcBorders>
              <w:left w:val="single" w:color="000000" w:sz="4" w:space="0"/>
              <w:right w:val="single" w:color="000000" w:sz="4" w:space="0"/>
            </w:tcBorders>
            <w:shd w:val="clear" w:color="auto" w:fill="auto"/>
            <w:vAlign w:val="center"/>
          </w:tcPr>
          <w:p w14:paraId="264E8E4D">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DE554">
            <w:pPr>
              <w:widowControl/>
              <w:spacing w:line="26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07820">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开展就业失业登记工作（单位就业登记）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76B40">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F4176">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07A72">
            <w:pPr>
              <w:widowControl/>
              <w:spacing w:line="260" w:lineRule="exact"/>
              <w:jc w:val="center"/>
              <w:textAlignment w:val="center"/>
              <w:rPr>
                <w:rFonts w:ascii="宋体" w:hAnsi="宋体" w:eastAsia="宋体" w:cs="宋体"/>
                <w:color w:val="auto"/>
                <w:szCs w:val="21"/>
              </w:rPr>
            </w:pPr>
          </w:p>
        </w:tc>
      </w:tr>
      <w:tr w14:paraId="6224233A">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20B91">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37</w:t>
            </w:r>
          </w:p>
        </w:tc>
        <w:tc>
          <w:tcPr>
            <w:tcW w:w="675" w:type="dxa"/>
            <w:vMerge w:val="continue"/>
            <w:tcBorders>
              <w:left w:val="single" w:color="000000" w:sz="4" w:space="0"/>
              <w:right w:val="single" w:color="000000" w:sz="4" w:space="0"/>
            </w:tcBorders>
            <w:shd w:val="clear" w:color="auto" w:fill="auto"/>
            <w:vAlign w:val="center"/>
          </w:tcPr>
          <w:p w14:paraId="38EA6797">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753F1">
            <w:pPr>
              <w:widowControl/>
              <w:spacing w:line="26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642740">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劳动用工备案</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12054">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其他行政权力</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C92C0">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8ABE">
            <w:pPr>
              <w:widowControl/>
              <w:spacing w:line="260" w:lineRule="exact"/>
              <w:jc w:val="center"/>
              <w:textAlignment w:val="center"/>
              <w:rPr>
                <w:rFonts w:ascii="宋体" w:hAnsi="宋体" w:eastAsia="宋体" w:cs="宋体"/>
                <w:color w:val="auto"/>
                <w:szCs w:val="21"/>
              </w:rPr>
            </w:pPr>
          </w:p>
        </w:tc>
      </w:tr>
      <w:tr w14:paraId="5489EC72">
        <w:tblPrEx>
          <w:tblCellMar>
            <w:top w:w="0" w:type="dxa"/>
            <w:left w:w="108" w:type="dxa"/>
            <w:bottom w:w="0" w:type="dxa"/>
            <w:right w:w="108" w:type="dxa"/>
          </w:tblCellMar>
        </w:tblPrEx>
        <w:trPr>
          <w:cantSplit/>
          <w:trHeight w:val="340" w:hRule="atLeast"/>
          <w:jc w:val="center"/>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C7B3F6">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38</w:t>
            </w:r>
          </w:p>
        </w:tc>
        <w:tc>
          <w:tcPr>
            <w:tcW w:w="675" w:type="dxa"/>
            <w:vMerge w:val="continue"/>
            <w:tcBorders>
              <w:left w:val="single" w:color="000000" w:sz="4" w:space="0"/>
              <w:right w:val="single" w:color="000000" w:sz="4" w:space="0"/>
            </w:tcBorders>
            <w:shd w:val="clear" w:color="auto" w:fill="auto"/>
            <w:vAlign w:val="center"/>
          </w:tcPr>
          <w:p w14:paraId="3158EB4B">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F1F11">
            <w:pPr>
              <w:widowControl/>
              <w:spacing w:line="260" w:lineRule="exact"/>
              <w:jc w:val="center"/>
              <w:rPr>
                <w:rFonts w:ascii="黑体" w:hAnsi="宋体" w:eastAsia="黑体" w:cs="黑体"/>
                <w:color w:val="auto"/>
                <w:szCs w:val="21"/>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C2813C">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社会保险登记</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8F9C1">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企业职工参保登记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BDB81">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5D15F">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AE648">
            <w:pPr>
              <w:widowControl/>
              <w:spacing w:line="260" w:lineRule="exact"/>
              <w:jc w:val="center"/>
              <w:textAlignment w:val="center"/>
              <w:rPr>
                <w:rFonts w:ascii="宋体" w:hAnsi="宋体" w:eastAsia="宋体" w:cs="宋体"/>
                <w:color w:val="auto"/>
                <w:szCs w:val="21"/>
              </w:rPr>
            </w:pPr>
          </w:p>
        </w:tc>
      </w:tr>
      <w:tr w14:paraId="737D1CB6">
        <w:tblPrEx>
          <w:tblCellMar>
            <w:top w:w="0" w:type="dxa"/>
            <w:left w:w="108" w:type="dxa"/>
            <w:bottom w:w="0" w:type="dxa"/>
            <w:right w:w="108" w:type="dxa"/>
          </w:tblCellMar>
        </w:tblPrEx>
        <w:trPr>
          <w:cantSplit/>
          <w:trHeight w:val="34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AD5E6">
            <w:pPr>
              <w:widowControl/>
              <w:spacing w:line="26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11AEACC8">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20E43">
            <w:pPr>
              <w:widowControl/>
              <w:spacing w:line="26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67973">
            <w:pPr>
              <w:widowControl/>
              <w:spacing w:line="26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EEAFA">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工程建设项目办理工伤保险参保登记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ED0DA">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576FE">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91527">
            <w:pPr>
              <w:widowControl/>
              <w:spacing w:line="260" w:lineRule="exact"/>
              <w:jc w:val="center"/>
              <w:textAlignment w:val="center"/>
              <w:rPr>
                <w:rFonts w:ascii="宋体" w:hAnsi="宋体" w:eastAsia="宋体" w:cs="宋体"/>
                <w:color w:val="auto"/>
                <w:szCs w:val="21"/>
              </w:rPr>
            </w:pPr>
          </w:p>
        </w:tc>
      </w:tr>
      <w:tr w14:paraId="0486350B">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01B8">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39</w:t>
            </w:r>
          </w:p>
        </w:tc>
        <w:tc>
          <w:tcPr>
            <w:tcW w:w="675" w:type="dxa"/>
            <w:vMerge w:val="continue"/>
            <w:tcBorders>
              <w:left w:val="single" w:color="000000" w:sz="4" w:space="0"/>
              <w:right w:val="single" w:color="000000" w:sz="4" w:space="0"/>
            </w:tcBorders>
            <w:shd w:val="clear" w:color="auto" w:fill="auto"/>
            <w:vAlign w:val="center"/>
          </w:tcPr>
          <w:p w14:paraId="2B318D1B">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A7ABF">
            <w:pPr>
              <w:widowControl/>
              <w:spacing w:line="26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879788">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职工参保登记（医保）</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C3C9E">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26A67">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80320">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区医保局</w:t>
            </w:r>
          </w:p>
        </w:tc>
      </w:tr>
      <w:tr w14:paraId="5DF81C3C">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F3EB9">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40</w:t>
            </w:r>
          </w:p>
        </w:tc>
        <w:tc>
          <w:tcPr>
            <w:tcW w:w="675" w:type="dxa"/>
            <w:vMerge w:val="continue"/>
            <w:tcBorders>
              <w:left w:val="single" w:color="000000" w:sz="4" w:space="0"/>
              <w:right w:val="single" w:color="000000" w:sz="4" w:space="0"/>
            </w:tcBorders>
            <w:shd w:val="clear" w:color="auto" w:fill="auto"/>
            <w:vAlign w:val="center"/>
          </w:tcPr>
          <w:p w14:paraId="5D9D0E6F">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13A0C">
            <w:pPr>
              <w:widowControl/>
              <w:spacing w:line="26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DFF568">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spacing w:val="-6"/>
                <w:kern w:val="0"/>
                <w:szCs w:val="21"/>
              </w:rPr>
              <w:t>企业社会保险缴费基数申报</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06839">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83391">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CCC32">
            <w:pPr>
              <w:widowControl/>
              <w:spacing w:line="260" w:lineRule="exact"/>
              <w:jc w:val="center"/>
              <w:textAlignment w:val="center"/>
              <w:rPr>
                <w:rFonts w:ascii="宋体" w:hAnsi="宋体" w:eastAsia="宋体" w:cs="宋体"/>
                <w:color w:val="auto"/>
                <w:szCs w:val="21"/>
              </w:rPr>
            </w:pPr>
          </w:p>
        </w:tc>
      </w:tr>
      <w:tr w14:paraId="078FDA3B">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32902">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41</w:t>
            </w:r>
          </w:p>
        </w:tc>
        <w:tc>
          <w:tcPr>
            <w:tcW w:w="675" w:type="dxa"/>
            <w:vMerge w:val="continue"/>
            <w:tcBorders>
              <w:left w:val="single" w:color="000000" w:sz="4" w:space="0"/>
              <w:right w:val="single" w:color="000000" w:sz="4" w:space="0"/>
            </w:tcBorders>
            <w:shd w:val="clear" w:color="auto" w:fill="auto"/>
            <w:vAlign w:val="center"/>
          </w:tcPr>
          <w:p w14:paraId="20556F00">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F51FD">
            <w:pPr>
              <w:widowControl/>
              <w:spacing w:line="26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FF7AB">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企业职工医疗保险费、生育保险费的申报核定</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E053">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E7D2C">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D01F0">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区医保局</w:t>
            </w:r>
          </w:p>
        </w:tc>
      </w:tr>
      <w:tr w14:paraId="3FB0ADDE">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69B5C">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42</w:t>
            </w:r>
          </w:p>
        </w:tc>
        <w:tc>
          <w:tcPr>
            <w:tcW w:w="675" w:type="dxa"/>
            <w:vMerge w:val="continue"/>
            <w:tcBorders>
              <w:left w:val="single" w:color="000000" w:sz="4" w:space="0"/>
              <w:right w:val="single" w:color="000000" w:sz="4" w:space="0"/>
            </w:tcBorders>
            <w:shd w:val="clear" w:color="auto" w:fill="auto"/>
            <w:vAlign w:val="center"/>
          </w:tcPr>
          <w:p w14:paraId="5317F720">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D5AAD">
            <w:pPr>
              <w:widowControl/>
              <w:spacing w:line="26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E97CDC">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单位医疗保险工资申报</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BF34C">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46E59">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40DBA">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区医保局</w:t>
            </w:r>
          </w:p>
        </w:tc>
      </w:tr>
      <w:tr w14:paraId="21496960">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B978D">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43</w:t>
            </w:r>
          </w:p>
        </w:tc>
        <w:tc>
          <w:tcPr>
            <w:tcW w:w="675" w:type="dxa"/>
            <w:vMerge w:val="continue"/>
            <w:tcBorders>
              <w:left w:val="single" w:color="000000" w:sz="4" w:space="0"/>
              <w:right w:val="single" w:color="000000" w:sz="4" w:space="0"/>
            </w:tcBorders>
            <w:shd w:val="clear" w:color="auto" w:fill="auto"/>
            <w:vAlign w:val="center"/>
          </w:tcPr>
          <w:p w14:paraId="54DCCD9E">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C3D6F">
            <w:pPr>
              <w:widowControl/>
              <w:spacing w:line="26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20402E">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企业社会保险费缴纳</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20711">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7B5BE">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422C7">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区医保局、区税务局</w:t>
            </w:r>
          </w:p>
        </w:tc>
      </w:tr>
      <w:tr w14:paraId="1591C16E">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D9D45">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44</w:t>
            </w:r>
          </w:p>
        </w:tc>
        <w:tc>
          <w:tcPr>
            <w:tcW w:w="675" w:type="dxa"/>
            <w:vMerge w:val="continue"/>
            <w:tcBorders>
              <w:left w:val="single" w:color="000000" w:sz="4" w:space="0"/>
              <w:right w:val="single" w:color="000000" w:sz="4" w:space="0"/>
            </w:tcBorders>
            <w:shd w:val="clear" w:color="auto" w:fill="auto"/>
            <w:vAlign w:val="center"/>
          </w:tcPr>
          <w:p w14:paraId="3644B874">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43950">
            <w:pPr>
              <w:widowControl/>
              <w:spacing w:line="26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BDDEA2">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企业养老保险关系转入</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A09BD">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27A9F">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C4EA9">
            <w:pPr>
              <w:widowControl/>
              <w:spacing w:line="260" w:lineRule="exact"/>
              <w:jc w:val="center"/>
              <w:textAlignment w:val="center"/>
              <w:rPr>
                <w:rFonts w:ascii="宋体" w:hAnsi="宋体" w:eastAsia="宋体" w:cs="宋体"/>
                <w:color w:val="auto"/>
                <w:szCs w:val="21"/>
              </w:rPr>
            </w:pPr>
          </w:p>
        </w:tc>
      </w:tr>
      <w:tr w14:paraId="0D1706EA">
        <w:tblPrEx>
          <w:tblCellMar>
            <w:top w:w="0" w:type="dxa"/>
            <w:left w:w="108" w:type="dxa"/>
            <w:bottom w:w="0" w:type="dxa"/>
            <w:right w:w="108" w:type="dxa"/>
          </w:tblCellMar>
        </w:tblPrEx>
        <w:trPr>
          <w:cantSplit/>
          <w:trHeight w:val="340" w:hRule="atLeast"/>
          <w:jc w:val="center"/>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130A90">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45</w:t>
            </w:r>
          </w:p>
        </w:tc>
        <w:tc>
          <w:tcPr>
            <w:tcW w:w="675" w:type="dxa"/>
            <w:vMerge w:val="continue"/>
            <w:tcBorders>
              <w:left w:val="single" w:color="000000" w:sz="4" w:space="0"/>
              <w:right w:val="single" w:color="000000" w:sz="4" w:space="0"/>
            </w:tcBorders>
            <w:shd w:val="clear" w:color="auto" w:fill="auto"/>
            <w:vAlign w:val="center"/>
          </w:tcPr>
          <w:p w14:paraId="0DBE958B">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E4542">
            <w:pPr>
              <w:widowControl/>
              <w:spacing w:line="260" w:lineRule="exact"/>
              <w:jc w:val="center"/>
              <w:rPr>
                <w:rFonts w:ascii="黑体" w:hAnsi="宋体" w:eastAsia="黑体" w:cs="黑体"/>
                <w:color w:val="auto"/>
                <w:szCs w:val="21"/>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4287B9">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住房公积金缴存</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FB000">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住房公积金个人账户设立</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8F68E">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B75E4">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C583E">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区住房公积金管理中心</w:t>
            </w:r>
          </w:p>
        </w:tc>
      </w:tr>
      <w:tr w14:paraId="0B14CFDE">
        <w:tblPrEx>
          <w:tblCellMar>
            <w:top w:w="0" w:type="dxa"/>
            <w:left w:w="108" w:type="dxa"/>
            <w:bottom w:w="0" w:type="dxa"/>
            <w:right w:w="108" w:type="dxa"/>
          </w:tblCellMar>
        </w:tblPrEx>
        <w:trPr>
          <w:cantSplit/>
          <w:trHeight w:val="34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E03D0">
            <w:pPr>
              <w:widowControl/>
              <w:spacing w:line="26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28EF9F97">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E05DF">
            <w:pPr>
              <w:widowControl/>
              <w:spacing w:line="26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6C0D0">
            <w:pPr>
              <w:widowControl/>
              <w:spacing w:line="26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2A80">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住房公积金汇（补）缴</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90774">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2C4A7">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F03FF">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区住房公积金管理中心</w:t>
            </w:r>
          </w:p>
        </w:tc>
      </w:tr>
      <w:tr w14:paraId="73E26CDE">
        <w:tblPrEx>
          <w:tblCellMar>
            <w:top w:w="0" w:type="dxa"/>
            <w:left w:w="108" w:type="dxa"/>
            <w:bottom w:w="0" w:type="dxa"/>
            <w:right w:w="108" w:type="dxa"/>
          </w:tblCellMar>
        </w:tblPrEx>
        <w:trPr>
          <w:cantSplit/>
          <w:trHeight w:val="34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0D51F">
            <w:pPr>
              <w:widowControl/>
              <w:spacing w:line="26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51E0A872">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64405">
            <w:pPr>
              <w:widowControl/>
              <w:spacing w:line="26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0D8CF">
            <w:pPr>
              <w:widowControl/>
              <w:spacing w:line="26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0F442">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住房公积金缴存基数、缴存比例调整</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7F497">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D1A2F">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E41A2">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区住房公积金管理中心</w:t>
            </w:r>
          </w:p>
        </w:tc>
      </w:tr>
      <w:tr w14:paraId="4EA731C5">
        <w:tblPrEx>
          <w:tblCellMar>
            <w:top w:w="0" w:type="dxa"/>
            <w:left w:w="108" w:type="dxa"/>
            <w:bottom w:w="0" w:type="dxa"/>
            <w:right w:w="108" w:type="dxa"/>
          </w:tblCellMar>
        </w:tblPrEx>
        <w:trPr>
          <w:cantSplit/>
          <w:trHeight w:val="34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A0982">
            <w:pPr>
              <w:widowControl/>
              <w:spacing w:line="26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728A41DA">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E839A">
            <w:pPr>
              <w:widowControl/>
              <w:spacing w:line="26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98775">
            <w:pPr>
              <w:widowControl/>
              <w:spacing w:line="26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777B">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开具单位住房公积金缴存证明等</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8E0EF">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3F7D9">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34C6">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区住房公积金管理中心</w:t>
            </w:r>
          </w:p>
        </w:tc>
      </w:tr>
      <w:tr w14:paraId="5F469D27">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6BE9A">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46</w:t>
            </w:r>
          </w:p>
        </w:tc>
        <w:tc>
          <w:tcPr>
            <w:tcW w:w="675" w:type="dxa"/>
            <w:vMerge w:val="continue"/>
            <w:tcBorders>
              <w:left w:val="single" w:color="000000" w:sz="4" w:space="0"/>
              <w:right w:val="single" w:color="000000" w:sz="4" w:space="0"/>
            </w:tcBorders>
            <w:shd w:val="clear" w:color="auto" w:fill="auto"/>
            <w:vAlign w:val="center"/>
          </w:tcPr>
          <w:p w14:paraId="6BA0137B">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7C80D">
            <w:pPr>
              <w:widowControl/>
              <w:spacing w:line="26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1BE74">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确有困难的单位住房公积金降低缴存比例或者缓缴审核</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C59D">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其他行政权力</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F4D3B">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83098">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区住房公积金管理中心</w:t>
            </w:r>
          </w:p>
        </w:tc>
      </w:tr>
      <w:tr w14:paraId="67087873">
        <w:tblPrEx>
          <w:tblCellMar>
            <w:top w:w="0" w:type="dxa"/>
            <w:left w:w="108" w:type="dxa"/>
            <w:bottom w:w="0" w:type="dxa"/>
            <w:right w:w="108" w:type="dxa"/>
          </w:tblCellMar>
        </w:tblPrEx>
        <w:trPr>
          <w:cantSplit/>
          <w:trHeight w:val="397"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820BB">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47</w:t>
            </w:r>
          </w:p>
        </w:tc>
        <w:tc>
          <w:tcPr>
            <w:tcW w:w="675" w:type="dxa"/>
            <w:vMerge w:val="continue"/>
            <w:tcBorders>
              <w:left w:val="single" w:color="000000" w:sz="4" w:space="0"/>
              <w:right w:val="single" w:color="000000" w:sz="4" w:space="0"/>
            </w:tcBorders>
            <w:shd w:val="clear" w:color="auto" w:fill="auto"/>
            <w:vAlign w:val="center"/>
          </w:tcPr>
          <w:p w14:paraId="48C6283B">
            <w:pPr>
              <w:widowControl/>
              <w:spacing w:line="260" w:lineRule="exact"/>
              <w:jc w:val="center"/>
              <w:rPr>
                <w:rFonts w:ascii="黑体" w:hAnsi="宋体" w:eastAsia="黑体" w:cs="黑体"/>
                <w:color w:val="auto"/>
                <w:szCs w:val="21"/>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3A047F">
            <w:pPr>
              <w:widowControl/>
              <w:spacing w:line="26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3.2</w:t>
            </w:r>
          </w:p>
          <w:p w14:paraId="75A413B3">
            <w:pPr>
              <w:widowControl/>
              <w:spacing w:line="26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纳税  服务</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1BFCED">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纳税人资格信息报告（一般纳税人登记等事项）</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1664">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909B1">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区税务局</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3670">
            <w:pPr>
              <w:widowControl/>
              <w:spacing w:line="260" w:lineRule="exact"/>
              <w:jc w:val="center"/>
              <w:textAlignment w:val="center"/>
              <w:rPr>
                <w:rFonts w:ascii="宋体" w:hAnsi="宋体" w:eastAsia="宋体" w:cs="宋体"/>
                <w:color w:val="auto"/>
                <w:szCs w:val="21"/>
              </w:rPr>
            </w:pPr>
          </w:p>
        </w:tc>
      </w:tr>
      <w:tr w14:paraId="2AF9C636">
        <w:tblPrEx>
          <w:tblCellMar>
            <w:top w:w="0" w:type="dxa"/>
            <w:left w:w="108" w:type="dxa"/>
            <w:bottom w:w="0" w:type="dxa"/>
            <w:right w:w="108" w:type="dxa"/>
          </w:tblCellMar>
        </w:tblPrEx>
        <w:trPr>
          <w:cantSplit/>
          <w:trHeight w:val="397"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C9965">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48</w:t>
            </w:r>
          </w:p>
        </w:tc>
        <w:tc>
          <w:tcPr>
            <w:tcW w:w="675" w:type="dxa"/>
            <w:vMerge w:val="continue"/>
            <w:tcBorders>
              <w:left w:val="single" w:color="000000" w:sz="4" w:space="0"/>
              <w:right w:val="single" w:color="000000" w:sz="4" w:space="0"/>
            </w:tcBorders>
            <w:shd w:val="clear" w:color="auto" w:fill="auto"/>
            <w:vAlign w:val="center"/>
          </w:tcPr>
          <w:p w14:paraId="73CD590E">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D368E">
            <w:pPr>
              <w:widowControl/>
              <w:spacing w:line="26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2EA2E3">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纳税人制度信息报告（存款账户账号报告等事项）</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B6E20">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7D83E">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3ABF3">
            <w:pPr>
              <w:widowControl/>
              <w:spacing w:line="260" w:lineRule="exact"/>
              <w:jc w:val="center"/>
              <w:textAlignment w:val="center"/>
              <w:rPr>
                <w:rFonts w:ascii="宋体" w:hAnsi="宋体" w:eastAsia="宋体" w:cs="宋体"/>
                <w:color w:val="auto"/>
                <w:szCs w:val="21"/>
              </w:rPr>
            </w:pPr>
          </w:p>
        </w:tc>
      </w:tr>
      <w:tr w14:paraId="2FEFB56D">
        <w:tblPrEx>
          <w:tblCellMar>
            <w:top w:w="0" w:type="dxa"/>
            <w:left w:w="108" w:type="dxa"/>
            <w:bottom w:w="0" w:type="dxa"/>
            <w:right w:w="108" w:type="dxa"/>
          </w:tblCellMar>
        </w:tblPrEx>
        <w:trPr>
          <w:cantSplit/>
          <w:trHeight w:val="397"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764D3">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49</w:t>
            </w:r>
          </w:p>
        </w:tc>
        <w:tc>
          <w:tcPr>
            <w:tcW w:w="675" w:type="dxa"/>
            <w:vMerge w:val="continue"/>
            <w:tcBorders>
              <w:left w:val="single" w:color="000000" w:sz="4" w:space="0"/>
              <w:right w:val="single" w:color="000000" w:sz="4" w:space="0"/>
            </w:tcBorders>
            <w:shd w:val="clear" w:color="auto" w:fill="auto"/>
            <w:vAlign w:val="center"/>
          </w:tcPr>
          <w:p w14:paraId="270583BA">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234C0">
            <w:pPr>
              <w:widowControl/>
              <w:spacing w:line="26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1D7D02">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发票管理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CF96">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04323">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B419E">
            <w:pPr>
              <w:widowControl/>
              <w:spacing w:line="260" w:lineRule="exact"/>
              <w:jc w:val="center"/>
              <w:textAlignment w:val="center"/>
              <w:rPr>
                <w:rFonts w:ascii="宋体" w:hAnsi="宋体" w:eastAsia="宋体" w:cs="宋体"/>
                <w:color w:val="auto"/>
                <w:szCs w:val="21"/>
              </w:rPr>
            </w:pPr>
          </w:p>
        </w:tc>
      </w:tr>
      <w:tr w14:paraId="7604D581">
        <w:tblPrEx>
          <w:tblCellMar>
            <w:top w:w="0" w:type="dxa"/>
            <w:left w:w="108" w:type="dxa"/>
            <w:bottom w:w="0" w:type="dxa"/>
            <w:right w:w="108" w:type="dxa"/>
          </w:tblCellMar>
        </w:tblPrEx>
        <w:trPr>
          <w:cantSplit/>
          <w:trHeight w:val="397"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2DC0A">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50</w:t>
            </w:r>
          </w:p>
        </w:tc>
        <w:tc>
          <w:tcPr>
            <w:tcW w:w="675" w:type="dxa"/>
            <w:vMerge w:val="continue"/>
            <w:tcBorders>
              <w:left w:val="single" w:color="000000" w:sz="4" w:space="0"/>
              <w:right w:val="single" w:color="000000" w:sz="4" w:space="0"/>
            </w:tcBorders>
            <w:shd w:val="clear" w:color="auto" w:fill="auto"/>
            <w:vAlign w:val="center"/>
          </w:tcPr>
          <w:p w14:paraId="38A7C5D1">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2FE80">
            <w:pPr>
              <w:widowControl/>
              <w:spacing w:line="26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FF0487">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纳税申报（各项税费）</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7E802">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F39FB">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7CA7">
            <w:pPr>
              <w:widowControl/>
              <w:spacing w:line="260" w:lineRule="exact"/>
              <w:jc w:val="center"/>
              <w:textAlignment w:val="center"/>
              <w:rPr>
                <w:rFonts w:ascii="宋体" w:hAnsi="宋体" w:eastAsia="宋体" w:cs="宋体"/>
                <w:color w:val="auto"/>
                <w:szCs w:val="21"/>
              </w:rPr>
            </w:pPr>
          </w:p>
        </w:tc>
      </w:tr>
      <w:tr w14:paraId="4EDB298A">
        <w:tblPrEx>
          <w:tblCellMar>
            <w:top w:w="0" w:type="dxa"/>
            <w:left w:w="108" w:type="dxa"/>
            <w:bottom w:w="0" w:type="dxa"/>
            <w:right w:w="108" w:type="dxa"/>
          </w:tblCellMar>
        </w:tblPrEx>
        <w:trPr>
          <w:cantSplit/>
          <w:trHeight w:val="397"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CBB5">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51</w:t>
            </w:r>
          </w:p>
        </w:tc>
        <w:tc>
          <w:tcPr>
            <w:tcW w:w="675" w:type="dxa"/>
            <w:vMerge w:val="continue"/>
            <w:tcBorders>
              <w:left w:val="single" w:color="000000" w:sz="4" w:space="0"/>
              <w:right w:val="single" w:color="000000" w:sz="4" w:space="0"/>
            </w:tcBorders>
            <w:shd w:val="clear" w:color="auto" w:fill="auto"/>
            <w:vAlign w:val="center"/>
          </w:tcPr>
          <w:p w14:paraId="53BD77FE">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D8EC9">
            <w:pPr>
              <w:widowControl/>
              <w:spacing w:line="26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050423">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税收优惠</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AE848">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D2103">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698F">
            <w:pPr>
              <w:widowControl/>
              <w:spacing w:line="260" w:lineRule="exact"/>
              <w:jc w:val="center"/>
              <w:textAlignment w:val="center"/>
              <w:rPr>
                <w:rFonts w:ascii="宋体" w:hAnsi="宋体" w:eastAsia="宋体" w:cs="宋体"/>
                <w:color w:val="auto"/>
                <w:szCs w:val="21"/>
              </w:rPr>
            </w:pPr>
          </w:p>
        </w:tc>
      </w:tr>
      <w:tr w14:paraId="24720ADF">
        <w:tblPrEx>
          <w:tblCellMar>
            <w:top w:w="0" w:type="dxa"/>
            <w:left w:w="108" w:type="dxa"/>
            <w:bottom w:w="0" w:type="dxa"/>
            <w:right w:w="108" w:type="dxa"/>
          </w:tblCellMar>
        </w:tblPrEx>
        <w:trPr>
          <w:cantSplit/>
          <w:trHeight w:val="397"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76281">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52</w:t>
            </w: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626C7661">
            <w:pPr>
              <w:widowControl/>
              <w:spacing w:line="26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07C12">
            <w:pPr>
              <w:widowControl/>
              <w:spacing w:line="26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0B959">
            <w:pPr>
              <w:widowControl/>
              <w:spacing w:line="26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出口退（免）税</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DFD5E">
            <w:pPr>
              <w:widowControl/>
              <w:spacing w:line="26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C77CF">
            <w:pPr>
              <w:widowControl/>
              <w:spacing w:line="26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E483">
            <w:pPr>
              <w:widowControl/>
              <w:spacing w:line="260" w:lineRule="exact"/>
              <w:jc w:val="center"/>
              <w:textAlignment w:val="center"/>
              <w:rPr>
                <w:rFonts w:ascii="宋体" w:hAnsi="宋体" w:eastAsia="宋体" w:cs="宋体"/>
                <w:color w:val="auto"/>
                <w:szCs w:val="21"/>
              </w:rPr>
            </w:pPr>
          </w:p>
        </w:tc>
      </w:tr>
      <w:tr w14:paraId="2D1BBEF1">
        <w:tblPrEx>
          <w:tblCellMar>
            <w:top w:w="0" w:type="dxa"/>
            <w:left w:w="108" w:type="dxa"/>
            <w:bottom w:w="0" w:type="dxa"/>
            <w:right w:w="108" w:type="dxa"/>
          </w:tblCellMar>
        </w:tblPrEx>
        <w:trPr>
          <w:cantSplit/>
          <w:trHeight w:val="510" w:hRule="atLeast"/>
          <w:jc w:val="center"/>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96359E">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53</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1240BC02">
            <w:pPr>
              <w:widowControl/>
              <w:spacing w:line="26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3</w:t>
            </w:r>
          </w:p>
          <w:p w14:paraId="649B94FA">
            <w:pPr>
              <w:widowControl/>
              <w:spacing w:line="280" w:lineRule="exact"/>
              <w:jc w:val="center"/>
              <w:rPr>
                <w:rFonts w:ascii="黑体" w:hAnsi="宋体" w:eastAsia="黑体" w:cs="黑体"/>
                <w:color w:val="auto"/>
                <w:szCs w:val="21"/>
              </w:rPr>
            </w:pPr>
            <w:r>
              <w:rPr>
                <w:rFonts w:hint="eastAsia" w:ascii="黑体" w:hAnsi="宋体" w:eastAsia="黑体" w:cs="黑体"/>
                <w:color w:val="auto"/>
                <w:kern w:val="0"/>
                <w:szCs w:val="21"/>
              </w:rPr>
              <w:t>企业运营</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EB3026">
            <w:pPr>
              <w:widowControl/>
              <w:spacing w:line="28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3.3</w:t>
            </w:r>
          </w:p>
          <w:p w14:paraId="2E217755">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财产登记</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DD882B">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不动产登记</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F082D">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建设用地使用权登记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75F0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行政确认</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71C53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区自然资源局</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D700F">
            <w:pPr>
              <w:widowControl/>
              <w:spacing w:line="280" w:lineRule="exact"/>
              <w:jc w:val="center"/>
              <w:textAlignment w:val="center"/>
              <w:rPr>
                <w:rFonts w:ascii="宋体" w:hAnsi="宋体" w:eastAsia="宋体" w:cs="宋体"/>
                <w:color w:val="auto"/>
                <w:szCs w:val="21"/>
              </w:rPr>
            </w:pPr>
          </w:p>
        </w:tc>
      </w:tr>
      <w:tr w14:paraId="720F1EB0">
        <w:tblPrEx>
          <w:tblCellMar>
            <w:top w:w="0" w:type="dxa"/>
            <w:left w:w="108" w:type="dxa"/>
            <w:bottom w:w="0" w:type="dxa"/>
            <w:right w:w="108" w:type="dxa"/>
          </w:tblCellMar>
        </w:tblPrEx>
        <w:trPr>
          <w:cantSplit/>
          <w:trHeight w:val="51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0F4C9">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3FBE09B3">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52D61">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00705">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C03BF">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房屋等建筑物、构筑物所有权登记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C583E">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行政确认</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ACDA8">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DDE69">
            <w:pPr>
              <w:widowControl/>
              <w:spacing w:line="280" w:lineRule="exact"/>
              <w:jc w:val="center"/>
              <w:textAlignment w:val="center"/>
              <w:rPr>
                <w:rFonts w:ascii="宋体" w:hAnsi="宋体" w:eastAsia="宋体" w:cs="宋体"/>
                <w:color w:val="auto"/>
                <w:szCs w:val="21"/>
              </w:rPr>
            </w:pPr>
          </w:p>
        </w:tc>
      </w:tr>
      <w:tr w14:paraId="6587AFA4">
        <w:tblPrEx>
          <w:tblCellMar>
            <w:top w:w="0" w:type="dxa"/>
            <w:left w:w="108" w:type="dxa"/>
            <w:bottom w:w="0" w:type="dxa"/>
            <w:right w:w="108" w:type="dxa"/>
          </w:tblCellMar>
        </w:tblPrEx>
        <w:trPr>
          <w:cantSplit/>
          <w:trHeight w:val="51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1414A">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70C9A8BA">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BEFD6">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11CF8">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2BD4D">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抵押权登记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A8271">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行政确认</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B8448">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44ED2">
            <w:pPr>
              <w:widowControl/>
              <w:spacing w:line="280" w:lineRule="exact"/>
              <w:jc w:val="center"/>
              <w:textAlignment w:val="center"/>
              <w:rPr>
                <w:rFonts w:ascii="宋体" w:hAnsi="宋体" w:eastAsia="宋体" w:cs="宋体"/>
                <w:color w:val="auto"/>
                <w:szCs w:val="21"/>
              </w:rPr>
            </w:pPr>
          </w:p>
        </w:tc>
      </w:tr>
      <w:tr w14:paraId="5328CE65">
        <w:tblPrEx>
          <w:tblCellMar>
            <w:top w:w="0" w:type="dxa"/>
            <w:left w:w="108" w:type="dxa"/>
            <w:bottom w:w="0" w:type="dxa"/>
            <w:right w:w="108" w:type="dxa"/>
          </w:tblCellMar>
        </w:tblPrEx>
        <w:trPr>
          <w:cantSplit/>
          <w:trHeight w:val="510" w:hRule="atLeast"/>
          <w:jc w:val="center"/>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8BA59B">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54</w:t>
            </w:r>
          </w:p>
        </w:tc>
        <w:tc>
          <w:tcPr>
            <w:tcW w:w="675" w:type="dxa"/>
            <w:vMerge w:val="continue"/>
            <w:tcBorders>
              <w:left w:val="single" w:color="000000" w:sz="4" w:space="0"/>
              <w:right w:val="single" w:color="000000" w:sz="4" w:space="0"/>
            </w:tcBorders>
            <w:shd w:val="clear" w:color="auto" w:fill="auto"/>
            <w:vAlign w:val="center"/>
          </w:tcPr>
          <w:p w14:paraId="3509FE75">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65E23">
            <w:pPr>
              <w:widowControl/>
              <w:spacing w:line="280" w:lineRule="exact"/>
              <w:jc w:val="center"/>
              <w:rPr>
                <w:rFonts w:ascii="黑体" w:hAnsi="宋体" w:eastAsia="黑体" w:cs="黑体"/>
                <w:color w:val="auto"/>
                <w:szCs w:val="21"/>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E2166D">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机动车登记（注册登记、变更登记、转移登记、抵押登记、注销登记）</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37C5">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机动车登记—注册登记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6F89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C4F63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区公安分局</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F281">
            <w:pPr>
              <w:widowControl/>
              <w:spacing w:line="280" w:lineRule="exact"/>
              <w:jc w:val="center"/>
              <w:textAlignment w:val="center"/>
              <w:rPr>
                <w:rFonts w:ascii="宋体" w:hAnsi="宋体" w:eastAsia="宋体" w:cs="宋体"/>
                <w:color w:val="auto"/>
                <w:szCs w:val="21"/>
              </w:rPr>
            </w:pPr>
          </w:p>
        </w:tc>
      </w:tr>
      <w:tr w14:paraId="23D46ECB">
        <w:tblPrEx>
          <w:tblCellMar>
            <w:top w:w="0" w:type="dxa"/>
            <w:left w:w="108" w:type="dxa"/>
            <w:bottom w:w="0" w:type="dxa"/>
            <w:right w:w="108" w:type="dxa"/>
          </w:tblCellMar>
        </w:tblPrEx>
        <w:trPr>
          <w:cantSplit/>
          <w:trHeight w:val="51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E8B41">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4C80385A">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C8760">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F66D3">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2E999">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机动车登记—变更登记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0A2DF">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CA1CE">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1BF23">
            <w:pPr>
              <w:widowControl/>
              <w:spacing w:line="280" w:lineRule="exact"/>
              <w:jc w:val="center"/>
              <w:textAlignment w:val="center"/>
              <w:rPr>
                <w:rFonts w:ascii="宋体" w:hAnsi="宋体" w:eastAsia="宋体" w:cs="宋体"/>
                <w:color w:val="auto"/>
                <w:szCs w:val="21"/>
              </w:rPr>
            </w:pPr>
          </w:p>
        </w:tc>
      </w:tr>
      <w:tr w14:paraId="2660CA84">
        <w:tblPrEx>
          <w:tblCellMar>
            <w:top w:w="0" w:type="dxa"/>
            <w:left w:w="108" w:type="dxa"/>
            <w:bottom w:w="0" w:type="dxa"/>
            <w:right w:w="108" w:type="dxa"/>
          </w:tblCellMar>
        </w:tblPrEx>
        <w:trPr>
          <w:cantSplit/>
          <w:trHeight w:val="51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A92B8">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6475D698">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F4F3E">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99FA6">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78358">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机动车登记—转移登记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1CDF">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578A5">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18D88">
            <w:pPr>
              <w:widowControl/>
              <w:spacing w:line="280" w:lineRule="exact"/>
              <w:jc w:val="center"/>
              <w:textAlignment w:val="center"/>
              <w:rPr>
                <w:rFonts w:ascii="宋体" w:hAnsi="宋体" w:eastAsia="宋体" w:cs="宋体"/>
                <w:color w:val="auto"/>
                <w:szCs w:val="21"/>
              </w:rPr>
            </w:pPr>
          </w:p>
        </w:tc>
      </w:tr>
      <w:tr w14:paraId="000A707F">
        <w:tblPrEx>
          <w:tblCellMar>
            <w:top w:w="0" w:type="dxa"/>
            <w:left w:w="108" w:type="dxa"/>
            <w:bottom w:w="0" w:type="dxa"/>
            <w:right w:w="108" w:type="dxa"/>
          </w:tblCellMar>
        </w:tblPrEx>
        <w:trPr>
          <w:cantSplit/>
          <w:trHeight w:val="51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E39F5">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3888DF26">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BC7FD">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60A53">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2B460">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机动车登记—抵押登记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1D67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79249">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7609F">
            <w:pPr>
              <w:widowControl/>
              <w:spacing w:line="280" w:lineRule="exact"/>
              <w:jc w:val="center"/>
              <w:textAlignment w:val="center"/>
              <w:rPr>
                <w:rFonts w:ascii="宋体" w:hAnsi="宋体" w:eastAsia="宋体" w:cs="宋体"/>
                <w:color w:val="auto"/>
                <w:szCs w:val="21"/>
              </w:rPr>
            </w:pPr>
          </w:p>
        </w:tc>
      </w:tr>
      <w:tr w14:paraId="706B0827">
        <w:tblPrEx>
          <w:tblCellMar>
            <w:top w:w="0" w:type="dxa"/>
            <w:left w:w="108" w:type="dxa"/>
            <w:bottom w:w="0" w:type="dxa"/>
            <w:right w:w="108" w:type="dxa"/>
          </w:tblCellMar>
        </w:tblPrEx>
        <w:trPr>
          <w:cantSplit/>
          <w:trHeight w:val="51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CE8C4">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38572863">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FAAB7">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D1FA1">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A8C51">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机动车登记—注销登记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99354">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012C3">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509D">
            <w:pPr>
              <w:widowControl/>
              <w:spacing w:line="280" w:lineRule="exact"/>
              <w:jc w:val="center"/>
              <w:textAlignment w:val="center"/>
              <w:rPr>
                <w:rFonts w:ascii="宋体" w:hAnsi="宋体" w:eastAsia="宋体" w:cs="宋体"/>
                <w:color w:val="auto"/>
                <w:szCs w:val="21"/>
              </w:rPr>
            </w:pPr>
          </w:p>
        </w:tc>
      </w:tr>
      <w:tr w14:paraId="5CF532FC">
        <w:tblPrEx>
          <w:tblCellMar>
            <w:top w:w="0" w:type="dxa"/>
            <w:left w:w="108" w:type="dxa"/>
            <w:bottom w:w="0" w:type="dxa"/>
            <w:right w:w="108" w:type="dxa"/>
          </w:tblCellMar>
        </w:tblPrEx>
        <w:trPr>
          <w:cantSplit/>
          <w:trHeight w:val="510" w:hRule="atLeast"/>
          <w:jc w:val="center"/>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D6B92F">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55</w:t>
            </w:r>
          </w:p>
        </w:tc>
        <w:tc>
          <w:tcPr>
            <w:tcW w:w="675" w:type="dxa"/>
            <w:vMerge w:val="continue"/>
            <w:tcBorders>
              <w:left w:val="single" w:color="000000" w:sz="4" w:space="0"/>
              <w:right w:val="single" w:color="000000" w:sz="4" w:space="0"/>
            </w:tcBorders>
            <w:shd w:val="clear" w:color="auto" w:fill="auto"/>
            <w:vAlign w:val="center"/>
          </w:tcPr>
          <w:p w14:paraId="77039244">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E125A">
            <w:pPr>
              <w:widowControl/>
              <w:spacing w:line="280" w:lineRule="exact"/>
              <w:jc w:val="center"/>
              <w:rPr>
                <w:rFonts w:ascii="黑体" w:hAnsi="宋体" w:eastAsia="黑体" w:cs="黑体"/>
                <w:color w:val="auto"/>
                <w:szCs w:val="21"/>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83AD92">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动产和权利担保登记</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47B99">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动产抵押</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921F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98C0B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人民银行文登支行</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D0E3">
            <w:pPr>
              <w:widowControl/>
              <w:spacing w:line="280" w:lineRule="exact"/>
              <w:jc w:val="center"/>
              <w:textAlignment w:val="center"/>
              <w:rPr>
                <w:rFonts w:ascii="宋体" w:hAnsi="宋体" w:eastAsia="宋体" w:cs="宋体"/>
                <w:color w:val="auto"/>
                <w:szCs w:val="21"/>
              </w:rPr>
            </w:pPr>
          </w:p>
        </w:tc>
      </w:tr>
      <w:tr w14:paraId="0BF1F1D9">
        <w:tblPrEx>
          <w:tblCellMar>
            <w:top w:w="0" w:type="dxa"/>
            <w:left w:w="108" w:type="dxa"/>
            <w:bottom w:w="0" w:type="dxa"/>
            <w:right w:w="108" w:type="dxa"/>
          </w:tblCellMar>
        </w:tblPrEx>
        <w:trPr>
          <w:cantSplit/>
          <w:trHeight w:val="51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829B7">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4A0B3D9C">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B3C7F">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E6C87">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3C969">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应收账款质押</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AE95E">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4AC45">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A2F0F">
            <w:pPr>
              <w:widowControl/>
              <w:spacing w:line="280" w:lineRule="exact"/>
              <w:jc w:val="center"/>
              <w:textAlignment w:val="center"/>
              <w:rPr>
                <w:rFonts w:ascii="宋体" w:hAnsi="宋体" w:eastAsia="宋体" w:cs="宋体"/>
                <w:color w:val="auto"/>
                <w:szCs w:val="21"/>
              </w:rPr>
            </w:pPr>
          </w:p>
        </w:tc>
      </w:tr>
      <w:tr w14:paraId="4BBB2FCE">
        <w:tblPrEx>
          <w:tblCellMar>
            <w:top w:w="0" w:type="dxa"/>
            <w:left w:w="108" w:type="dxa"/>
            <w:bottom w:w="0" w:type="dxa"/>
            <w:right w:w="108" w:type="dxa"/>
          </w:tblCellMar>
        </w:tblPrEx>
        <w:trPr>
          <w:cantSplit/>
          <w:trHeight w:val="51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CF864">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36C45C27">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BC2C7">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BC15B">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3A1FA">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存款单、仓单、提单质押</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26347">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6FF9A">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69010">
            <w:pPr>
              <w:widowControl/>
              <w:spacing w:line="280" w:lineRule="exact"/>
              <w:jc w:val="center"/>
              <w:textAlignment w:val="center"/>
              <w:rPr>
                <w:rFonts w:ascii="宋体" w:hAnsi="宋体" w:eastAsia="宋体" w:cs="宋体"/>
                <w:color w:val="auto"/>
                <w:szCs w:val="21"/>
              </w:rPr>
            </w:pPr>
          </w:p>
        </w:tc>
      </w:tr>
      <w:tr w14:paraId="3E1E138E">
        <w:tblPrEx>
          <w:tblCellMar>
            <w:top w:w="0" w:type="dxa"/>
            <w:left w:w="108" w:type="dxa"/>
            <w:bottom w:w="0" w:type="dxa"/>
            <w:right w:w="108" w:type="dxa"/>
          </w:tblCellMar>
        </w:tblPrEx>
        <w:trPr>
          <w:cantSplit/>
          <w:trHeight w:val="51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C326E">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5C4DE8F5">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37521">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1D9B9">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6EBF">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融资租赁</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E8F8">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B668D">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D242">
            <w:pPr>
              <w:widowControl/>
              <w:spacing w:line="280" w:lineRule="exact"/>
              <w:jc w:val="center"/>
              <w:textAlignment w:val="center"/>
              <w:rPr>
                <w:rFonts w:ascii="宋体" w:hAnsi="宋体" w:eastAsia="宋体" w:cs="宋体"/>
                <w:color w:val="auto"/>
                <w:szCs w:val="21"/>
              </w:rPr>
            </w:pPr>
          </w:p>
        </w:tc>
      </w:tr>
      <w:tr w14:paraId="10940080">
        <w:tblPrEx>
          <w:tblCellMar>
            <w:top w:w="0" w:type="dxa"/>
            <w:left w:w="108" w:type="dxa"/>
            <w:bottom w:w="0" w:type="dxa"/>
            <w:right w:w="108" w:type="dxa"/>
          </w:tblCellMar>
        </w:tblPrEx>
        <w:trPr>
          <w:cantSplit/>
          <w:trHeight w:val="51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11547">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132AAD71">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22262">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3E34B">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01BE6">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保理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F1A8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012D7">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C4963">
            <w:pPr>
              <w:widowControl/>
              <w:spacing w:line="280" w:lineRule="exact"/>
              <w:jc w:val="center"/>
              <w:textAlignment w:val="center"/>
              <w:rPr>
                <w:rFonts w:ascii="宋体" w:hAnsi="宋体" w:eastAsia="宋体" w:cs="宋体"/>
                <w:color w:val="auto"/>
                <w:szCs w:val="21"/>
              </w:rPr>
            </w:pPr>
          </w:p>
        </w:tc>
      </w:tr>
      <w:tr w14:paraId="201945D3">
        <w:tblPrEx>
          <w:tblCellMar>
            <w:top w:w="0" w:type="dxa"/>
            <w:left w:w="108" w:type="dxa"/>
            <w:bottom w:w="0" w:type="dxa"/>
            <w:right w:w="108" w:type="dxa"/>
          </w:tblCellMar>
        </w:tblPrEx>
        <w:trPr>
          <w:cantSplit/>
          <w:trHeight w:val="51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4B76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56</w:t>
            </w:r>
          </w:p>
        </w:tc>
        <w:tc>
          <w:tcPr>
            <w:tcW w:w="675" w:type="dxa"/>
            <w:vMerge w:val="continue"/>
            <w:tcBorders>
              <w:left w:val="single" w:color="000000" w:sz="4" w:space="0"/>
              <w:right w:val="single" w:color="000000" w:sz="4" w:space="0"/>
            </w:tcBorders>
            <w:shd w:val="clear" w:color="auto" w:fill="auto"/>
            <w:vAlign w:val="center"/>
          </w:tcPr>
          <w:p w14:paraId="1901841E">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ED99A">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8D06C9">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股权出质登记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2A9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行政确认</w:t>
            </w:r>
          </w:p>
        </w:tc>
        <w:tc>
          <w:tcPr>
            <w:tcW w:w="13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9AE1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区行政审批服务局、区市场监管局</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CCA0">
            <w:pPr>
              <w:widowControl/>
              <w:spacing w:line="280" w:lineRule="exact"/>
              <w:jc w:val="center"/>
              <w:textAlignment w:val="center"/>
              <w:rPr>
                <w:rFonts w:ascii="宋体" w:hAnsi="宋体" w:eastAsia="宋体" w:cs="宋体"/>
                <w:color w:val="auto"/>
                <w:szCs w:val="21"/>
              </w:rPr>
            </w:pPr>
          </w:p>
        </w:tc>
      </w:tr>
      <w:tr w14:paraId="641DEFA6">
        <w:tblPrEx>
          <w:tblCellMar>
            <w:top w:w="0" w:type="dxa"/>
            <w:left w:w="108" w:type="dxa"/>
            <w:bottom w:w="0" w:type="dxa"/>
            <w:right w:w="108" w:type="dxa"/>
          </w:tblCellMar>
        </w:tblPrEx>
        <w:trPr>
          <w:cantSplit/>
          <w:trHeight w:val="510" w:hRule="atLeast"/>
          <w:jc w:val="center"/>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ED7B08">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57</w:t>
            </w:r>
          </w:p>
        </w:tc>
        <w:tc>
          <w:tcPr>
            <w:tcW w:w="675" w:type="dxa"/>
            <w:vMerge w:val="continue"/>
            <w:tcBorders>
              <w:left w:val="single" w:color="000000" w:sz="4" w:space="0"/>
              <w:right w:val="single" w:color="000000" w:sz="4" w:space="0"/>
            </w:tcBorders>
            <w:shd w:val="clear" w:color="auto" w:fill="auto"/>
            <w:vAlign w:val="center"/>
          </w:tcPr>
          <w:p w14:paraId="62B8CEB8">
            <w:pPr>
              <w:widowControl/>
              <w:spacing w:line="280" w:lineRule="exact"/>
              <w:jc w:val="center"/>
              <w:rPr>
                <w:rFonts w:ascii="黑体" w:hAnsi="宋体" w:eastAsia="黑体" w:cs="黑体"/>
                <w:color w:val="auto"/>
                <w:szCs w:val="21"/>
              </w:rPr>
            </w:pP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567357AF">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3.4扶持补贴</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636116">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创业担保贷款、创业补贴服务</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77BA1">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小微企业申请创业担保贷款资格审核</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31F76">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restart"/>
            <w:tcBorders>
              <w:top w:val="single" w:color="000000" w:sz="4" w:space="0"/>
              <w:left w:val="single" w:color="000000" w:sz="4" w:space="0"/>
              <w:right w:val="single" w:color="000000" w:sz="4" w:space="0"/>
            </w:tcBorders>
            <w:shd w:val="clear" w:color="auto" w:fill="auto"/>
            <w:vAlign w:val="center"/>
          </w:tcPr>
          <w:p w14:paraId="5C80E6C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区人力资源社会保障局</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5A7A6">
            <w:pPr>
              <w:widowControl/>
              <w:spacing w:line="280" w:lineRule="exact"/>
              <w:jc w:val="center"/>
              <w:textAlignment w:val="center"/>
              <w:rPr>
                <w:rFonts w:ascii="宋体" w:hAnsi="宋体" w:eastAsia="宋体" w:cs="宋体"/>
                <w:color w:val="auto"/>
                <w:szCs w:val="21"/>
              </w:rPr>
            </w:pPr>
          </w:p>
        </w:tc>
      </w:tr>
      <w:tr w14:paraId="5AD44636">
        <w:tblPrEx>
          <w:tblCellMar>
            <w:top w:w="0" w:type="dxa"/>
            <w:left w:w="108" w:type="dxa"/>
            <w:bottom w:w="0" w:type="dxa"/>
            <w:right w:w="108" w:type="dxa"/>
          </w:tblCellMar>
        </w:tblPrEx>
        <w:trPr>
          <w:cantSplit/>
          <w:trHeight w:val="51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7C5BC">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19BD5614">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2E976C0E">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98089">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FD5EB">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一次性创业补贴申领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E9DA">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left w:val="single" w:color="000000" w:sz="4" w:space="0"/>
              <w:right w:val="single" w:color="000000" w:sz="4" w:space="0"/>
            </w:tcBorders>
            <w:shd w:val="clear" w:color="auto" w:fill="auto"/>
            <w:vAlign w:val="center"/>
          </w:tcPr>
          <w:p w14:paraId="5E9EBD81">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872D2">
            <w:pPr>
              <w:widowControl/>
              <w:spacing w:line="280" w:lineRule="exact"/>
              <w:jc w:val="center"/>
              <w:textAlignment w:val="center"/>
              <w:rPr>
                <w:rFonts w:ascii="宋体" w:hAnsi="宋体" w:eastAsia="宋体" w:cs="宋体"/>
                <w:color w:val="auto"/>
                <w:szCs w:val="21"/>
              </w:rPr>
            </w:pPr>
          </w:p>
        </w:tc>
      </w:tr>
      <w:tr w14:paraId="04E991E0">
        <w:tblPrEx>
          <w:tblCellMar>
            <w:top w:w="0" w:type="dxa"/>
            <w:left w:w="108" w:type="dxa"/>
            <w:bottom w:w="0" w:type="dxa"/>
            <w:right w:w="108" w:type="dxa"/>
          </w:tblCellMar>
        </w:tblPrEx>
        <w:trPr>
          <w:cantSplit/>
          <w:trHeight w:val="51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5D689">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10F46FAA">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1EE21366">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BD53F">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00080">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一次性创业岗位开发补贴申领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E678">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left w:val="single" w:color="000000" w:sz="4" w:space="0"/>
              <w:right w:val="single" w:color="000000" w:sz="4" w:space="0"/>
            </w:tcBorders>
            <w:shd w:val="clear" w:color="auto" w:fill="auto"/>
            <w:vAlign w:val="center"/>
          </w:tcPr>
          <w:p w14:paraId="0AA73084">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8B6D2">
            <w:pPr>
              <w:widowControl/>
              <w:spacing w:line="280" w:lineRule="exact"/>
              <w:jc w:val="center"/>
              <w:textAlignment w:val="center"/>
              <w:rPr>
                <w:rFonts w:ascii="宋体" w:hAnsi="宋体" w:eastAsia="宋体" w:cs="宋体"/>
                <w:color w:val="auto"/>
                <w:szCs w:val="21"/>
              </w:rPr>
            </w:pPr>
          </w:p>
        </w:tc>
      </w:tr>
      <w:tr w14:paraId="18D1786F">
        <w:tblPrEx>
          <w:tblCellMar>
            <w:top w:w="0" w:type="dxa"/>
            <w:left w:w="108" w:type="dxa"/>
            <w:bottom w:w="0" w:type="dxa"/>
            <w:right w:w="108" w:type="dxa"/>
          </w:tblCellMar>
        </w:tblPrEx>
        <w:trPr>
          <w:cantSplit/>
          <w:trHeight w:val="51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F9CD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58</w:t>
            </w:r>
          </w:p>
        </w:tc>
        <w:tc>
          <w:tcPr>
            <w:tcW w:w="675" w:type="dxa"/>
            <w:vMerge w:val="continue"/>
            <w:tcBorders>
              <w:left w:val="single" w:color="000000" w:sz="4" w:space="0"/>
              <w:right w:val="single" w:color="000000" w:sz="4" w:space="0"/>
            </w:tcBorders>
            <w:shd w:val="clear" w:color="auto" w:fill="auto"/>
            <w:vAlign w:val="center"/>
          </w:tcPr>
          <w:p w14:paraId="59F0F53D">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4A2A085C">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E7ACAB">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企业申领稳岗返还</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F9F99">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left w:val="single" w:color="000000" w:sz="4" w:space="0"/>
              <w:right w:val="single" w:color="000000" w:sz="4" w:space="0"/>
            </w:tcBorders>
            <w:shd w:val="clear" w:color="auto" w:fill="auto"/>
            <w:vAlign w:val="center"/>
          </w:tcPr>
          <w:p w14:paraId="44AA08F3">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EAB8">
            <w:pPr>
              <w:widowControl/>
              <w:spacing w:line="280" w:lineRule="exact"/>
              <w:jc w:val="center"/>
              <w:textAlignment w:val="center"/>
              <w:rPr>
                <w:rFonts w:ascii="宋体" w:hAnsi="宋体" w:eastAsia="宋体" w:cs="宋体"/>
                <w:color w:val="auto"/>
                <w:szCs w:val="21"/>
              </w:rPr>
            </w:pPr>
          </w:p>
        </w:tc>
      </w:tr>
      <w:tr w14:paraId="1344BD7F">
        <w:tblPrEx>
          <w:tblCellMar>
            <w:top w:w="0" w:type="dxa"/>
            <w:left w:w="108" w:type="dxa"/>
            <w:bottom w:w="0" w:type="dxa"/>
            <w:right w:w="108" w:type="dxa"/>
          </w:tblCellMar>
        </w:tblPrEx>
        <w:trPr>
          <w:cantSplit/>
          <w:trHeight w:val="51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3B26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59</w:t>
            </w: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08046057">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601DE3CE">
            <w:pPr>
              <w:widowControl/>
              <w:spacing w:line="280" w:lineRule="exact"/>
              <w:jc w:val="center"/>
              <w:rPr>
                <w:rFonts w:ascii="黑体" w:hAnsi="宋体" w:eastAsia="黑体" w:cs="黑体"/>
                <w:color w:val="auto"/>
                <w:szCs w:val="21"/>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418F0">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公共就业专项服务活动</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90E84">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用人单位吸纳就业困难人员申领岗位补贴和社会保险补贴</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C109">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left w:val="single" w:color="000000" w:sz="4" w:space="0"/>
              <w:bottom w:val="single" w:color="000000" w:sz="4" w:space="0"/>
              <w:right w:val="single" w:color="000000" w:sz="4" w:space="0"/>
            </w:tcBorders>
            <w:shd w:val="clear" w:color="auto" w:fill="auto"/>
            <w:vAlign w:val="center"/>
          </w:tcPr>
          <w:p w14:paraId="53649AE7">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810B2">
            <w:pPr>
              <w:widowControl/>
              <w:spacing w:line="280" w:lineRule="exact"/>
              <w:jc w:val="center"/>
              <w:textAlignment w:val="center"/>
              <w:rPr>
                <w:rFonts w:ascii="宋体" w:hAnsi="宋体" w:eastAsia="宋体" w:cs="宋体"/>
                <w:color w:val="auto"/>
                <w:szCs w:val="21"/>
              </w:rPr>
            </w:pPr>
          </w:p>
        </w:tc>
      </w:tr>
      <w:tr w14:paraId="56206DB0">
        <w:tblPrEx>
          <w:tblCellMar>
            <w:top w:w="0" w:type="dxa"/>
            <w:left w:w="108" w:type="dxa"/>
            <w:bottom w:w="0" w:type="dxa"/>
            <w:right w:w="108" w:type="dxa"/>
          </w:tblCellMar>
        </w:tblPrEx>
        <w:trPr>
          <w:cantSplit/>
          <w:trHeight w:val="454" w:hRule="atLeast"/>
          <w:jc w:val="center"/>
        </w:trPr>
        <w:tc>
          <w:tcPr>
            <w:tcW w:w="759" w:type="dxa"/>
            <w:vMerge w:val="restart"/>
            <w:tcBorders>
              <w:top w:val="single" w:color="000000" w:sz="4" w:space="0"/>
              <w:left w:val="single" w:color="000000" w:sz="4" w:space="0"/>
              <w:right w:val="single" w:color="000000" w:sz="4" w:space="0"/>
            </w:tcBorders>
            <w:shd w:val="clear" w:color="auto" w:fill="auto"/>
            <w:vAlign w:val="center"/>
          </w:tcPr>
          <w:p w14:paraId="09707921">
            <w:pPr>
              <w:widowControl/>
              <w:spacing w:line="280" w:lineRule="exact"/>
              <w:jc w:val="center"/>
              <w:rPr>
                <w:rFonts w:ascii="宋体" w:hAnsi="宋体" w:eastAsia="宋体" w:cs="宋体"/>
                <w:color w:val="auto"/>
                <w:szCs w:val="21"/>
              </w:rPr>
            </w:pPr>
            <w:r>
              <w:rPr>
                <w:rFonts w:hint="eastAsia" w:ascii="宋体" w:hAnsi="宋体" w:eastAsia="宋体" w:cs="宋体"/>
                <w:color w:val="auto"/>
                <w:kern w:val="0"/>
                <w:szCs w:val="21"/>
              </w:rPr>
              <w:t>59</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1AFC1119">
            <w:pPr>
              <w:widowControl/>
              <w:spacing w:line="26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3</w:t>
            </w:r>
          </w:p>
          <w:p w14:paraId="40580469">
            <w:pPr>
              <w:widowControl/>
              <w:spacing w:line="280" w:lineRule="exact"/>
              <w:jc w:val="center"/>
              <w:rPr>
                <w:rFonts w:ascii="黑体" w:hAnsi="宋体" w:eastAsia="黑体" w:cs="黑体"/>
                <w:color w:val="auto"/>
                <w:szCs w:val="21"/>
              </w:rPr>
            </w:pPr>
            <w:r>
              <w:rPr>
                <w:rFonts w:hint="eastAsia" w:ascii="黑体" w:hAnsi="宋体" w:eastAsia="黑体" w:cs="黑体"/>
                <w:color w:val="auto"/>
                <w:kern w:val="0"/>
                <w:szCs w:val="21"/>
              </w:rPr>
              <w:t>企业运营</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2DAA30AC">
            <w:pPr>
              <w:widowControl/>
              <w:spacing w:line="280" w:lineRule="exact"/>
              <w:jc w:val="center"/>
              <w:rPr>
                <w:rFonts w:ascii="黑体" w:hAnsi="宋体" w:eastAsia="黑体" w:cs="黑体"/>
                <w:color w:val="auto"/>
                <w:szCs w:val="21"/>
              </w:rPr>
            </w:pPr>
            <w:r>
              <w:rPr>
                <w:rFonts w:hint="eastAsia" w:ascii="黑体" w:hAnsi="宋体" w:eastAsia="黑体" w:cs="黑体"/>
                <w:color w:val="auto"/>
                <w:kern w:val="0"/>
                <w:szCs w:val="21"/>
              </w:rPr>
              <w:t>3.4扶持补贴</w:t>
            </w:r>
          </w:p>
        </w:tc>
        <w:tc>
          <w:tcPr>
            <w:tcW w:w="1035" w:type="dxa"/>
            <w:vMerge w:val="restart"/>
            <w:tcBorders>
              <w:top w:val="single" w:color="000000" w:sz="4" w:space="0"/>
              <w:left w:val="single" w:color="000000" w:sz="4" w:space="0"/>
              <w:right w:val="single" w:color="000000" w:sz="4" w:space="0"/>
            </w:tcBorders>
            <w:shd w:val="clear" w:color="auto" w:fill="auto"/>
            <w:vAlign w:val="center"/>
          </w:tcPr>
          <w:p w14:paraId="4EFD4F2B">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公共就业专项服务活动</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23D9">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培训机构代领职业培训补贴</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B613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restart"/>
            <w:tcBorders>
              <w:top w:val="single" w:color="000000" w:sz="4" w:space="0"/>
              <w:left w:val="single" w:color="000000" w:sz="4" w:space="0"/>
              <w:right w:val="single" w:color="000000" w:sz="4" w:space="0"/>
            </w:tcBorders>
            <w:shd w:val="clear" w:color="auto" w:fill="auto"/>
            <w:vAlign w:val="center"/>
          </w:tcPr>
          <w:p w14:paraId="69664D7F">
            <w:pPr>
              <w:widowControl/>
              <w:spacing w:line="280" w:lineRule="exact"/>
              <w:jc w:val="center"/>
              <w:rPr>
                <w:rFonts w:ascii="宋体" w:hAnsi="宋体" w:eastAsia="宋体" w:cs="宋体"/>
                <w:color w:val="auto"/>
                <w:szCs w:val="21"/>
              </w:rPr>
            </w:pPr>
            <w:r>
              <w:rPr>
                <w:rFonts w:hint="eastAsia" w:ascii="宋体" w:hAnsi="宋体" w:eastAsia="宋体" w:cs="宋体"/>
                <w:color w:val="auto"/>
                <w:kern w:val="0"/>
                <w:szCs w:val="21"/>
              </w:rPr>
              <w:t>区人力资源社会保障局</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A9D3">
            <w:pPr>
              <w:widowControl/>
              <w:spacing w:line="280" w:lineRule="exact"/>
              <w:jc w:val="center"/>
              <w:textAlignment w:val="center"/>
              <w:rPr>
                <w:rFonts w:ascii="宋体" w:hAnsi="宋体" w:eastAsia="宋体" w:cs="宋体"/>
                <w:color w:val="auto"/>
                <w:szCs w:val="21"/>
              </w:rPr>
            </w:pPr>
          </w:p>
        </w:tc>
      </w:tr>
      <w:tr w14:paraId="24103BDC">
        <w:tblPrEx>
          <w:tblCellMar>
            <w:top w:w="0" w:type="dxa"/>
            <w:left w:w="108" w:type="dxa"/>
            <w:bottom w:w="0" w:type="dxa"/>
            <w:right w:w="108" w:type="dxa"/>
          </w:tblCellMar>
        </w:tblPrEx>
        <w:trPr>
          <w:cantSplit/>
          <w:trHeight w:val="454" w:hRule="atLeast"/>
          <w:jc w:val="center"/>
        </w:trPr>
        <w:tc>
          <w:tcPr>
            <w:tcW w:w="759" w:type="dxa"/>
            <w:vMerge w:val="continue"/>
            <w:tcBorders>
              <w:left w:val="single" w:color="000000" w:sz="4" w:space="0"/>
              <w:right w:val="single" w:color="000000" w:sz="4" w:space="0"/>
            </w:tcBorders>
            <w:shd w:val="clear" w:color="auto" w:fill="auto"/>
            <w:vAlign w:val="center"/>
          </w:tcPr>
          <w:p w14:paraId="06BEB433">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26A1EC39">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2615880E">
            <w:pPr>
              <w:widowControl/>
              <w:spacing w:line="280" w:lineRule="exact"/>
              <w:jc w:val="center"/>
              <w:rPr>
                <w:rFonts w:ascii="黑体" w:hAnsi="宋体" w:eastAsia="黑体" w:cs="黑体"/>
                <w:color w:val="auto"/>
                <w:szCs w:val="21"/>
              </w:rPr>
            </w:pPr>
          </w:p>
        </w:tc>
        <w:tc>
          <w:tcPr>
            <w:tcW w:w="1035" w:type="dxa"/>
            <w:vMerge w:val="continue"/>
            <w:tcBorders>
              <w:left w:val="single" w:color="000000" w:sz="4" w:space="0"/>
              <w:right w:val="single" w:color="000000" w:sz="4" w:space="0"/>
            </w:tcBorders>
            <w:shd w:val="clear" w:color="auto" w:fill="auto"/>
            <w:vAlign w:val="center"/>
          </w:tcPr>
          <w:p w14:paraId="039F8AD5">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958D6">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培训机构代领职业技能鉴定补贴</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B326A">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left w:val="single" w:color="000000" w:sz="4" w:space="0"/>
              <w:right w:val="single" w:color="000000" w:sz="4" w:space="0"/>
            </w:tcBorders>
            <w:shd w:val="clear" w:color="auto" w:fill="auto"/>
            <w:vAlign w:val="center"/>
          </w:tcPr>
          <w:p w14:paraId="10E05BE7">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9CB7B">
            <w:pPr>
              <w:widowControl/>
              <w:spacing w:line="280" w:lineRule="exact"/>
              <w:jc w:val="center"/>
              <w:textAlignment w:val="center"/>
              <w:rPr>
                <w:rFonts w:ascii="宋体" w:hAnsi="宋体" w:eastAsia="宋体" w:cs="宋体"/>
                <w:color w:val="auto"/>
                <w:szCs w:val="21"/>
              </w:rPr>
            </w:pPr>
          </w:p>
        </w:tc>
      </w:tr>
      <w:tr w14:paraId="7595659F">
        <w:tblPrEx>
          <w:tblCellMar>
            <w:top w:w="0" w:type="dxa"/>
            <w:left w:w="108" w:type="dxa"/>
            <w:bottom w:w="0" w:type="dxa"/>
            <w:right w:w="108" w:type="dxa"/>
          </w:tblCellMar>
        </w:tblPrEx>
        <w:trPr>
          <w:cantSplit/>
          <w:trHeight w:val="454" w:hRule="atLeast"/>
          <w:jc w:val="center"/>
        </w:trPr>
        <w:tc>
          <w:tcPr>
            <w:tcW w:w="759" w:type="dxa"/>
            <w:vMerge w:val="continue"/>
            <w:tcBorders>
              <w:left w:val="single" w:color="000000" w:sz="4" w:space="0"/>
              <w:bottom w:val="single" w:color="000000" w:sz="4" w:space="0"/>
              <w:right w:val="single" w:color="000000" w:sz="4" w:space="0"/>
            </w:tcBorders>
            <w:shd w:val="clear" w:color="auto" w:fill="auto"/>
            <w:vAlign w:val="center"/>
          </w:tcPr>
          <w:p w14:paraId="58606EDC">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6E2758CE">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0915EB68">
            <w:pPr>
              <w:widowControl/>
              <w:spacing w:line="280" w:lineRule="exact"/>
              <w:jc w:val="center"/>
              <w:rPr>
                <w:rFonts w:ascii="黑体" w:hAnsi="宋体" w:eastAsia="黑体" w:cs="黑体"/>
                <w:color w:val="auto"/>
                <w:szCs w:val="21"/>
              </w:rPr>
            </w:pPr>
          </w:p>
        </w:tc>
        <w:tc>
          <w:tcPr>
            <w:tcW w:w="1035" w:type="dxa"/>
            <w:vMerge w:val="continue"/>
            <w:tcBorders>
              <w:left w:val="single" w:color="000000" w:sz="4" w:space="0"/>
              <w:bottom w:val="single" w:color="000000" w:sz="4" w:space="0"/>
              <w:right w:val="single" w:color="000000" w:sz="4" w:space="0"/>
            </w:tcBorders>
            <w:shd w:val="clear" w:color="auto" w:fill="auto"/>
            <w:vAlign w:val="center"/>
          </w:tcPr>
          <w:p w14:paraId="65D61372">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2590F">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小微企业吸纳高校毕业生社会保险补贴申领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501D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left w:val="single" w:color="000000" w:sz="4" w:space="0"/>
              <w:right w:val="single" w:color="000000" w:sz="4" w:space="0"/>
            </w:tcBorders>
            <w:shd w:val="clear" w:color="auto" w:fill="auto"/>
            <w:vAlign w:val="center"/>
          </w:tcPr>
          <w:p w14:paraId="6E71258C">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920A8">
            <w:pPr>
              <w:widowControl/>
              <w:spacing w:line="280" w:lineRule="exact"/>
              <w:jc w:val="center"/>
              <w:textAlignment w:val="center"/>
              <w:rPr>
                <w:rFonts w:ascii="宋体" w:hAnsi="宋体" w:eastAsia="宋体" w:cs="宋体"/>
                <w:color w:val="auto"/>
                <w:szCs w:val="21"/>
              </w:rPr>
            </w:pPr>
          </w:p>
        </w:tc>
      </w:tr>
      <w:tr w14:paraId="53384DD3">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98EE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60</w:t>
            </w:r>
          </w:p>
        </w:tc>
        <w:tc>
          <w:tcPr>
            <w:tcW w:w="675" w:type="dxa"/>
            <w:vMerge w:val="continue"/>
            <w:tcBorders>
              <w:left w:val="single" w:color="000000" w:sz="4" w:space="0"/>
              <w:right w:val="single" w:color="000000" w:sz="4" w:space="0"/>
            </w:tcBorders>
            <w:shd w:val="clear" w:color="auto" w:fill="auto"/>
            <w:vAlign w:val="center"/>
          </w:tcPr>
          <w:p w14:paraId="450E990C">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148FCE09">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03764D">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用人单位按比例安排残疾人就业情况申报</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4854">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left w:val="single" w:color="000000" w:sz="4" w:space="0"/>
              <w:right w:val="single" w:color="000000" w:sz="4" w:space="0"/>
            </w:tcBorders>
            <w:shd w:val="clear" w:color="auto" w:fill="auto"/>
            <w:vAlign w:val="center"/>
          </w:tcPr>
          <w:p w14:paraId="3B64A5A3">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8206">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区残联</w:t>
            </w:r>
          </w:p>
        </w:tc>
      </w:tr>
      <w:tr w14:paraId="3B2B86AE">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07129">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61</w:t>
            </w:r>
          </w:p>
        </w:tc>
        <w:tc>
          <w:tcPr>
            <w:tcW w:w="675" w:type="dxa"/>
            <w:vMerge w:val="continue"/>
            <w:tcBorders>
              <w:left w:val="single" w:color="000000" w:sz="4" w:space="0"/>
              <w:right w:val="single" w:color="000000" w:sz="4" w:space="0"/>
            </w:tcBorders>
            <w:shd w:val="clear" w:color="auto" w:fill="auto"/>
            <w:vAlign w:val="center"/>
          </w:tcPr>
          <w:p w14:paraId="4EB0097A">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15AAD9EA">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113D8">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技术合同认定登记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19EE">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行政确认</w:t>
            </w:r>
          </w:p>
        </w:tc>
        <w:tc>
          <w:tcPr>
            <w:tcW w:w="1311" w:type="dxa"/>
            <w:vMerge w:val="continue"/>
            <w:tcBorders>
              <w:left w:val="single" w:color="000000" w:sz="4" w:space="0"/>
              <w:right w:val="single" w:color="000000" w:sz="4" w:space="0"/>
            </w:tcBorders>
            <w:shd w:val="clear" w:color="auto" w:fill="auto"/>
            <w:vAlign w:val="center"/>
          </w:tcPr>
          <w:p w14:paraId="590A43E5">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590A">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区科技局</w:t>
            </w:r>
          </w:p>
        </w:tc>
      </w:tr>
      <w:tr w14:paraId="70D92073">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F8577">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62</w:t>
            </w: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7D943C22">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467B23B0">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88C225">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知识产权维权援助</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2ABB1">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left w:val="single" w:color="000000" w:sz="4" w:space="0"/>
              <w:bottom w:val="single" w:color="000000" w:sz="4" w:space="0"/>
              <w:right w:val="single" w:color="000000" w:sz="4" w:space="0"/>
            </w:tcBorders>
            <w:shd w:val="clear" w:color="auto" w:fill="auto"/>
            <w:vAlign w:val="center"/>
          </w:tcPr>
          <w:p w14:paraId="019CD662">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8B82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区市场监管局</w:t>
            </w:r>
          </w:p>
        </w:tc>
      </w:tr>
      <w:tr w14:paraId="093B3E7F">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CA8E8">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63</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5ACC9166">
            <w:pPr>
              <w:widowControl/>
              <w:spacing w:line="28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4</w:t>
            </w:r>
          </w:p>
          <w:p w14:paraId="17B871E8">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投资建设</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1FF774">
            <w:pPr>
              <w:widowControl/>
              <w:spacing w:line="28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4.1</w:t>
            </w:r>
          </w:p>
          <w:p w14:paraId="2813D3B3">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投资立项</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799BA">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企业投资项目核准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428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D81F5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区行政审批服务局、区自然资源局</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7F402">
            <w:pPr>
              <w:widowControl/>
              <w:spacing w:line="280" w:lineRule="exact"/>
              <w:jc w:val="center"/>
              <w:textAlignment w:val="center"/>
              <w:rPr>
                <w:rFonts w:ascii="宋体" w:hAnsi="宋体" w:eastAsia="宋体" w:cs="宋体"/>
                <w:color w:val="auto"/>
                <w:szCs w:val="21"/>
              </w:rPr>
            </w:pPr>
          </w:p>
        </w:tc>
      </w:tr>
      <w:tr w14:paraId="0B4AE4B5">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B619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64</w:t>
            </w:r>
          </w:p>
        </w:tc>
        <w:tc>
          <w:tcPr>
            <w:tcW w:w="675" w:type="dxa"/>
            <w:vMerge w:val="continue"/>
            <w:tcBorders>
              <w:left w:val="single" w:color="000000" w:sz="4" w:space="0"/>
              <w:right w:val="single" w:color="000000" w:sz="4" w:space="0"/>
            </w:tcBorders>
            <w:shd w:val="clear" w:color="auto" w:fill="auto"/>
            <w:vAlign w:val="center"/>
          </w:tcPr>
          <w:p w14:paraId="35521D15">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F5730">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794A49">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企业投资项目备案</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258F8">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其他行政权力</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5D99E">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F5E82">
            <w:pPr>
              <w:widowControl/>
              <w:spacing w:line="280" w:lineRule="exact"/>
              <w:jc w:val="center"/>
              <w:textAlignment w:val="center"/>
              <w:rPr>
                <w:rFonts w:ascii="宋体" w:hAnsi="宋体" w:eastAsia="宋体" w:cs="宋体"/>
                <w:color w:val="auto"/>
                <w:szCs w:val="21"/>
              </w:rPr>
            </w:pPr>
          </w:p>
        </w:tc>
      </w:tr>
      <w:tr w14:paraId="6AE85FBD">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B2D19">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65</w:t>
            </w:r>
          </w:p>
        </w:tc>
        <w:tc>
          <w:tcPr>
            <w:tcW w:w="675" w:type="dxa"/>
            <w:vMerge w:val="continue"/>
            <w:tcBorders>
              <w:left w:val="single" w:color="000000" w:sz="4" w:space="0"/>
              <w:right w:val="single" w:color="000000" w:sz="4" w:space="0"/>
            </w:tcBorders>
            <w:shd w:val="clear" w:color="auto" w:fill="auto"/>
            <w:vAlign w:val="center"/>
          </w:tcPr>
          <w:p w14:paraId="7FD7DB1F">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D66A5">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922CB">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节能审查</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00AC8">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10496">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0E15D">
            <w:pPr>
              <w:widowControl/>
              <w:spacing w:line="280" w:lineRule="exact"/>
              <w:jc w:val="center"/>
              <w:textAlignment w:val="center"/>
              <w:rPr>
                <w:rFonts w:ascii="宋体" w:hAnsi="宋体" w:eastAsia="宋体" w:cs="宋体"/>
                <w:color w:val="auto"/>
                <w:szCs w:val="21"/>
              </w:rPr>
            </w:pPr>
          </w:p>
        </w:tc>
      </w:tr>
      <w:tr w14:paraId="7479E545">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69026">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66</w:t>
            </w:r>
          </w:p>
        </w:tc>
        <w:tc>
          <w:tcPr>
            <w:tcW w:w="675" w:type="dxa"/>
            <w:vMerge w:val="continue"/>
            <w:tcBorders>
              <w:left w:val="single" w:color="000000" w:sz="4" w:space="0"/>
              <w:right w:val="single" w:color="000000" w:sz="4" w:space="0"/>
            </w:tcBorders>
            <w:shd w:val="clear" w:color="auto" w:fill="auto"/>
            <w:vAlign w:val="center"/>
          </w:tcPr>
          <w:p w14:paraId="2A6D4EC2">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E5863">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FE6259">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建设项目用地预审与选址意见书</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19B77">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76734">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28711">
            <w:pPr>
              <w:widowControl/>
              <w:spacing w:line="280" w:lineRule="exact"/>
              <w:jc w:val="center"/>
              <w:textAlignment w:val="center"/>
              <w:rPr>
                <w:rFonts w:ascii="宋体" w:hAnsi="宋体" w:eastAsia="宋体" w:cs="宋体"/>
                <w:color w:val="auto"/>
                <w:szCs w:val="21"/>
              </w:rPr>
            </w:pPr>
          </w:p>
        </w:tc>
      </w:tr>
      <w:tr w14:paraId="40BFDF12">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132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67</w:t>
            </w:r>
          </w:p>
        </w:tc>
        <w:tc>
          <w:tcPr>
            <w:tcW w:w="675" w:type="dxa"/>
            <w:vMerge w:val="continue"/>
            <w:tcBorders>
              <w:left w:val="single" w:color="000000" w:sz="4" w:space="0"/>
              <w:right w:val="single" w:color="000000" w:sz="4" w:space="0"/>
            </w:tcBorders>
            <w:shd w:val="clear" w:color="auto" w:fill="auto"/>
            <w:vAlign w:val="center"/>
          </w:tcPr>
          <w:p w14:paraId="5D35F6D1">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5CDDC">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DC4227">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spacing w:val="-6"/>
                <w:kern w:val="0"/>
                <w:szCs w:val="21"/>
              </w:rPr>
              <w:t>建设项目环境影响评价审批</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685A">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AC996">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99BA">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生态环境局文登分局</w:t>
            </w:r>
          </w:p>
        </w:tc>
      </w:tr>
      <w:tr w14:paraId="1077B14B">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836EF">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68</w:t>
            </w:r>
          </w:p>
        </w:tc>
        <w:tc>
          <w:tcPr>
            <w:tcW w:w="675" w:type="dxa"/>
            <w:vMerge w:val="continue"/>
            <w:tcBorders>
              <w:left w:val="single" w:color="000000" w:sz="4" w:space="0"/>
              <w:right w:val="single" w:color="000000" w:sz="4" w:space="0"/>
            </w:tcBorders>
            <w:shd w:val="clear" w:color="auto" w:fill="auto"/>
            <w:vAlign w:val="center"/>
          </w:tcPr>
          <w:p w14:paraId="3BE83E88">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BF715">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07BAD">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环境影响登记表备案</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40928">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其他行政权力</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16ECA">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BE04">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生态环境局文登分局</w:t>
            </w:r>
          </w:p>
        </w:tc>
      </w:tr>
      <w:tr w14:paraId="1D5D9678">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313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69</w:t>
            </w:r>
          </w:p>
        </w:tc>
        <w:tc>
          <w:tcPr>
            <w:tcW w:w="675" w:type="dxa"/>
            <w:vMerge w:val="continue"/>
            <w:tcBorders>
              <w:left w:val="single" w:color="000000" w:sz="4" w:space="0"/>
              <w:right w:val="single" w:color="000000" w:sz="4" w:space="0"/>
            </w:tcBorders>
            <w:shd w:val="clear" w:color="auto" w:fill="auto"/>
            <w:vAlign w:val="center"/>
          </w:tcPr>
          <w:p w14:paraId="04760335">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FCE98">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8F5E4D">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生产建设项目水土保持方案审批</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2CA4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57397">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3D52">
            <w:pPr>
              <w:widowControl/>
              <w:spacing w:line="280" w:lineRule="exact"/>
              <w:jc w:val="center"/>
              <w:textAlignment w:val="center"/>
              <w:rPr>
                <w:rFonts w:ascii="宋体" w:hAnsi="宋体" w:eastAsia="宋体" w:cs="宋体"/>
                <w:color w:val="auto"/>
                <w:szCs w:val="21"/>
              </w:rPr>
            </w:pPr>
          </w:p>
        </w:tc>
      </w:tr>
      <w:tr w14:paraId="34A13530">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1DFD9">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70</w:t>
            </w:r>
          </w:p>
        </w:tc>
        <w:tc>
          <w:tcPr>
            <w:tcW w:w="675" w:type="dxa"/>
            <w:vMerge w:val="continue"/>
            <w:tcBorders>
              <w:left w:val="single" w:color="000000" w:sz="4" w:space="0"/>
              <w:right w:val="single" w:color="000000" w:sz="4" w:space="0"/>
            </w:tcBorders>
            <w:shd w:val="clear" w:color="auto" w:fill="auto"/>
            <w:vAlign w:val="center"/>
          </w:tcPr>
          <w:p w14:paraId="588F3B7A">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23B67">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0F16C1">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取水许可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4FE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0B405">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4632A">
            <w:pPr>
              <w:widowControl/>
              <w:spacing w:line="280" w:lineRule="exact"/>
              <w:jc w:val="center"/>
              <w:textAlignment w:val="center"/>
              <w:rPr>
                <w:rFonts w:ascii="宋体" w:hAnsi="宋体" w:eastAsia="宋体" w:cs="宋体"/>
                <w:color w:val="auto"/>
                <w:szCs w:val="21"/>
              </w:rPr>
            </w:pPr>
          </w:p>
        </w:tc>
      </w:tr>
      <w:tr w14:paraId="0A315187">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9E754">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71</w:t>
            </w:r>
          </w:p>
        </w:tc>
        <w:tc>
          <w:tcPr>
            <w:tcW w:w="675" w:type="dxa"/>
            <w:vMerge w:val="continue"/>
            <w:tcBorders>
              <w:left w:val="single" w:color="000000" w:sz="4" w:space="0"/>
              <w:right w:val="single" w:color="000000" w:sz="4" w:space="0"/>
            </w:tcBorders>
            <w:shd w:val="clear" w:color="auto" w:fill="auto"/>
            <w:vAlign w:val="center"/>
          </w:tcPr>
          <w:p w14:paraId="00847C64">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83DC4">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AAF2CF">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建设项目用地以有偿方式使用国有建设用地审查</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CF09E">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其他行政权力</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6ADB4">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AC526">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区自然资源局</w:t>
            </w:r>
          </w:p>
        </w:tc>
      </w:tr>
      <w:tr w14:paraId="0E67F627">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7358">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72</w:t>
            </w:r>
          </w:p>
        </w:tc>
        <w:tc>
          <w:tcPr>
            <w:tcW w:w="675" w:type="dxa"/>
            <w:vMerge w:val="continue"/>
            <w:tcBorders>
              <w:left w:val="single" w:color="000000" w:sz="4" w:space="0"/>
              <w:right w:val="single" w:color="000000" w:sz="4" w:space="0"/>
            </w:tcBorders>
            <w:shd w:val="clear" w:color="auto" w:fill="auto"/>
            <w:vAlign w:val="center"/>
          </w:tcPr>
          <w:p w14:paraId="31BB3F61">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A4E7F">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51535">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建设用地规划许可证</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BD0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73FAE">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629F0">
            <w:pPr>
              <w:widowControl/>
              <w:spacing w:line="280" w:lineRule="exact"/>
              <w:jc w:val="center"/>
              <w:textAlignment w:val="center"/>
              <w:rPr>
                <w:rFonts w:ascii="宋体" w:hAnsi="宋体" w:eastAsia="宋体" w:cs="宋体"/>
                <w:color w:val="auto"/>
                <w:szCs w:val="21"/>
              </w:rPr>
            </w:pPr>
          </w:p>
        </w:tc>
      </w:tr>
      <w:tr w14:paraId="7C16CE1B">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0856E">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73</w:t>
            </w:r>
          </w:p>
        </w:tc>
        <w:tc>
          <w:tcPr>
            <w:tcW w:w="675" w:type="dxa"/>
            <w:vMerge w:val="continue"/>
            <w:tcBorders>
              <w:left w:val="single" w:color="000000" w:sz="4" w:space="0"/>
              <w:right w:val="single" w:color="000000" w:sz="4" w:space="0"/>
            </w:tcBorders>
            <w:shd w:val="clear" w:color="auto" w:fill="auto"/>
            <w:vAlign w:val="center"/>
          </w:tcPr>
          <w:p w14:paraId="0385D98A">
            <w:pPr>
              <w:widowControl/>
              <w:spacing w:line="280" w:lineRule="exact"/>
              <w:jc w:val="center"/>
              <w:rPr>
                <w:rFonts w:ascii="黑体" w:hAnsi="宋体" w:eastAsia="黑体" w:cs="黑体"/>
                <w:color w:val="auto"/>
                <w:szCs w:val="21"/>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A4E89C">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4.2规划许可</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FB85DA">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结合民用建筑修建防空地下室审批</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9314">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B6AD3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区行政审批服务局</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35C4">
            <w:pPr>
              <w:widowControl/>
              <w:spacing w:line="280" w:lineRule="exact"/>
              <w:jc w:val="center"/>
              <w:textAlignment w:val="center"/>
              <w:rPr>
                <w:rFonts w:ascii="宋体" w:hAnsi="宋体" w:eastAsia="宋体" w:cs="宋体"/>
                <w:color w:val="auto"/>
                <w:szCs w:val="21"/>
              </w:rPr>
            </w:pPr>
          </w:p>
        </w:tc>
      </w:tr>
      <w:tr w14:paraId="31812F73">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BBD84">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74</w:t>
            </w:r>
          </w:p>
        </w:tc>
        <w:tc>
          <w:tcPr>
            <w:tcW w:w="675" w:type="dxa"/>
            <w:vMerge w:val="continue"/>
            <w:tcBorders>
              <w:left w:val="single" w:color="000000" w:sz="4" w:space="0"/>
              <w:right w:val="single" w:color="000000" w:sz="4" w:space="0"/>
            </w:tcBorders>
            <w:shd w:val="clear" w:color="auto" w:fill="auto"/>
            <w:vAlign w:val="center"/>
          </w:tcPr>
          <w:p w14:paraId="66C3F9C0">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79E23">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C439A">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防空地下室易地建设审批</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EEBC5">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188C4">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5529E">
            <w:pPr>
              <w:widowControl/>
              <w:spacing w:line="280" w:lineRule="exact"/>
              <w:jc w:val="center"/>
              <w:textAlignment w:val="center"/>
              <w:rPr>
                <w:rFonts w:ascii="宋体" w:hAnsi="宋体" w:eastAsia="宋体" w:cs="宋体"/>
                <w:color w:val="auto"/>
                <w:szCs w:val="21"/>
              </w:rPr>
            </w:pPr>
          </w:p>
        </w:tc>
      </w:tr>
      <w:tr w14:paraId="1F1097AB">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0556">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75</w:t>
            </w:r>
          </w:p>
        </w:tc>
        <w:tc>
          <w:tcPr>
            <w:tcW w:w="675" w:type="dxa"/>
            <w:vMerge w:val="continue"/>
            <w:tcBorders>
              <w:left w:val="single" w:color="000000" w:sz="4" w:space="0"/>
              <w:right w:val="single" w:color="000000" w:sz="4" w:space="0"/>
            </w:tcBorders>
            <w:shd w:val="clear" w:color="auto" w:fill="auto"/>
            <w:vAlign w:val="center"/>
          </w:tcPr>
          <w:p w14:paraId="54AD5D26">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C0C65">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22D3E5">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建设工程规划许可证</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DD4B">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54DA2">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23794">
            <w:pPr>
              <w:widowControl/>
              <w:spacing w:line="280" w:lineRule="exact"/>
              <w:jc w:val="center"/>
              <w:textAlignment w:val="center"/>
              <w:rPr>
                <w:rFonts w:ascii="宋体" w:hAnsi="宋体" w:eastAsia="宋体" w:cs="宋体"/>
                <w:color w:val="auto"/>
                <w:szCs w:val="21"/>
              </w:rPr>
            </w:pPr>
          </w:p>
        </w:tc>
      </w:tr>
      <w:tr w14:paraId="2AE2B146">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9770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76</w:t>
            </w:r>
          </w:p>
        </w:tc>
        <w:tc>
          <w:tcPr>
            <w:tcW w:w="675" w:type="dxa"/>
            <w:vMerge w:val="continue"/>
            <w:tcBorders>
              <w:left w:val="single" w:color="000000" w:sz="4" w:space="0"/>
              <w:right w:val="single" w:color="000000" w:sz="4" w:space="0"/>
            </w:tcBorders>
            <w:shd w:val="clear" w:color="auto" w:fill="auto"/>
            <w:vAlign w:val="center"/>
          </w:tcPr>
          <w:p w14:paraId="1F062F77">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61ED0">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9A9848">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建设工程规划验线</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0381B">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行政确认</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18E52">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EA2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szCs w:val="21"/>
              </w:rPr>
              <w:t>威海市自然资源和规划局文登规划分局</w:t>
            </w:r>
          </w:p>
        </w:tc>
      </w:tr>
      <w:tr w14:paraId="4292F266">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64EA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77</w:t>
            </w:r>
          </w:p>
        </w:tc>
        <w:tc>
          <w:tcPr>
            <w:tcW w:w="675" w:type="dxa"/>
            <w:vMerge w:val="continue"/>
            <w:tcBorders>
              <w:left w:val="single" w:color="000000" w:sz="4" w:space="0"/>
              <w:right w:val="single" w:color="000000" w:sz="4" w:space="0"/>
            </w:tcBorders>
            <w:shd w:val="clear" w:color="auto" w:fill="auto"/>
            <w:vAlign w:val="center"/>
          </w:tcPr>
          <w:p w14:paraId="137AFB19">
            <w:pPr>
              <w:widowControl/>
              <w:spacing w:line="280" w:lineRule="exact"/>
              <w:jc w:val="center"/>
              <w:rPr>
                <w:rFonts w:ascii="黑体" w:hAnsi="宋体" w:eastAsia="黑体" w:cs="黑体"/>
                <w:color w:val="auto"/>
                <w:szCs w:val="21"/>
              </w:rPr>
            </w:pP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10DDA57F">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4.3施工许可</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EA1EEE">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施工图设计文件审查</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C8954">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95BB8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区行政审批服务局</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7C18">
            <w:pPr>
              <w:widowControl/>
              <w:spacing w:line="280" w:lineRule="exact"/>
              <w:jc w:val="center"/>
              <w:textAlignment w:val="center"/>
              <w:rPr>
                <w:rFonts w:ascii="宋体" w:hAnsi="宋体" w:eastAsia="宋体" w:cs="宋体"/>
                <w:color w:val="auto"/>
                <w:szCs w:val="21"/>
              </w:rPr>
            </w:pPr>
          </w:p>
        </w:tc>
      </w:tr>
      <w:tr w14:paraId="6471F539">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394E">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78</w:t>
            </w:r>
          </w:p>
        </w:tc>
        <w:tc>
          <w:tcPr>
            <w:tcW w:w="675" w:type="dxa"/>
            <w:vMerge w:val="continue"/>
            <w:tcBorders>
              <w:left w:val="single" w:color="000000" w:sz="4" w:space="0"/>
              <w:right w:val="single" w:color="000000" w:sz="4" w:space="0"/>
            </w:tcBorders>
            <w:shd w:val="clear" w:color="auto" w:fill="auto"/>
            <w:vAlign w:val="center"/>
          </w:tcPr>
          <w:p w14:paraId="474D842E">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642C368B">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EA81C6">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建设工程消防设计审查</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CE89">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70DA7">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D9307">
            <w:pPr>
              <w:widowControl/>
              <w:spacing w:line="280" w:lineRule="exact"/>
              <w:jc w:val="center"/>
              <w:textAlignment w:val="center"/>
              <w:rPr>
                <w:rFonts w:ascii="宋体" w:hAnsi="宋体" w:eastAsia="宋体" w:cs="宋体"/>
                <w:color w:val="auto"/>
                <w:szCs w:val="21"/>
              </w:rPr>
            </w:pPr>
          </w:p>
        </w:tc>
      </w:tr>
      <w:tr w14:paraId="7F4792E7">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5161F">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79</w:t>
            </w: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521632E1">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7C10B8A8">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2E6D50">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市政设施建设类审批</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675E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5C485">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B750">
            <w:pPr>
              <w:widowControl/>
              <w:spacing w:line="280" w:lineRule="exact"/>
              <w:jc w:val="center"/>
              <w:textAlignment w:val="center"/>
              <w:rPr>
                <w:rFonts w:ascii="宋体" w:hAnsi="宋体" w:eastAsia="宋体" w:cs="宋体"/>
                <w:color w:val="auto"/>
                <w:szCs w:val="21"/>
              </w:rPr>
            </w:pPr>
          </w:p>
        </w:tc>
      </w:tr>
      <w:tr w14:paraId="10DC62DD">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3B1D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80</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6FF876FE">
            <w:pPr>
              <w:widowControl/>
              <w:spacing w:line="28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4</w:t>
            </w:r>
          </w:p>
          <w:p w14:paraId="0EF256D8">
            <w:pPr>
              <w:widowControl/>
              <w:spacing w:line="280" w:lineRule="exact"/>
              <w:jc w:val="center"/>
              <w:rPr>
                <w:rFonts w:ascii="黑体" w:hAnsi="宋体" w:eastAsia="黑体" w:cs="黑体"/>
                <w:color w:val="auto"/>
                <w:szCs w:val="21"/>
              </w:rPr>
            </w:pPr>
            <w:r>
              <w:rPr>
                <w:rFonts w:hint="eastAsia" w:ascii="黑体" w:hAnsi="宋体" w:eastAsia="黑体" w:cs="黑体"/>
                <w:color w:val="auto"/>
                <w:kern w:val="0"/>
                <w:szCs w:val="21"/>
              </w:rPr>
              <w:t>投资建设</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575888CA">
            <w:pPr>
              <w:widowControl/>
              <w:spacing w:line="280" w:lineRule="exact"/>
              <w:jc w:val="center"/>
              <w:rPr>
                <w:rFonts w:ascii="黑体" w:hAnsi="宋体" w:eastAsia="黑体" w:cs="黑体"/>
                <w:color w:val="auto"/>
                <w:szCs w:val="21"/>
              </w:rPr>
            </w:pPr>
            <w:r>
              <w:rPr>
                <w:rFonts w:hint="eastAsia" w:ascii="黑体" w:hAnsi="宋体" w:eastAsia="黑体" w:cs="黑体"/>
                <w:color w:val="auto"/>
                <w:kern w:val="0"/>
                <w:szCs w:val="21"/>
              </w:rPr>
              <w:t>4.3施工许可</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0FD136">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工程建设涉及城市绿地、树木审批</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A58D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305C0">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963A3">
            <w:pPr>
              <w:widowControl/>
              <w:spacing w:line="280" w:lineRule="exact"/>
              <w:jc w:val="center"/>
              <w:textAlignment w:val="center"/>
              <w:rPr>
                <w:rFonts w:ascii="宋体" w:hAnsi="宋体" w:eastAsia="宋体" w:cs="宋体"/>
                <w:color w:val="auto"/>
                <w:szCs w:val="21"/>
              </w:rPr>
            </w:pPr>
          </w:p>
        </w:tc>
      </w:tr>
      <w:tr w14:paraId="22740D2D">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7E77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81</w:t>
            </w:r>
          </w:p>
        </w:tc>
        <w:tc>
          <w:tcPr>
            <w:tcW w:w="675" w:type="dxa"/>
            <w:vMerge w:val="continue"/>
            <w:tcBorders>
              <w:left w:val="single" w:color="000000" w:sz="4" w:space="0"/>
              <w:right w:val="single" w:color="000000" w:sz="4" w:space="0"/>
            </w:tcBorders>
            <w:shd w:val="clear" w:color="auto" w:fill="auto"/>
            <w:vAlign w:val="center"/>
          </w:tcPr>
          <w:p w14:paraId="4126C8D1">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371FDB5A">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5BDF5D">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城市建筑垃圾处置核准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E3E7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41A7F">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BA62D">
            <w:pPr>
              <w:widowControl/>
              <w:spacing w:line="280" w:lineRule="exact"/>
              <w:jc w:val="center"/>
              <w:textAlignment w:val="center"/>
              <w:rPr>
                <w:rFonts w:ascii="宋体" w:hAnsi="宋体" w:eastAsia="宋体" w:cs="宋体"/>
                <w:color w:val="auto"/>
                <w:szCs w:val="21"/>
              </w:rPr>
            </w:pPr>
          </w:p>
        </w:tc>
      </w:tr>
      <w:tr w14:paraId="408DD4CD">
        <w:tblPrEx>
          <w:tblCellMar>
            <w:top w:w="0" w:type="dxa"/>
            <w:left w:w="108" w:type="dxa"/>
            <w:bottom w:w="0" w:type="dxa"/>
            <w:right w:w="108" w:type="dxa"/>
          </w:tblCellMar>
        </w:tblPrEx>
        <w:trPr>
          <w:cantSplit/>
          <w:trHeight w:val="454"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CC11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82</w:t>
            </w:r>
          </w:p>
        </w:tc>
        <w:tc>
          <w:tcPr>
            <w:tcW w:w="675" w:type="dxa"/>
            <w:vMerge w:val="continue"/>
            <w:tcBorders>
              <w:left w:val="single" w:color="000000" w:sz="4" w:space="0"/>
              <w:right w:val="single" w:color="000000" w:sz="4" w:space="0"/>
            </w:tcBorders>
            <w:shd w:val="clear" w:color="auto" w:fill="auto"/>
            <w:vAlign w:val="center"/>
          </w:tcPr>
          <w:p w14:paraId="28508C43">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5465E45D">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3CFF55">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spacing w:val="-6"/>
                <w:kern w:val="0"/>
                <w:szCs w:val="21"/>
              </w:rPr>
              <w:t>城镇污水排入排水管网许可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DF85A">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04EE8">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26EC3">
            <w:pPr>
              <w:widowControl/>
              <w:spacing w:line="280" w:lineRule="exact"/>
              <w:jc w:val="center"/>
              <w:textAlignment w:val="center"/>
              <w:rPr>
                <w:rFonts w:ascii="宋体" w:hAnsi="宋体" w:eastAsia="宋体" w:cs="宋体"/>
                <w:color w:val="auto"/>
                <w:szCs w:val="21"/>
              </w:rPr>
            </w:pPr>
          </w:p>
        </w:tc>
      </w:tr>
      <w:tr w14:paraId="4DC7D123">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96B4">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83</w:t>
            </w:r>
          </w:p>
        </w:tc>
        <w:tc>
          <w:tcPr>
            <w:tcW w:w="675" w:type="dxa"/>
            <w:vMerge w:val="continue"/>
            <w:tcBorders>
              <w:left w:val="single" w:color="000000" w:sz="4" w:space="0"/>
              <w:right w:val="single" w:color="000000" w:sz="4" w:space="0"/>
            </w:tcBorders>
            <w:shd w:val="clear" w:color="auto" w:fill="auto"/>
            <w:vAlign w:val="center"/>
          </w:tcPr>
          <w:p w14:paraId="11D71FC1">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637552C0">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168E8C">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建筑工程施工许可证核发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9752F">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07BDA">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50150">
            <w:pPr>
              <w:widowControl/>
              <w:spacing w:line="280" w:lineRule="exact"/>
              <w:jc w:val="center"/>
              <w:textAlignment w:val="center"/>
              <w:rPr>
                <w:rFonts w:ascii="宋体" w:hAnsi="宋体" w:eastAsia="宋体" w:cs="宋体"/>
                <w:color w:val="auto"/>
                <w:szCs w:val="21"/>
              </w:rPr>
            </w:pPr>
          </w:p>
        </w:tc>
      </w:tr>
      <w:tr w14:paraId="27BE5FFF">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D81C7">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84</w:t>
            </w:r>
          </w:p>
        </w:tc>
        <w:tc>
          <w:tcPr>
            <w:tcW w:w="675" w:type="dxa"/>
            <w:vMerge w:val="continue"/>
            <w:tcBorders>
              <w:left w:val="single" w:color="000000" w:sz="4" w:space="0"/>
              <w:right w:val="single" w:color="000000" w:sz="4" w:space="0"/>
            </w:tcBorders>
            <w:shd w:val="clear" w:color="auto" w:fill="auto"/>
            <w:vAlign w:val="center"/>
          </w:tcPr>
          <w:p w14:paraId="4E6991D5">
            <w:pPr>
              <w:widowControl/>
              <w:spacing w:line="280" w:lineRule="exact"/>
              <w:jc w:val="center"/>
              <w:rPr>
                <w:rFonts w:ascii="黑体" w:hAnsi="宋体" w:eastAsia="黑体" w:cs="黑体"/>
                <w:color w:val="auto"/>
                <w:szCs w:val="21"/>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24F88F">
            <w:pPr>
              <w:widowControl/>
              <w:spacing w:line="28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4.4</w:t>
            </w:r>
          </w:p>
          <w:p w14:paraId="1F5D0B5C">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竣工验收</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7B062B">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建设工程竣工规划核实</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953F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行政确认</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9E9A7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区住房城乡建设局</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88F07">
            <w:pPr>
              <w:widowControl/>
              <w:spacing w:line="280" w:lineRule="exact"/>
              <w:jc w:val="center"/>
              <w:textAlignment w:val="center"/>
              <w:rPr>
                <w:rFonts w:ascii="宋体" w:hAnsi="宋体" w:eastAsia="宋体" w:cs="宋体"/>
                <w:color w:val="auto"/>
                <w:szCs w:val="21"/>
                <w:highlight w:val="yellow"/>
              </w:rPr>
            </w:pPr>
            <w:r>
              <w:rPr>
                <w:rFonts w:hint="eastAsia" w:ascii="宋体" w:hAnsi="宋体" w:eastAsia="宋体" w:cs="宋体"/>
                <w:color w:val="auto"/>
                <w:szCs w:val="21"/>
              </w:rPr>
              <w:t>威海市自然资源和规划局文登规划分局</w:t>
            </w:r>
          </w:p>
        </w:tc>
      </w:tr>
      <w:tr w14:paraId="1117E2EF">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F314">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85</w:t>
            </w:r>
          </w:p>
        </w:tc>
        <w:tc>
          <w:tcPr>
            <w:tcW w:w="675" w:type="dxa"/>
            <w:vMerge w:val="continue"/>
            <w:tcBorders>
              <w:left w:val="single" w:color="000000" w:sz="4" w:space="0"/>
              <w:right w:val="single" w:color="000000" w:sz="4" w:space="0"/>
            </w:tcBorders>
            <w:shd w:val="clear" w:color="auto" w:fill="auto"/>
            <w:vAlign w:val="center"/>
          </w:tcPr>
          <w:p w14:paraId="44AB5D02">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B8DEC">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BE5C0E">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人防工程竣工验收备案</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30DB">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其他行政权力</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8D04A">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5CC4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区人防办</w:t>
            </w:r>
          </w:p>
        </w:tc>
      </w:tr>
      <w:tr w14:paraId="39D9652B">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93317">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86</w:t>
            </w:r>
          </w:p>
        </w:tc>
        <w:tc>
          <w:tcPr>
            <w:tcW w:w="675" w:type="dxa"/>
            <w:vMerge w:val="continue"/>
            <w:tcBorders>
              <w:left w:val="single" w:color="000000" w:sz="4" w:space="0"/>
              <w:right w:val="single" w:color="000000" w:sz="4" w:space="0"/>
            </w:tcBorders>
            <w:shd w:val="clear" w:color="auto" w:fill="auto"/>
            <w:vAlign w:val="center"/>
          </w:tcPr>
          <w:p w14:paraId="6824C086">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47EFB">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6A29EC">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特殊建设工程消防验收</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B397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45AB7">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69E6">
            <w:pPr>
              <w:widowControl/>
              <w:spacing w:line="280" w:lineRule="exact"/>
              <w:jc w:val="center"/>
              <w:textAlignment w:val="center"/>
              <w:rPr>
                <w:rFonts w:ascii="宋体" w:hAnsi="宋体" w:eastAsia="宋体" w:cs="宋体"/>
                <w:color w:val="auto"/>
                <w:szCs w:val="21"/>
              </w:rPr>
            </w:pPr>
          </w:p>
        </w:tc>
      </w:tr>
      <w:tr w14:paraId="4E38BC2D">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368F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87</w:t>
            </w:r>
          </w:p>
        </w:tc>
        <w:tc>
          <w:tcPr>
            <w:tcW w:w="675" w:type="dxa"/>
            <w:vMerge w:val="continue"/>
            <w:tcBorders>
              <w:left w:val="single" w:color="000000" w:sz="4" w:space="0"/>
              <w:right w:val="single" w:color="000000" w:sz="4" w:space="0"/>
            </w:tcBorders>
            <w:shd w:val="clear" w:color="auto" w:fill="auto"/>
            <w:vAlign w:val="center"/>
          </w:tcPr>
          <w:p w14:paraId="3609AA64">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94170">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505DAF">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spacing w:val="-6"/>
                <w:kern w:val="0"/>
                <w:szCs w:val="21"/>
              </w:rPr>
              <w:t>其他建设工程消防验收备案</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4196C">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其他行政权力</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FF457">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90005">
            <w:pPr>
              <w:widowControl/>
              <w:spacing w:line="280" w:lineRule="exact"/>
              <w:jc w:val="center"/>
              <w:textAlignment w:val="center"/>
              <w:rPr>
                <w:rFonts w:ascii="宋体" w:hAnsi="宋体" w:eastAsia="宋体" w:cs="宋体"/>
                <w:color w:val="auto"/>
                <w:szCs w:val="21"/>
              </w:rPr>
            </w:pPr>
          </w:p>
        </w:tc>
      </w:tr>
      <w:tr w14:paraId="6EA448B6">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823B">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88</w:t>
            </w:r>
          </w:p>
        </w:tc>
        <w:tc>
          <w:tcPr>
            <w:tcW w:w="675" w:type="dxa"/>
            <w:vMerge w:val="continue"/>
            <w:tcBorders>
              <w:left w:val="single" w:color="000000" w:sz="4" w:space="0"/>
              <w:right w:val="single" w:color="000000" w:sz="4" w:space="0"/>
            </w:tcBorders>
            <w:shd w:val="clear" w:color="auto" w:fill="auto"/>
            <w:vAlign w:val="center"/>
          </w:tcPr>
          <w:p w14:paraId="1D4B6FDF">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0DAEC">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C0F10">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房屋建筑工程和市政基础设施工程竣工验收备案</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F490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其他行政权力</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5F964">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22AEE">
            <w:pPr>
              <w:widowControl/>
              <w:spacing w:line="280" w:lineRule="exact"/>
              <w:jc w:val="center"/>
              <w:textAlignment w:val="center"/>
              <w:rPr>
                <w:rFonts w:ascii="宋体" w:hAnsi="宋体" w:eastAsia="宋体" w:cs="宋体"/>
                <w:color w:val="auto"/>
                <w:szCs w:val="21"/>
              </w:rPr>
            </w:pPr>
          </w:p>
        </w:tc>
      </w:tr>
      <w:tr w14:paraId="0AB4D24E">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74E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89</w:t>
            </w:r>
          </w:p>
        </w:tc>
        <w:tc>
          <w:tcPr>
            <w:tcW w:w="675" w:type="dxa"/>
            <w:vMerge w:val="continue"/>
            <w:tcBorders>
              <w:left w:val="single" w:color="000000" w:sz="4" w:space="0"/>
              <w:right w:val="single" w:color="000000" w:sz="4" w:space="0"/>
            </w:tcBorders>
            <w:shd w:val="clear" w:color="auto" w:fill="auto"/>
            <w:vAlign w:val="center"/>
          </w:tcPr>
          <w:p w14:paraId="58EF9B8E">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78E98">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8BAB1D">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建设工程档案验收</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CA8E">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其他行政权力</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9186D">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B6C76">
            <w:pPr>
              <w:widowControl/>
              <w:spacing w:line="280" w:lineRule="exact"/>
              <w:jc w:val="center"/>
              <w:textAlignment w:val="center"/>
              <w:rPr>
                <w:rFonts w:ascii="宋体" w:hAnsi="宋体" w:eastAsia="宋体" w:cs="宋体"/>
                <w:color w:val="auto"/>
                <w:szCs w:val="21"/>
              </w:rPr>
            </w:pPr>
          </w:p>
        </w:tc>
      </w:tr>
      <w:tr w14:paraId="4F3293BF">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D0BEF">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90</w:t>
            </w:r>
          </w:p>
        </w:tc>
        <w:tc>
          <w:tcPr>
            <w:tcW w:w="675" w:type="dxa"/>
            <w:vMerge w:val="continue"/>
            <w:tcBorders>
              <w:left w:val="single" w:color="000000" w:sz="4" w:space="0"/>
              <w:right w:val="single" w:color="000000" w:sz="4" w:space="0"/>
            </w:tcBorders>
            <w:shd w:val="clear" w:color="auto" w:fill="auto"/>
            <w:vAlign w:val="center"/>
          </w:tcPr>
          <w:p w14:paraId="28C2026A">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AA587">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4FFBA8">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房地产开发项目竣工综合验收备案</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6CB4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其他行政权力</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8B610">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FFCA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区教体局、区民政局、区卫生健康局、山东广电网络威海有限公司文登分公司、区供电公司</w:t>
            </w:r>
          </w:p>
        </w:tc>
      </w:tr>
      <w:tr w14:paraId="27DCE9FF">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832C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91</w:t>
            </w:r>
          </w:p>
        </w:tc>
        <w:tc>
          <w:tcPr>
            <w:tcW w:w="675" w:type="dxa"/>
            <w:vMerge w:val="continue"/>
            <w:tcBorders>
              <w:left w:val="single" w:color="000000" w:sz="4" w:space="0"/>
              <w:right w:val="single" w:color="000000" w:sz="4" w:space="0"/>
            </w:tcBorders>
            <w:shd w:val="clear" w:color="auto" w:fill="auto"/>
            <w:vAlign w:val="center"/>
          </w:tcPr>
          <w:p w14:paraId="1AC10A99">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6F2F2">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08921">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生产建设项目水土保持设施自主验收报备</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95D97">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D13FA">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87A21">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szCs w:val="21"/>
              </w:rPr>
              <w:t>区水利局</w:t>
            </w:r>
          </w:p>
        </w:tc>
      </w:tr>
      <w:tr w14:paraId="74AA459F">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E4049">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92</w:t>
            </w:r>
          </w:p>
        </w:tc>
        <w:tc>
          <w:tcPr>
            <w:tcW w:w="675" w:type="dxa"/>
            <w:vMerge w:val="continue"/>
            <w:tcBorders>
              <w:left w:val="single" w:color="000000" w:sz="4" w:space="0"/>
              <w:right w:val="single" w:color="000000" w:sz="4" w:space="0"/>
            </w:tcBorders>
            <w:shd w:val="clear" w:color="auto" w:fill="auto"/>
            <w:vAlign w:val="center"/>
          </w:tcPr>
          <w:p w14:paraId="13B8E749">
            <w:pPr>
              <w:widowControl/>
              <w:spacing w:line="280" w:lineRule="exact"/>
              <w:jc w:val="center"/>
              <w:rPr>
                <w:rFonts w:ascii="黑体" w:hAnsi="宋体" w:eastAsia="黑体" w:cs="黑体"/>
                <w:color w:val="auto"/>
                <w:szCs w:val="21"/>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9E9831">
            <w:pPr>
              <w:widowControl/>
              <w:spacing w:line="28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4.5</w:t>
            </w:r>
          </w:p>
          <w:p w14:paraId="4B521C34">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市政  公用</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3BB3B6">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供水报装</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1DC7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272DBA">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区住房城乡建设局</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E38CA">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区供水公司</w:t>
            </w:r>
          </w:p>
        </w:tc>
      </w:tr>
      <w:tr w14:paraId="2BF3577B">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DB2A8">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93</w:t>
            </w:r>
          </w:p>
        </w:tc>
        <w:tc>
          <w:tcPr>
            <w:tcW w:w="675" w:type="dxa"/>
            <w:vMerge w:val="continue"/>
            <w:tcBorders>
              <w:left w:val="single" w:color="000000" w:sz="4" w:space="0"/>
              <w:right w:val="single" w:color="000000" w:sz="4" w:space="0"/>
            </w:tcBorders>
            <w:shd w:val="clear" w:color="auto" w:fill="auto"/>
            <w:vAlign w:val="center"/>
          </w:tcPr>
          <w:p w14:paraId="16E3DB14">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68872">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891E8F">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供电报装</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DB53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762F3">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2AFF8">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区供电公司</w:t>
            </w:r>
          </w:p>
        </w:tc>
      </w:tr>
      <w:tr w14:paraId="4D8A31B5">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37CDC">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94</w:t>
            </w:r>
          </w:p>
        </w:tc>
        <w:tc>
          <w:tcPr>
            <w:tcW w:w="675" w:type="dxa"/>
            <w:vMerge w:val="continue"/>
            <w:tcBorders>
              <w:left w:val="single" w:color="000000" w:sz="4" w:space="0"/>
              <w:right w:val="single" w:color="000000" w:sz="4" w:space="0"/>
            </w:tcBorders>
            <w:shd w:val="clear" w:color="auto" w:fill="auto"/>
            <w:vAlign w:val="center"/>
          </w:tcPr>
          <w:p w14:paraId="379D6F60">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53261">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4425A7">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燃气报装</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1A35">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5BC8C">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D4E7C">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区住房城乡建设局、港华燃气、北京燃气</w:t>
            </w:r>
          </w:p>
        </w:tc>
      </w:tr>
      <w:tr w14:paraId="225F4E12">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B9A9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95</w:t>
            </w:r>
          </w:p>
        </w:tc>
        <w:tc>
          <w:tcPr>
            <w:tcW w:w="675" w:type="dxa"/>
            <w:vMerge w:val="continue"/>
            <w:tcBorders>
              <w:left w:val="single" w:color="000000" w:sz="4" w:space="0"/>
              <w:right w:val="single" w:color="000000" w:sz="4" w:space="0"/>
            </w:tcBorders>
            <w:shd w:val="clear" w:color="auto" w:fill="auto"/>
            <w:vAlign w:val="center"/>
          </w:tcPr>
          <w:p w14:paraId="78435241">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83CC8">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4E3A7">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供暖报装</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ABBE">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3BFAF">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398F7">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区住房城乡建设局、热电集团</w:t>
            </w:r>
          </w:p>
        </w:tc>
      </w:tr>
      <w:tr w14:paraId="159662B9">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CBE9B">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96</w:t>
            </w:r>
          </w:p>
        </w:tc>
        <w:tc>
          <w:tcPr>
            <w:tcW w:w="675" w:type="dxa"/>
            <w:vMerge w:val="continue"/>
            <w:tcBorders>
              <w:left w:val="single" w:color="000000" w:sz="4" w:space="0"/>
              <w:right w:val="single" w:color="000000" w:sz="4" w:space="0"/>
            </w:tcBorders>
            <w:shd w:val="clear" w:color="auto" w:fill="auto"/>
            <w:vAlign w:val="center"/>
          </w:tcPr>
          <w:p w14:paraId="35F3C21D">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A98D7">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C65CEA">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通信报装、有线电视报装</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4DA5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5AFAE">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8F033">
            <w:pPr>
              <w:widowControl/>
              <w:spacing w:line="280" w:lineRule="exact"/>
              <w:jc w:val="center"/>
              <w:textAlignment w:val="center"/>
              <w:rPr>
                <w:rFonts w:ascii="宋体" w:hAnsi="宋体" w:eastAsia="宋体" w:cs="宋体"/>
                <w:color w:val="auto"/>
                <w:kern w:val="0"/>
                <w:szCs w:val="21"/>
              </w:rPr>
            </w:pPr>
            <w:r>
              <w:rPr>
                <w:rFonts w:hint="eastAsia" w:ascii="宋体" w:hAnsi="宋体" w:eastAsia="宋体" w:cs="宋体"/>
                <w:color w:val="auto"/>
                <w:kern w:val="0"/>
                <w:szCs w:val="21"/>
              </w:rPr>
              <w:t>山东广电网络威海有限公司文登分公司</w:t>
            </w:r>
          </w:p>
        </w:tc>
      </w:tr>
      <w:tr w14:paraId="7CC0A565">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1911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97</w:t>
            </w: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24319080">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7B77B">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71134">
            <w:pPr>
              <w:widowControl/>
              <w:spacing w:line="280" w:lineRule="exact"/>
              <w:jc w:val="left"/>
              <w:textAlignment w:val="center"/>
              <w:rPr>
                <w:rFonts w:ascii="宋体" w:hAnsi="宋体" w:eastAsia="宋体" w:cs="宋体"/>
                <w:color w:val="auto"/>
                <w:szCs w:val="21"/>
                <w:highlight w:val="yellow"/>
              </w:rPr>
            </w:pPr>
            <w:r>
              <w:rPr>
                <w:rFonts w:hint="eastAsia" w:ascii="宋体" w:hAnsi="宋体" w:eastAsia="宋体" w:cs="宋体"/>
                <w:color w:val="auto"/>
                <w:kern w:val="0"/>
                <w:szCs w:val="21"/>
              </w:rPr>
              <w:t>排水报装</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381B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E0DB7">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0BAB9">
            <w:pPr>
              <w:widowControl/>
              <w:spacing w:line="280" w:lineRule="exact"/>
              <w:jc w:val="center"/>
              <w:textAlignment w:val="center"/>
              <w:rPr>
                <w:rFonts w:ascii="宋体" w:hAnsi="宋体" w:eastAsia="宋体" w:cs="宋体"/>
                <w:color w:val="auto"/>
                <w:szCs w:val="21"/>
                <w:highlight w:val="yellow"/>
              </w:rPr>
            </w:pPr>
          </w:p>
        </w:tc>
      </w:tr>
      <w:tr w14:paraId="732CC6CF">
        <w:tblPrEx>
          <w:tblCellMar>
            <w:top w:w="0" w:type="dxa"/>
            <w:left w:w="108" w:type="dxa"/>
            <w:bottom w:w="0" w:type="dxa"/>
            <w:right w:w="108" w:type="dxa"/>
          </w:tblCellMar>
        </w:tblPrEx>
        <w:trPr>
          <w:cantSplit/>
          <w:trHeight w:val="340" w:hRule="atLeast"/>
          <w:jc w:val="center"/>
        </w:trPr>
        <w:tc>
          <w:tcPr>
            <w:tcW w:w="759" w:type="dxa"/>
            <w:vMerge w:val="restart"/>
            <w:tcBorders>
              <w:top w:val="single" w:color="000000" w:sz="4" w:space="0"/>
              <w:left w:val="single" w:color="000000" w:sz="4" w:space="0"/>
              <w:right w:val="single" w:color="000000" w:sz="4" w:space="0"/>
            </w:tcBorders>
            <w:shd w:val="clear" w:color="auto" w:fill="auto"/>
            <w:vAlign w:val="center"/>
          </w:tcPr>
          <w:p w14:paraId="4AD6D8E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98</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4517B02A">
            <w:pPr>
              <w:widowControl/>
              <w:spacing w:line="28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5</w:t>
            </w:r>
          </w:p>
          <w:p w14:paraId="275DAD47">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企业变更</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0F85CDAB">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5.1企业变更</w:t>
            </w:r>
          </w:p>
        </w:tc>
        <w:tc>
          <w:tcPr>
            <w:tcW w:w="1035" w:type="dxa"/>
            <w:vMerge w:val="restart"/>
            <w:tcBorders>
              <w:top w:val="single" w:color="000000" w:sz="4" w:space="0"/>
              <w:left w:val="single" w:color="000000" w:sz="4" w:space="0"/>
              <w:right w:val="single" w:color="000000" w:sz="4" w:space="0"/>
            </w:tcBorders>
            <w:shd w:val="clear" w:color="auto" w:fill="auto"/>
            <w:vAlign w:val="center"/>
          </w:tcPr>
          <w:p w14:paraId="07BC52EE">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公司（企业）变更登记</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77EF8">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公司变更登记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765D9">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restart"/>
            <w:tcBorders>
              <w:top w:val="single" w:color="000000" w:sz="4" w:space="0"/>
              <w:left w:val="single" w:color="000000" w:sz="4" w:space="0"/>
              <w:right w:val="single" w:color="000000" w:sz="4" w:space="0"/>
            </w:tcBorders>
            <w:shd w:val="clear" w:color="auto" w:fill="auto"/>
            <w:vAlign w:val="center"/>
          </w:tcPr>
          <w:p w14:paraId="64F80D76">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区市场监管局、区行政审批服务局</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2464A">
            <w:pPr>
              <w:widowControl/>
              <w:spacing w:line="280" w:lineRule="exact"/>
              <w:jc w:val="center"/>
              <w:textAlignment w:val="center"/>
              <w:rPr>
                <w:rFonts w:ascii="宋体" w:hAnsi="宋体" w:eastAsia="宋体" w:cs="宋体"/>
                <w:color w:val="auto"/>
                <w:szCs w:val="21"/>
              </w:rPr>
            </w:pPr>
          </w:p>
        </w:tc>
      </w:tr>
      <w:tr w14:paraId="6F1CEA4C">
        <w:tblPrEx>
          <w:tblCellMar>
            <w:top w:w="0" w:type="dxa"/>
            <w:left w:w="108" w:type="dxa"/>
            <w:bottom w:w="0" w:type="dxa"/>
            <w:right w:w="108" w:type="dxa"/>
          </w:tblCellMar>
        </w:tblPrEx>
        <w:trPr>
          <w:cantSplit/>
          <w:trHeight w:val="340" w:hRule="atLeast"/>
          <w:jc w:val="center"/>
        </w:trPr>
        <w:tc>
          <w:tcPr>
            <w:tcW w:w="759" w:type="dxa"/>
            <w:vMerge w:val="continue"/>
            <w:tcBorders>
              <w:left w:val="single" w:color="000000" w:sz="4" w:space="0"/>
              <w:right w:val="single" w:color="000000" w:sz="4" w:space="0"/>
            </w:tcBorders>
            <w:shd w:val="clear" w:color="auto" w:fill="auto"/>
            <w:vAlign w:val="center"/>
          </w:tcPr>
          <w:p w14:paraId="35F54E0F">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51D41D61">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3D4683C3">
            <w:pPr>
              <w:widowControl/>
              <w:spacing w:line="280" w:lineRule="exact"/>
              <w:jc w:val="center"/>
              <w:rPr>
                <w:rFonts w:ascii="黑体" w:hAnsi="宋体" w:eastAsia="黑体" w:cs="黑体"/>
                <w:color w:val="auto"/>
                <w:szCs w:val="21"/>
              </w:rPr>
            </w:pPr>
          </w:p>
        </w:tc>
        <w:tc>
          <w:tcPr>
            <w:tcW w:w="1035" w:type="dxa"/>
            <w:vMerge w:val="continue"/>
            <w:tcBorders>
              <w:left w:val="single" w:color="000000" w:sz="4" w:space="0"/>
              <w:right w:val="single" w:color="000000" w:sz="4" w:space="0"/>
            </w:tcBorders>
            <w:shd w:val="clear" w:color="auto" w:fill="auto"/>
            <w:vAlign w:val="center"/>
          </w:tcPr>
          <w:p w14:paraId="6200FC16">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69A46">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非公司企业法人变更登记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6C8B">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4467CFD1">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AE9C6">
            <w:pPr>
              <w:widowControl/>
              <w:spacing w:line="280" w:lineRule="exact"/>
              <w:jc w:val="center"/>
              <w:textAlignment w:val="center"/>
              <w:rPr>
                <w:rFonts w:ascii="宋体" w:hAnsi="宋体" w:eastAsia="宋体" w:cs="宋体"/>
                <w:color w:val="auto"/>
                <w:szCs w:val="21"/>
              </w:rPr>
            </w:pPr>
          </w:p>
        </w:tc>
      </w:tr>
      <w:tr w14:paraId="25E9ACE9">
        <w:tblPrEx>
          <w:tblCellMar>
            <w:top w:w="0" w:type="dxa"/>
            <w:left w:w="108" w:type="dxa"/>
            <w:bottom w:w="0" w:type="dxa"/>
            <w:right w:w="108" w:type="dxa"/>
          </w:tblCellMar>
        </w:tblPrEx>
        <w:trPr>
          <w:cantSplit/>
          <w:trHeight w:val="340" w:hRule="atLeast"/>
          <w:jc w:val="center"/>
        </w:trPr>
        <w:tc>
          <w:tcPr>
            <w:tcW w:w="759" w:type="dxa"/>
            <w:vMerge w:val="continue"/>
            <w:tcBorders>
              <w:left w:val="single" w:color="000000" w:sz="4" w:space="0"/>
              <w:right w:val="single" w:color="000000" w:sz="4" w:space="0"/>
            </w:tcBorders>
            <w:shd w:val="clear" w:color="auto" w:fill="auto"/>
            <w:vAlign w:val="center"/>
          </w:tcPr>
          <w:p w14:paraId="0A272482">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37DB07A6">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25EB6F2F">
            <w:pPr>
              <w:widowControl/>
              <w:spacing w:line="280" w:lineRule="exact"/>
              <w:jc w:val="center"/>
              <w:rPr>
                <w:rFonts w:ascii="黑体" w:hAnsi="宋体" w:eastAsia="黑体" w:cs="黑体"/>
                <w:color w:val="auto"/>
                <w:szCs w:val="21"/>
              </w:rPr>
            </w:pPr>
          </w:p>
        </w:tc>
        <w:tc>
          <w:tcPr>
            <w:tcW w:w="1035" w:type="dxa"/>
            <w:vMerge w:val="continue"/>
            <w:tcBorders>
              <w:left w:val="single" w:color="000000" w:sz="4" w:space="0"/>
              <w:right w:val="single" w:color="000000" w:sz="4" w:space="0"/>
            </w:tcBorders>
            <w:shd w:val="clear" w:color="auto" w:fill="auto"/>
            <w:vAlign w:val="center"/>
          </w:tcPr>
          <w:p w14:paraId="45EC377A">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D023B">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外商投资企业变更登记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055E">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2465AD08">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D0FD">
            <w:pPr>
              <w:widowControl/>
              <w:spacing w:line="280" w:lineRule="exact"/>
              <w:jc w:val="center"/>
              <w:textAlignment w:val="center"/>
              <w:rPr>
                <w:rFonts w:ascii="宋体" w:hAnsi="宋体" w:eastAsia="宋体" w:cs="宋体"/>
                <w:color w:val="auto"/>
                <w:szCs w:val="21"/>
              </w:rPr>
            </w:pPr>
          </w:p>
        </w:tc>
      </w:tr>
      <w:tr w14:paraId="24C08216">
        <w:tblPrEx>
          <w:tblCellMar>
            <w:top w:w="0" w:type="dxa"/>
            <w:left w:w="108" w:type="dxa"/>
            <w:bottom w:w="0" w:type="dxa"/>
            <w:right w:w="108" w:type="dxa"/>
          </w:tblCellMar>
        </w:tblPrEx>
        <w:trPr>
          <w:cantSplit/>
          <w:trHeight w:val="340" w:hRule="atLeast"/>
          <w:jc w:val="center"/>
        </w:trPr>
        <w:tc>
          <w:tcPr>
            <w:tcW w:w="759" w:type="dxa"/>
            <w:vMerge w:val="continue"/>
            <w:tcBorders>
              <w:left w:val="single" w:color="000000" w:sz="4" w:space="0"/>
              <w:bottom w:val="single" w:color="000000" w:sz="4" w:space="0"/>
              <w:right w:val="single" w:color="000000" w:sz="4" w:space="0"/>
            </w:tcBorders>
            <w:shd w:val="clear" w:color="auto" w:fill="auto"/>
            <w:vAlign w:val="center"/>
          </w:tcPr>
          <w:p w14:paraId="7618A349">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3650DDB1">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0BE67E07">
            <w:pPr>
              <w:widowControl/>
              <w:spacing w:line="280" w:lineRule="exact"/>
              <w:jc w:val="center"/>
              <w:rPr>
                <w:rFonts w:ascii="黑体" w:hAnsi="宋体" w:eastAsia="黑体" w:cs="黑体"/>
                <w:color w:val="auto"/>
                <w:szCs w:val="21"/>
              </w:rPr>
            </w:pPr>
          </w:p>
        </w:tc>
        <w:tc>
          <w:tcPr>
            <w:tcW w:w="1035" w:type="dxa"/>
            <w:vMerge w:val="continue"/>
            <w:tcBorders>
              <w:left w:val="single" w:color="000000" w:sz="4" w:space="0"/>
              <w:bottom w:val="single" w:color="000000" w:sz="4" w:space="0"/>
              <w:right w:val="single" w:color="000000" w:sz="4" w:space="0"/>
            </w:tcBorders>
            <w:shd w:val="clear" w:color="auto" w:fill="auto"/>
            <w:vAlign w:val="center"/>
          </w:tcPr>
          <w:p w14:paraId="3B05D4E7">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46B49">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分公司变更登记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B898F">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bottom w:val="single" w:color="000000" w:sz="4" w:space="0"/>
              <w:right w:val="single" w:color="000000" w:sz="4" w:space="0"/>
            </w:tcBorders>
            <w:shd w:val="clear" w:color="auto" w:fill="auto"/>
            <w:vAlign w:val="center"/>
          </w:tcPr>
          <w:p w14:paraId="25376CEF">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3EDE2">
            <w:pPr>
              <w:widowControl/>
              <w:spacing w:line="280" w:lineRule="exact"/>
              <w:jc w:val="center"/>
              <w:textAlignment w:val="center"/>
              <w:rPr>
                <w:rFonts w:ascii="宋体" w:hAnsi="宋体" w:eastAsia="宋体" w:cs="宋体"/>
                <w:color w:val="auto"/>
                <w:szCs w:val="21"/>
              </w:rPr>
            </w:pPr>
          </w:p>
        </w:tc>
      </w:tr>
      <w:tr w14:paraId="6A275E68">
        <w:tblPrEx>
          <w:tblCellMar>
            <w:top w:w="0" w:type="dxa"/>
            <w:left w:w="108" w:type="dxa"/>
            <w:bottom w:w="0" w:type="dxa"/>
            <w:right w:w="108" w:type="dxa"/>
          </w:tblCellMar>
        </w:tblPrEx>
        <w:trPr>
          <w:cantSplit/>
          <w:trHeight w:val="340" w:hRule="atLeast"/>
          <w:jc w:val="center"/>
        </w:trPr>
        <w:tc>
          <w:tcPr>
            <w:tcW w:w="759" w:type="dxa"/>
            <w:vMerge w:val="restart"/>
            <w:tcBorders>
              <w:top w:val="single" w:color="000000" w:sz="4" w:space="0"/>
              <w:left w:val="single" w:color="000000" w:sz="4" w:space="0"/>
              <w:right w:val="single" w:color="000000" w:sz="4" w:space="0"/>
            </w:tcBorders>
            <w:shd w:val="clear" w:color="auto" w:fill="auto"/>
            <w:vAlign w:val="center"/>
          </w:tcPr>
          <w:p w14:paraId="6A80CB9B">
            <w:pPr>
              <w:widowControl/>
              <w:spacing w:line="280" w:lineRule="exact"/>
              <w:jc w:val="center"/>
              <w:rPr>
                <w:rFonts w:ascii="宋体" w:hAnsi="宋体" w:eastAsia="宋体" w:cs="宋体"/>
                <w:color w:val="auto"/>
                <w:szCs w:val="21"/>
              </w:rPr>
            </w:pPr>
            <w:r>
              <w:rPr>
                <w:rFonts w:hint="eastAsia" w:ascii="宋体" w:hAnsi="宋体" w:eastAsia="宋体" w:cs="宋体"/>
                <w:color w:val="auto"/>
                <w:szCs w:val="21"/>
              </w:rPr>
              <w:t>98</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1062FCB6">
            <w:pPr>
              <w:widowControl/>
              <w:spacing w:line="280" w:lineRule="exact"/>
              <w:jc w:val="center"/>
              <w:textAlignment w:val="center"/>
              <w:rPr>
                <w:rFonts w:ascii="黑体" w:hAnsi="宋体" w:eastAsia="黑体" w:cs="黑体"/>
                <w:color w:val="auto"/>
                <w:kern w:val="0"/>
                <w:szCs w:val="21"/>
              </w:rPr>
            </w:pPr>
            <w:r>
              <w:rPr>
                <w:rFonts w:hint="eastAsia" w:ascii="黑体" w:hAnsi="宋体" w:eastAsia="黑体" w:cs="黑体"/>
                <w:color w:val="auto"/>
                <w:kern w:val="0"/>
                <w:szCs w:val="21"/>
              </w:rPr>
              <w:t>5</w:t>
            </w:r>
          </w:p>
          <w:p w14:paraId="267FC0BC">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企业变更</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5E8A753D">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5.1企业变更</w:t>
            </w:r>
          </w:p>
        </w:tc>
        <w:tc>
          <w:tcPr>
            <w:tcW w:w="1035" w:type="dxa"/>
            <w:vMerge w:val="restart"/>
            <w:tcBorders>
              <w:top w:val="single" w:color="000000" w:sz="4" w:space="0"/>
              <w:left w:val="single" w:color="000000" w:sz="4" w:space="0"/>
              <w:right w:val="single" w:color="000000" w:sz="4" w:space="0"/>
            </w:tcBorders>
            <w:shd w:val="clear" w:color="auto" w:fill="auto"/>
            <w:vAlign w:val="center"/>
          </w:tcPr>
          <w:p w14:paraId="284C1ACA">
            <w:pPr>
              <w:widowControl/>
              <w:spacing w:line="280" w:lineRule="exact"/>
              <w:jc w:val="left"/>
              <w:rPr>
                <w:rFonts w:ascii="宋体" w:hAnsi="宋体" w:eastAsia="宋体" w:cs="宋体"/>
                <w:color w:val="auto"/>
                <w:szCs w:val="21"/>
              </w:rPr>
            </w:pPr>
            <w:r>
              <w:rPr>
                <w:rFonts w:hint="eastAsia" w:ascii="宋体" w:hAnsi="宋体" w:eastAsia="宋体" w:cs="宋体"/>
                <w:color w:val="auto"/>
                <w:kern w:val="0"/>
                <w:szCs w:val="21"/>
              </w:rPr>
              <w:t>公司（企业）变更登记</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1531">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营业单位、企业非法人分支机构变更登记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E6DF4">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restart"/>
            <w:tcBorders>
              <w:top w:val="single" w:color="000000" w:sz="4" w:space="0"/>
              <w:left w:val="single" w:color="000000" w:sz="4" w:space="0"/>
              <w:right w:val="single" w:color="000000" w:sz="4" w:space="0"/>
            </w:tcBorders>
            <w:shd w:val="clear" w:color="auto" w:fill="auto"/>
            <w:vAlign w:val="center"/>
          </w:tcPr>
          <w:p w14:paraId="288638FC">
            <w:pPr>
              <w:widowControl/>
              <w:spacing w:line="280" w:lineRule="exact"/>
              <w:jc w:val="center"/>
              <w:rPr>
                <w:rFonts w:ascii="宋体" w:hAnsi="宋体" w:eastAsia="宋体" w:cs="宋体"/>
                <w:color w:val="auto"/>
                <w:szCs w:val="21"/>
              </w:rPr>
            </w:pPr>
            <w:r>
              <w:rPr>
                <w:rFonts w:hint="eastAsia" w:ascii="宋体" w:hAnsi="宋体" w:eastAsia="宋体" w:cs="宋体"/>
                <w:color w:val="auto"/>
                <w:kern w:val="0"/>
                <w:szCs w:val="21"/>
              </w:rPr>
              <w:t>区市场监管局、区行政审批服务局</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ADEB7">
            <w:pPr>
              <w:widowControl/>
              <w:spacing w:line="280" w:lineRule="exact"/>
              <w:jc w:val="center"/>
              <w:textAlignment w:val="center"/>
              <w:rPr>
                <w:rFonts w:ascii="宋体" w:hAnsi="宋体" w:eastAsia="宋体" w:cs="宋体"/>
                <w:color w:val="auto"/>
                <w:szCs w:val="21"/>
              </w:rPr>
            </w:pPr>
          </w:p>
        </w:tc>
      </w:tr>
      <w:tr w14:paraId="736B56C8">
        <w:tblPrEx>
          <w:tblCellMar>
            <w:top w:w="0" w:type="dxa"/>
            <w:left w:w="108" w:type="dxa"/>
            <w:bottom w:w="0" w:type="dxa"/>
            <w:right w:w="108" w:type="dxa"/>
          </w:tblCellMar>
        </w:tblPrEx>
        <w:trPr>
          <w:cantSplit/>
          <w:trHeight w:val="340" w:hRule="atLeast"/>
          <w:jc w:val="center"/>
        </w:trPr>
        <w:tc>
          <w:tcPr>
            <w:tcW w:w="759" w:type="dxa"/>
            <w:vMerge w:val="continue"/>
            <w:tcBorders>
              <w:left w:val="single" w:color="000000" w:sz="4" w:space="0"/>
              <w:bottom w:val="single" w:color="000000" w:sz="4" w:space="0"/>
              <w:right w:val="single" w:color="000000" w:sz="4" w:space="0"/>
            </w:tcBorders>
            <w:shd w:val="clear" w:color="auto" w:fill="auto"/>
            <w:vAlign w:val="center"/>
          </w:tcPr>
          <w:p w14:paraId="1A7D8807">
            <w:pPr>
              <w:widowControl/>
              <w:spacing w:line="280" w:lineRule="exact"/>
              <w:jc w:val="center"/>
              <w:rPr>
                <w:rFonts w:ascii="宋体" w:hAnsi="宋体" w:eastAsia="宋体" w:cs="宋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247888A5">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67E55DEF">
            <w:pPr>
              <w:widowControl/>
              <w:spacing w:line="280" w:lineRule="exact"/>
              <w:jc w:val="center"/>
              <w:rPr>
                <w:rFonts w:ascii="黑体" w:hAnsi="宋体" w:eastAsia="黑体" w:cs="黑体"/>
                <w:color w:val="auto"/>
                <w:szCs w:val="21"/>
              </w:rPr>
            </w:pPr>
          </w:p>
        </w:tc>
        <w:tc>
          <w:tcPr>
            <w:tcW w:w="1035" w:type="dxa"/>
            <w:vMerge w:val="continue"/>
            <w:tcBorders>
              <w:left w:val="single" w:color="000000" w:sz="4" w:space="0"/>
              <w:bottom w:val="single" w:color="000000" w:sz="4" w:space="0"/>
              <w:right w:val="single" w:color="000000" w:sz="4" w:space="0"/>
            </w:tcBorders>
            <w:shd w:val="clear" w:color="auto" w:fill="auto"/>
            <w:vAlign w:val="center"/>
          </w:tcPr>
          <w:p w14:paraId="3F36C65E">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F0704">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外商投资企业分支机构变更登记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B1CD6">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left w:val="single" w:color="000000" w:sz="4" w:space="0"/>
              <w:right w:val="single" w:color="000000" w:sz="4" w:space="0"/>
            </w:tcBorders>
            <w:shd w:val="clear" w:color="auto" w:fill="auto"/>
            <w:vAlign w:val="center"/>
          </w:tcPr>
          <w:p w14:paraId="6AB13871">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CD954">
            <w:pPr>
              <w:widowControl/>
              <w:spacing w:line="280" w:lineRule="exact"/>
              <w:jc w:val="center"/>
              <w:textAlignment w:val="center"/>
              <w:rPr>
                <w:rFonts w:ascii="宋体" w:hAnsi="宋体" w:eastAsia="宋体" w:cs="宋体"/>
                <w:color w:val="auto"/>
                <w:szCs w:val="21"/>
              </w:rPr>
            </w:pPr>
          </w:p>
        </w:tc>
      </w:tr>
      <w:tr w14:paraId="5015827E">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13CDE">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99</w:t>
            </w:r>
          </w:p>
        </w:tc>
        <w:tc>
          <w:tcPr>
            <w:tcW w:w="675" w:type="dxa"/>
            <w:vMerge w:val="continue"/>
            <w:tcBorders>
              <w:left w:val="single" w:color="000000" w:sz="4" w:space="0"/>
              <w:right w:val="single" w:color="000000" w:sz="4" w:space="0"/>
            </w:tcBorders>
            <w:shd w:val="clear" w:color="auto" w:fill="auto"/>
            <w:vAlign w:val="center"/>
          </w:tcPr>
          <w:p w14:paraId="1CB098FA">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4F28090F">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E8F3F">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社会保险单位（项目）基本信息变更</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A5E1B">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left w:val="single" w:color="000000" w:sz="4" w:space="0"/>
              <w:right w:val="single" w:color="000000" w:sz="4" w:space="0"/>
            </w:tcBorders>
            <w:shd w:val="clear" w:color="auto" w:fill="auto"/>
            <w:vAlign w:val="center"/>
          </w:tcPr>
          <w:p w14:paraId="421F83D3">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1755E">
            <w:pPr>
              <w:widowControl/>
              <w:spacing w:line="280" w:lineRule="exact"/>
              <w:jc w:val="center"/>
              <w:textAlignment w:val="center"/>
              <w:rPr>
                <w:rFonts w:ascii="宋体" w:hAnsi="宋体" w:eastAsia="宋体" w:cs="宋体"/>
                <w:color w:val="auto"/>
                <w:kern w:val="0"/>
                <w:szCs w:val="21"/>
              </w:rPr>
            </w:pPr>
            <w:r>
              <w:rPr>
                <w:rFonts w:hint="eastAsia" w:ascii="宋体" w:hAnsi="宋体" w:eastAsia="宋体" w:cs="宋体"/>
                <w:color w:val="auto"/>
                <w:kern w:val="0"/>
                <w:szCs w:val="21"/>
              </w:rPr>
              <w:t>区人力资源</w:t>
            </w:r>
          </w:p>
          <w:p w14:paraId="0071C75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社会保障局</w:t>
            </w:r>
          </w:p>
        </w:tc>
      </w:tr>
      <w:tr w14:paraId="0E9A52F4">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54B7A">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100</w:t>
            </w:r>
          </w:p>
        </w:tc>
        <w:tc>
          <w:tcPr>
            <w:tcW w:w="675" w:type="dxa"/>
            <w:vMerge w:val="continue"/>
            <w:tcBorders>
              <w:left w:val="single" w:color="000000" w:sz="4" w:space="0"/>
              <w:right w:val="single" w:color="000000" w:sz="4" w:space="0"/>
            </w:tcBorders>
            <w:shd w:val="clear" w:color="auto" w:fill="auto"/>
            <w:vAlign w:val="center"/>
          </w:tcPr>
          <w:p w14:paraId="6A84C7D8">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right w:val="single" w:color="000000" w:sz="4" w:space="0"/>
            </w:tcBorders>
            <w:shd w:val="clear" w:color="auto" w:fill="auto"/>
            <w:vAlign w:val="center"/>
          </w:tcPr>
          <w:p w14:paraId="068B9176">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4C2759">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医疗保险单位变更登记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05925">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left w:val="single" w:color="000000" w:sz="4" w:space="0"/>
              <w:right w:val="single" w:color="000000" w:sz="4" w:space="0"/>
            </w:tcBorders>
            <w:shd w:val="clear" w:color="auto" w:fill="auto"/>
            <w:vAlign w:val="center"/>
          </w:tcPr>
          <w:p w14:paraId="51DA56E7">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0815F">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区医保局</w:t>
            </w:r>
          </w:p>
        </w:tc>
      </w:tr>
      <w:tr w14:paraId="667B9D4B">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46A8C">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101</w:t>
            </w: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6ABFAC9C">
            <w:pPr>
              <w:widowControl/>
              <w:spacing w:line="280" w:lineRule="exact"/>
              <w:jc w:val="center"/>
              <w:rPr>
                <w:rFonts w:ascii="黑体" w:hAnsi="宋体" w:eastAsia="黑体" w:cs="黑体"/>
                <w:color w:val="auto"/>
                <w:szCs w:val="21"/>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356090F5">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832425">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住房公积金单位缴存登记信息变更</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62305">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left w:val="single" w:color="000000" w:sz="4" w:space="0"/>
              <w:bottom w:val="single" w:color="000000" w:sz="4" w:space="0"/>
              <w:right w:val="single" w:color="000000" w:sz="4" w:space="0"/>
            </w:tcBorders>
            <w:shd w:val="clear" w:color="auto" w:fill="auto"/>
            <w:vAlign w:val="center"/>
          </w:tcPr>
          <w:p w14:paraId="0F7A351A">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4724D">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区住房公积金管理中心</w:t>
            </w:r>
          </w:p>
        </w:tc>
      </w:tr>
      <w:tr w14:paraId="4AC8083B">
        <w:tblPrEx>
          <w:tblCellMar>
            <w:top w:w="0" w:type="dxa"/>
            <w:left w:w="108" w:type="dxa"/>
            <w:bottom w:w="0" w:type="dxa"/>
            <w:right w:w="108" w:type="dxa"/>
          </w:tblCellMar>
        </w:tblPrEx>
        <w:trPr>
          <w:cantSplit/>
          <w:trHeight w:val="340" w:hRule="atLeast"/>
          <w:jc w:val="center"/>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4D4F9">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102</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E17820">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6     企业  退出</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4B1DF6">
            <w:pPr>
              <w:widowControl/>
              <w:spacing w:line="280" w:lineRule="exact"/>
              <w:jc w:val="center"/>
              <w:textAlignment w:val="center"/>
              <w:rPr>
                <w:rFonts w:ascii="黑体" w:hAnsi="宋体" w:eastAsia="黑体" w:cs="黑体"/>
                <w:color w:val="auto"/>
                <w:szCs w:val="21"/>
              </w:rPr>
            </w:pPr>
            <w:r>
              <w:rPr>
                <w:rFonts w:hint="eastAsia" w:ascii="黑体" w:hAnsi="宋体" w:eastAsia="黑体" w:cs="黑体"/>
                <w:color w:val="auto"/>
                <w:kern w:val="0"/>
                <w:szCs w:val="21"/>
              </w:rPr>
              <w:t>6.1</w:t>
            </w:r>
            <w:r>
              <w:rPr>
                <w:rFonts w:hint="eastAsia" w:ascii="黑体" w:hAnsi="宋体" w:eastAsia="黑体" w:cs="黑体"/>
                <w:color w:val="auto"/>
                <w:kern w:val="0"/>
                <w:szCs w:val="21"/>
              </w:rPr>
              <w:br w:type="textWrapping"/>
            </w:r>
            <w:r>
              <w:rPr>
                <w:rFonts w:hint="eastAsia" w:ascii="黑体" w:hAnsi="宋体" w:eastAsia="黑体" w:cs="黑体"/>
                <w:color w:val="auto"/>
                <w:kern w:val="0"/>
                <w:szCs w:val="21"/>
              </w:rPr>
              <w:t>企业  注销</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CEDAC4">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公司（企业）注销登记</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7FEE">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公司（企业）注销登记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FF37">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598E1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区市场监管局、区行政审批服务局</w:t>
            </w: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8D1D">
            <w:pPr>
              <w:widowControl/>
              <w:spacing w:line="280" w:lineRule="exact"/>
              <w:jc w:val="center"/>
              <w:textAlignment w:val="center"/>
              <w:rPr>
                <w:rFonts w:ascii="宋体" w:hAnsi="宋体" w:eastAsia="宋体" w:cs="宋体"/>
                <w:color w:val="auto"/>
                <w:szCs w:val="21"/>
              </w:rPr>
            </w:pPr>
          </w:p>
        </w:tc>
      </w:tr>
      <w:tr w14:paraId="1BEA3224">
        <w:tblPrEx>
          <w:tblCellMar>
            <w:top w:w="0" w:type="dxa"/>
            <w:left w:w="108" w:type="dxa"/>
            <w:bottom w:w="0" w:type="dxa"/>
            <w:right w:w="108" w:type="dxa"/>
          </w:tblCellMar>
        </w:tblPrEx>
        <w:trPr>
          <w:cantSplit/>
          <w:trHeight w:val="34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627D5">
            <w:pPr>
              <w:widowControl/>
              <w:spacing w:line="280" w:lineRule="exact"/>
              <w:jc w:val="center"/>
              <w:rPr>
                <w:rFonts w:ascii="宋体" w:hAnsi="宋体" w:eastAsia="宋体" w:cs="宋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AAFF5">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29D9B">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0A5C3">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63E02">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非公司企业法人注销登记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5927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95169">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0ADFA">
            <w:pPr>
              <w:widowControl/>
              <w:spacing w:line="280" w:lineRule="exact"/>
              <w:jc w:val="center"/>
              <w:textAlignment w:val="center"/>
              <w:rPr>
                <w:rFonts w:ascii="宋体" w:hAnsi="宋体" w:eastAsia="宋体" w:cs="宋体"/>
                <w:color w:val="auto"/>
                <w:szCs w:val="21"/>
              </w:rPr>
            </w:pPr>
          </w:p>
        </w:tc>
      </w:tr>
      <w:tr w14:paraId="148EF99C">
        <w:tblPrEx>
          <w:tblCellMar>
            <w:top w:w="0" w:type="dxa"/>
            <w:left w:w="108" w:type="dxa"/>
            <w:bottom w:w="0" w:type="dxa"/>
            <w:right w:w="108" w:type="dxa"/>
          </w:tblCellMar>
        </w:tblPrEx>
        <w:trPr>
          <w:cantSplit/>
          <w:trHeight w:val="34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1CD37">
            <w:pPr>
              <w:widowControl/>
              <w:spacing w:line="280" w:lineRule="exact"/>
              <w:jc w:val="center"/>
              <w:rPr>
                <w:rFonts w:ascii="宋体" w:hAnsi="宋体" w:eastAsia="宋体" w:cs="宋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829EC">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B4365">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B1840">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3C30">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外商投资企业注销登记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E031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01F0C">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92A2">
            <w:pPr>
              <w:widowControl/>
              <w:spacing w:line="280" w:lineRule="exact"/>
              <w:jc w:val="center"/>
              <w:textAlignment w:val="center"/>
              <w:rPr>
                <w:rFonts w:ascii="宋体" w:hAnsi="宋体" w:eastAsia="宋体" w:cs="宋体"/>
                <w:color w:val="auto"/>
                <w:szCs w:val="21"/>
              </w:rPr>
            </w:pPr>
          </w:p>
        </w:tc>
      </w:tr>
      <w:tr w14:paraId="0090A71B">
        <w:tblPrEx>
          <w:tblCellMar>
            <w:top w:w="0" w:type="dxa"/>
            <w:left w:w="108" w:type="dxa"/>
            <w:bottom w:w="0" w:type="dxa"/>
            <w:right w:w="108" w:type="dxa"/>
          </w:tblCellMar>
        </w:tblPrEx>
        <w:trPr>
          <w:cantSplit/>
          <w:trHeight w:val="34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A6F7F">
            <w:pPr>
              <w:widowControl/>
              <w:spacing w:line="280" w:lineRule="exact"/>
              <w:jc w:val="center"/>
              <w:rPr>
                <w:rFonts w:ascii="宋体" w:hAnsi="宋体" w:eastAsia="宋体" w:cs="宋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F55FA">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8E362">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42EA3">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5F503">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分公司注销登记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317B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8F154">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371B">
            <w:pPr>
              <w:widowControl/>
              <w:spacing w:line="280" w:lineRule="exact"/>
              <w:jc w:val="center"/>
              <w:textAlignment w:val="center"/>
              <w:rPr>
                <w:rFonts w:ascii="宋体" w:hAnsi="宋体" w:eastAsia="宋体" w:cs="宋体"/>
                <w:color w:val="auto"/>
                <w:szCs w:val="21"/>
              </w:rPr>
            </w:pPr>
          </w:p>
        </w:tc>
      </w:tr>
      <w:tr w14:paraId="758E797A">
        <w:tblPrEx>
          <w:tblCellMar>
            <w:top w:w="0" w:type="dxa"/>
            <w:left w:w="108" w:type="dxa"/>
            <w:bottom w:w="0" w:type="dxa"/>
            <w:right w:w="108" w:type="dxa"/>
          </w:tblCellMar>
        </w:tblPrEx>
        <w:trPr>
          <w:cantSplit/>
          <w:trHeight w:val="34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C83F2">
            <w:pPr>
              <w:widowControl/>
              <w:spacing w:line="280" w:lineRule="exact"/>
              <w:jc w:val="center"/>
              <w:rPr>
                <w:rFonts w:ascii="宋体" w:hAnsi="宋体" w:eastAsia="宋体" w:cs="宋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29E9B">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F95E3">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A8A00">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23AE3">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营业单位、企业非法人分支机构注销登记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429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35946">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0C18D">
            <w:pPr>
              <w:widowControl/>
              <w:spacing w:line="280" w:lineRule="exact"/>
              <w:jc w:val="center"/>
              <w:textAlignment w:val="center"/>
              <w:rPr>
                <w:rFonts w:ascii="宋体" w:hAnsi="宋体" w:eastAsia="宋体" w:cs="宋体"/>
                <w:color w:val="auto"/>
                <w:szCs w:val="21"/>
              </w:rPr>
            </w:pPr>
          </w:p>
        </w:tc>
      </w:tr>
      <w:tr w14:paraId="16A29C88">
        <w:tblPrEx>
          <w:tblCellMar>
            <w:top w:w="0" w:type="dxa"/>
            <w:left w:w="108" w:type="dxa"/>
            <w:bottom w:w="0" w:type="dxa"/>
            <w:right w:w="108" w:type="dxa"/>
          </w:tblCellMar>
        </w:tblPrEx>
        <w:trPr>
          <w:cantSplit/>
          <w:trHeight w:val="340" w:hRule="atLeast"/>
          <w:jc w:val="center"/>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F459C">
            <w:pPr>
              <w:widowControl/>
              <w:spacing w:line="280" w:lineRule="exact"/>
              <w:jc w:val="center"/>
              <w:rPr>
                <w:rFonts w:ascii="宋体" w:hAnsi="宋体" w:eastAsia="宋体" w:cs="宋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CBF79">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CA049">
            <w:pPr>
              <w:widowControl/>
              <w:spacing w:line="280" w:lineRule="exact"/>
              <w:jc w:val="center"/>
              <w:rPr>
                <w:rFonts w:ascii="黑体" w:hAnsi="宋体" w:eastAsia="黑体" w:cs="黑体"/>
                <w:color w:val="auto"/>
                <w:szCs w:val="21"/>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B14D5">
            <w:pPr>
              <w:widowControl/>
              <w:spacing w:line="280" w:lineRule="exact"/>
              <w:jc w:val="left"/>
              <w:rPr>
                <w:rFonts w:ascii="宋体" w:hAnsi="宋体" w:eastAsia="宋体" w:cs="宋体"/>
                <w:color w:val="auto"/>
                <w:szCs w:val="21"/>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D932">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外商投资企业分支机构注销登记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D7038">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行政许可</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7D026">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CBCDC">
            <w:pPr>
              <w:widowControl/>
              <w:spacing w:line="280" w:lineRule="exact"/>
              <w:jc w:val="center"/>
              <w:textAlignment w:val="center"/>
              <w:rPr>
                <w:rFonts w:ascii="宋体" w:hAnsi="宋体" w:eastAsia="宋体" w:cs="宋体"/>
                <w:color w:val="auto"/>
                <w:szCs w:val="21"/>
              </w:rPr>
            </w:pPr>
          </w:p>
        </w:tc>
      </w:tr>
      <w:tr w14:paraId="7F26D140">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048C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103</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23799">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29DF2">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C9B6CA">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税务注销（清税申报）</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3FA2E">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其他行政权力</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4704C">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F807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区税务局</w:t>
            </w:r>
          </w:p>
        </w:tc>
      </w:tr>
      <w:tr w14:paraId="09FB71C7">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B8014">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104</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F580E">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ADA6B">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8C0FAB">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企业社会保险注销登记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272A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5311F">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8C4B3">
            <w:pPr>
              <w:widowControl/>
              <w:spacing w:line="280" w:lineRule="exact"/>
              <w:jc w:val="center"/>
              <w:textAlignment w:val="center"/>
              <w:rPr>
                <w:rFonts w:ascii="宋体" w:hAnsi="宋体" w:eastAsia="宋体" w:cs="宋体"/>
                <w:color w:val="auto"/>
                <w:kern w:val="0"/>
                <w:szCs w:val="21"/>
              </w:rPr>
            </w:pPr>
            <w:r>
              <w:rPr>
                <w:rFonts w:hint="eastAsia" w:ascii="宋体" w:hAnsi="宋体" w:eastAsia="宋体" w:cs="宋体"/>
                <w:color w:val="auto"/>
                <w:kern w:val="0"/>
                <w:szCs w:val="21"/>
              </w:rPr>
              <w:t>区人力资源</w:t>
            </w:r>
          </w:p>
          <w:p w14:paraId="47F630E3">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社会保障局</w:t>
            </w:r>
          </w:p>
        </w:tc>
      </w:tr>
      <w:tr w14:paraId="42E7A3E7">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8D9A1">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105</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1C47D">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BDAC3">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99C900">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医疗保险单位注销登记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E5FC2">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6928F">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7317F">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区医保局</w:t>
            </w:r>
          </w:p>
        </w:tc>
      </w:tr>
      <w:tr w14:paraId="3C4B7529">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A9F3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106</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DDD7B">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88766">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921A3">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住房公积金单位缴存登记注销</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4ECB0">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公共服务</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A5896">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1871A">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区住房公积金管理中心</w:t>
            </w:r>
          </w:p>
        </w:tc>
      </w:tr>
      <w:tr w14:paraId="44C448D8">
        <w:tblPrEx>
          <w:tblCellMar>
            <w:top w:w="0" w:type="dxa"/>
            <w:left w:w="108" w:type="dxa"/>
            <w:bottom w:w="0" w:type="dxa"/>
            <w:right w:w="108" w:type="dxa"/>
          </w:tblCellMar>
        </w:tblPrEx>
        <w:trPr>
          <w:cantSplit/>
          <w:trHeight w:val="340" w:hRule="atLeast"/>
          <w:jc w:val="center"/>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6BF2F">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107</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A8F93">
            <w:pPr>
              <w:widowControl/>
              <w:spacing w:line="280" w:lineRule="exact"/>
              <w:jc w:val="center"/>
              <w:rPr>
                <w:rFonts w:ascii="黑体" w:hAnsi="宋体" w:eastAsia="黑体" w:cs="黑体"/>
                <w:color w:val="auto"/>
                <w:szCs w:val="21"/>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975E1">
            <w:pPr>
              <w:widowControl/>
              <w:spacing w:line="280" w:lineRule="exact"/>
              <w:jc w:val="center"/>
              <w:rPr>
                <w:rFonts w:ascii="黑体" w:hAnsi="宋体" w:eastAsia="黑体" w:cs="黑体"/>
                <w:color w:val="auto"/>
                <w:szCs w:val="21"/>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F32B7D">
            <w:pPr>
              <w:widowControl/>
              <w:spacing w:line="280" w:lineRule="exact"/>
              <w:jc w:val="left"/>
              <w:textAlignment w:val="center"/>
              <w:rPr>
                <w:rFonts w:ascii="宋体" w:hAnsi="宋体" w:eastAsia="宋体" w:cs="宋体"/>
                <w:color w:val="auto"/>
                <w:szCs w:val="21"/>
              </w:rPr>
            </w:pPr>
            <w:r>
              <w:rPr>
                <w:rFonts w:hint="eastAsia" w:ascii="宋体" w:hAnsi="宋体" w:eastAsia="宋体" w:cs="宋体"/>
                <w:color w:val="auto"/>
                <w:kern w:val="0"/>
                <w:szCs w:val="21"/>
              </w:rPr>
              <w:t>预约银行销户</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3C1F">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其他</w:t>
            </w:r>
          </w:p>
        </w:tc>
        <w:tc>
          <w:tcPr>
            <w:tcW w:w="13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7C9CA">
            <w:pPr>
              <w:widowControl/>
              <w:spacing w:line="280" w:lineRule="exact"/>
              <w:jc w:val="center"/>
              <w:rPr>
                <w:rFonts w:ascii="宋体" w:hAnsi="宋体" w:eastAsia="宋体" w:cs="宋体"/>
                <w:color w:val="auto"/>
                <w:szCs w:val="21"/>
              </w:rPr>
            </w:pPr>
          </w:p>
        </w:tc>
        <w:tc>
          <w:tcPr>
            <w:tcW w:w="2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020F8">
            <w:pPr>
              <w:widowControl/>
              <w:spacing w:line="280" w:lineRule="exact"/>
              <w:jc w:val="center"/>
              <w:textAlignment w:val="center"/>
              <w:rPr>
                <w:rFonts w:ascii="宋体" w:hAnsi="宋体" w:eastAsia="宋体" w:cs="宋体"/>
                <w:color w:val="auto"/>
                <w:szCs w:val="21"/>
              </w:rPr>
            </w:pPr>
            <w:r>
              <w:rPr>
                <w:rFonts w:hint="eastAsia" w:ascii="宋体" w:hAnsi="宋体" w:eastAsia="宋体" w:cs="宋体"/>
                <w:color w:val="auto"/>
                <w:kern w:val="0"/>
                <w:szCs w:val="21"/>
              </w:rPr>
              <w:t>人民银行文登支行</w:t>
            </w:r>
          </w:p>
        </w:tc>
      </w:tr>
    </w:tbl>
    <w:p w14:paraId="2C3174A1">
      <w:pPr>
        <w:rPr>
          <w:color w:val="auto"/>
        </w:rPr>
      </w:pPr>
    </w:p>
    <w:p w14:paraId="7573C67F">
      <w:pPr>
        <w:rPr>
          <w:color w:val="auto"/>
        </w:rPr>
      </w:pPr>
    </w:p>
    <w:p w14:paraId="2D3A63B2">
      <w:pPr>
        <w:rPr>
          <w:color w:val="auto"/>
        </w:rPr>
      </w:pPr>
    </w:p>
    <w:p w14:paraId="48A7AFDA">
      <w:pPr>
        <w:rPr>
          <w:color w:val="auto"/>
        </w:rPr>
      </w:pPr>
    </w:p>
    <w:p w14:paraId="300DE532">
      <w:pPr>
        <w:rPr>
          <w:color w:val="auto"/>
        </w:rPr>
      </w:pPr>
    </w:p>
    <w:p w14:paraId="0F2FFB4E">
      <w:pPr>
        <w:rPr>
          <w:color w:val="auto"/>
        </w:rPr>
      </w:pPr>
    </w:p>
    <w:p w14:paraId="6D40EB2D">
      <w:pPr>
        <w:rPr>
          <w:color w:val="auto"/>
        </w:rPr>
      </w:pPr>
    </w:p>
    <w:p w14:paraId="65A7AA64">
      <w:pPr>
        <w:rPr>
          <w:color w:val="auto"/>
        </w:rPr>
      </w:pPr>
    </w:p>
    <w:p w14:paraId="76423B71">
      <w:pPr>
        <w:overflowPunct w:val="0"/>
        <w:spacing w:line="578" w:lineRule="exact"/>
        <w:rPr>
          <w:rFonts w:ascii="仿宋_GB2312" w:hAnsi="仿宋_GB2312" w:cs="仿宋_GB2312"/>
          <w:color w:val="auto"/>
          <w:sz w:val="32"/>
          <w:szCs w:val="32"/>
          <w:lang w:eastAsia="zh-TW"/>
        </w:rPr>
      </w:pPr>
      <w:r>
        <w:rPr>
          <w:rFonts w:hint="eastAsia" w:ascii="黑体" w:hAnsi="宋体" w:eastAsia="黑体" w:cs="黑体"/>
          <w:color w:val="auto"/>
          <w:kern w:val="0"/>
          <w:sz w:val="32"/>
          <w:szCs w:val="32"/>
        </w:rPr>
        <w:t>附件2</w:t>
      </w:r>
    </w:p>
    <w:p w14:paraId="516AA72D">
      <w:pPr>
        <w:overflowPunct w:val="0"/>
        <w:spacing w:line="578" w:lineRule="exact"/>
        <w:rPr>
          <w:rFonts w:ascii="仿宋_GB2312" w:hAnsi="仿宋_GB2312" w:cs="仿宋_GB2312"/>
          <w:color w:val="auto"/>
          <w:szCs w:val="32"/>
          <w:lang w:eastAsia="zh-TW"/>
        </w:rPr>
      </w:pPr>
    </w:p>
    <w:p w14:paraId="3D19E375">
      <w:pPr>
        <w:overflowPunct w:val="0"/>
        <w:spacing w:line="578" w:lineRule="exact"/>
        <w:jc w:val="center"/>
        <w:rPr>
          <w:rFonts w:ascii="仿宋_GB2312" w:hAnsi="仿宋_GB2312" w:cs="仿宋_GB2312"/>
          <w:color w:val="auto"/>
          <w:sz w:val="44"/>
          <w:szCs w:val="44"/>
          <w:lang w:eastAsia="zh-TW"/>
        </w:rPr>
      </w:pPr>
      <w:r>
        <w:rPr>
          <w:rFonts w:hint="eastAsia" w:ascii="方正小标宋简体" w:hAnsi="方正小标宋简体" w:eastAsia="方正小标宋简体" w:cs="方正小标宋简体"/>
          <w:color w:val="auto"/>
          <w:kern w:val="0"/>
          <w:sz w:val="44"/>
          <w:szCs w:val="44"/>
        </w:rPr>
        <w:t>个人全生命周期事项清单及责任分工</w:t>
      </w:r>
    </w:p>
    <w:p w14:paraId="56B45E00">
      <w:pPr>
        <w:overflowPunct w:val="0"/>
        <w:spacing w:line="578" w:lineRule="exact"/>
        <w:rPr>
          <w:rFonts w:ascii="仿宋_GB2312" w:hAnsi="仿宋_GB2312" w:cs="仿宋_GB2312"/>
          <w:color w:val="auto"/>
          <w:szCs w:val="32"/>
          <w:lang w:eastAsia="zh-TW"/>
        </w:rPr>
      </w:pPr>
    </w:p>
    <w:tbl>
      <w:tblPr>
        <w:tblStyle w:val="5"/>
        <w:tblW w:w="9343" w:type="dxa"/>
        <w:jc w:val="center"/>
        <w:tblLayout w:type="fixed"/>
        <w:tblCellMar>
          <w:top w:w="0" w:type="dxa"/>
          <w:left w:w="108" w:type="dxa"/>
          <w:bottom w:w="0" w:type="dxa"/>
          <w:right w:w="108" w:type="dxa"/>
        </w:tblCellMar>
      </w:tblPr>
      <w:tblGrid>
        <w:gridCol w:w="733"/>
        <w:gridCol w:w="675"/>
        <w:gridCol w:w="675"/>
        <w:gridCol w:w="1035"/>
        <w:gridCol w:w="1694"/>
        <w:gridCol w:w="1190"/>
        <w:gridCol w:w="1310"/>
        <w:gridCol w:w="2031"/>
      </w:tblGrid>
      <w:tr w14:paraId="63FF3A01">
        <w:tblPrEx>
          <w:tblCellMar>
            <w:top w:w="0" w:type="dxa"/>
            <w:left w:w="108" w:type="dxa"/>
            <w:bottom w:w="0" w:type="dxa"/>
            <w:right w:w="108" w:type="dxa"/>
          </w:tblCellMar>
        </w:tblPrEx>
        <w:trPr>
          <w:cantSplit/>
          <w:trHeight w:val="340" w:hRule="atLeast"/>
          <w:tblHeader/>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EF884">
            <w:pPr>
              <w:widowControl/>
              <w:spacing w:line="280" w:lineRule="exact"/>
              <w:jc w:val="center"/>
              <w:textAlignment w:val="center"/>
              <w:rPr>
                <w:rFonts w:ascii="黑体" w:hAnsi="宋体" w:eastAsia="黑体" w:cs="黑体"/>
                <w:color w:val="auto"/>
                <w:sz w:val="22"/>
                <w:szCs w:val="22"/>
              </w:rPr>
            </w:pPr>
            <w:r>
              <w:rPr>
                <w:rFonts w:hint="eastAsia" w:ascii="黑体" w:hAnsi="宋体" w:eastAsia="黑体" w:cs="黑体"/>
                <w:color w:val="auto"/>
                <w:kern w:val="0"/>
                <w:sz w:val="22"/>
                <w:szCs w:val="22"/>
              </w:rPr>
              <w:t>序号</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2EBFD">
            <w:pPr>
              <w:widowControl/>
              <w:spacing w:line="280" w:lineRule="exact"/>
              <w:jc w:val="center"/>
              <w:textAlignment w:val="center"/>
              <w:rPr>
                <w:rFonts w:ascii="黑体" w:hAnsi="宋体" w:eastAsia="黑体" w:cs="黑体"/>
                <w:color w:val="auto"/>
                <w:sz w:val="22"/>
                <w:szCs w:val="22"/>
              </w:rPr>
            </w:pPr>
            <w:r>
              <w:rPr>
                <w:rFonts w:hint="eastAsia" w:ascii="黑体" w:hAnsi="宋体" w:eastAsia="黑体" w:cs="黑体"/>
                <w:color w:val="auto"/>
                <w:kern w:val="0"/>
                <w:sz w:val="22"/>
                <w:szCs w:val="22"/>
              </w:rPr>
              <w:t>阶段</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B845E">
            <w:pPr>
              <w:widowControl/>
              <w:spacing w:line="280" w:lineRule="exact"/>
              <w:jc w:val="center"/>
              <w:textAlignment w:val="center"/>
              <w:rPr>
                <w:rFonts w:ascii="黑体" w:hAnsi="宋体" w:eastAsia="黑体" w:cs="黑体"/>
                <w:color w:val="auto"/>
                <w:sz w:val="22"/>
                <w:szCs w:val="22"/>
              </w:rPr>
            </w:pPr>
            <w:r>
              <w:rPr>
                <w:rFonts w:hint="eastAsia" w:ascii="黑体" w:hAnsi="宋体" w:eastAsia="黑体" w:cs="黑体"/>
                <w:color w:val="auto"/>
                <w:kern w:val="0"/>
                <w:sz w:val="22"/>
                <w:szCs w:val="22"/>
              </w:rPr>
              <w:t>场景</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BA094">
            <w:pPr>
              <w:widowControl/>
              <w:spacing w:line="280" w:lineRule="exact"/>
              <w:jc w:val="center"/>
              <w:textAlignment w:val="center"/>
              <w:rPr>
                <w:rFonts w:ascii="黑体" w:hAnsi="宋体" w:eastAsia="黑体" w:cs="黑体"/>
                <w:color w:val="auto"/>
                <w:sz w:val="22"/>
                <w:szCs w:val="22"/>
              </w:rPr>
            </w:pPr>
            <w:r>
              <w:rPr>
                <w:rFonts w:hint="eastAsia" w:ascii="黑体" w:hAnsi="宋体" w:eastAsia="黑体" w:cs="黑体"/>
                <w:color w:val="auto"/>
                <w:kern w:val="0"/>
                <w:sz w:val="22"/>
                <w:szCs w:val="22"/>
              </w:rPr>
              <w:t>事项名称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096C">
            <w:pPr>
              <w:widowControl/>
              <w:spacing w:line="280" w:lineRule="exact"/>
              <w:jc w:val="center"/>
              <w:textAlignment w:val="center"/>
              <w:rPr>
                <w:rFonts w:ascii="黑体" w:hAnsi="宋体" w:eastAsia="黑体" w:cs="黑体"/>
                <w:color w:val="auto"/>
                <w:sz w:val="22"/>
                <w:szCs w:val="22"/>
              </w:rPr>
            </w:pPr>
            <w:r>
              <w:rPr>
                <w:rFonts w:hint="eastAsia" w:ascii="黑体" w:hAnsi="宋体" w:eastAsia="黑体" w:cs="黑体"/>
                <w:color w:val="auto"/>
                <w:kern w:val="0"/>
                <w:sz w:val="22"/>
                <w:szCs w:val="22"/>
              </w:rPr>
              <w:t>事项类型</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F454D">
            <w:pPr>
              <w:widowControl/>
              <w:spacing w:line="280" w:lineRule="exact"/>
              <w:jc w:val="center"/>
              <w:textAlignment w:val="center"/>
              <w:rPr>
                <w:rFonts w:ascii="黑体" w:hAnsi="宋体" w:eastAsia="黑体" w:cs="黑体"/>
                <w:color w:val="auto"/>
                <w:sz w:val="22"/>
                <w:szCs w:val="22"/>
              </w:rPr>
            </w:pPr>
            <w:r>
              <w:rPr>
                <w:rFonts w:hint="eastAsia" w:ascii="黑体" w:hAnsi="宋体" w:eastAsia="黑体" w:cs="黑体"/>
                <w:color w:val="auto"/>
                <w:kern w:val="0"/>
                <w:sz w:val="22"/>
                <w:szCs w:val="22"/>
              </w:rPr>
              <w:t>牵头部门</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548DC">
            <w:pPr>
              <w:widowControl/>
              <w:spacing w:line="280" w:lineRule="exact"/>
              <w:jc w:val="center"/>
              <w:textAlignment w:val="center"/>
              <w:rPr>
                <w:rFonts w:ascii="黑体" w:hAnsi="宋体" w:eastAsia="黑体" w:cs="黑体"/>
                <w:color w:val="auto"/>
                <w:sz w:val="22"/>
                <w:szCs w:val="22"/>
              </w:rPr>
            </w:pPr>
            <w:r>
              <w:rPr>
                <w:rFonts w:hint="eastAsia" w:ascii="黑体" w:hAnsi="宋体" w:eastAsia="黑体" w:cs="黑体"/>
                <w:color w:val="auto"/>
                <w:kern w:val="0"/>
                <w:sz w:val="22"/>
                <w:szCs w:val="22"/>
              </w:rPr>
              <w:t>协同部门</w:t>
            </w:r>
          </w:p>
        </w:tc>
      </w:tr>
      <w:tr w14:paraId="6AF8B019">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814F">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82AA61">
            <w:pPr>
              <w:widowControl/>
              <w:spacing w:line="300" w:lineRule="exact"/>
              <w:jc w:val="center"/>
              <w:textAlignment w:val="center"/>
              <w:rPr>
                <w:rStyle w:val="8"/>
                <w:rFonts w:eastAsia="宋体"/>
                <w:color w:val="auto"/>
              </w:rPr>
            </w:pPr>
            <w:r>
              <w:rPr>
                <w:rStyle w:val="8"/>
                <w:rFonts w:eastAsia="宋体"/>
                <w:color w:val="auto"/>
              </w:rPr>
              <w:t>1</w:t>
            </w:r>
          </w:p>
          <w:p w14:paraId="0D8FB455">
            <w:pPr>
              <w:widowControl/>
              <w:spacing w:line="300" w:lineRule="exact"/>
              <w:jc w:val="center"/>
              <w:textAlignment w:val="center"/>
              <w:rPr>
                <w:rFonts w:ascii="Times New Roman" w:hAnsi="Times New Roman" w:eastAsia="宋体" w:cs="Times New Roman"/>
                <w:color w:val="auto"/>
                <w:sz w:val="22"/>
                <w:szCs w:val="22"/>
              </w:rPr>
            </w:pPr>
            <w:r>
              <w:rPr>
                <w:rStyle w:val="9"/>
                <w:rFonts w:hint="default"/>
                <w:color w:val="auto"/>
              </w:rPr>
              <w:t>出生</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BF489C">
            <w:pPr>
              <w:widowControl/>
              <w:spacing w:line="300" w:lineRule="exact"/>
              <w:jc w:val="center"/>
              <w:textAlignment w:val="center"/>
              <w:rPr>
                <w:rStyle w:val="8"/>
                <w:rFonts w:eastAsia="宋体"/>
                <w:color w:val="auto"/>
              </w:rPr>
            </w:pPr>
            <w:r>
              <w:rPr>
                <w:rStyle w:val="8"/>
                <w:rFonts w:eastAsia="宋体"/>
                <w:color w:val="auto"/>
              </w:rPr>
              <w:t>1.1</w:t>
            </w:r>
          </w:p>
          <w:p w14:paraId="7E7E5CC4">
            <w:pPr>
              <w:widowControl/>
              <w:spacing w:line="300" w:lineRule="exact"/>
              <w:jc w:val="center"/>
              <w:textAlignment w:val="center"/>
              <w:rPr>
                <w:rFonts w:ascii="Times New Roman" w:hAnsi="Times New Roman" w:eastAsia="宋体" w:cs="Times New Roman"/>
                <w:color w:val="auto"/>
                <w:sz w:val="22"/>
                <w:szCs w:val="22"/>
              </w:rPr>
            </w:pPr>
            <w:r>
              <w:rPr>
                <w:rStyle w:val="9"/>
                <w:rFonts w:hint="default"/>
                <w:color w:val="auto"/>
              </w:rPr>
              <w:t>出生</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4E946">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出生医学证明办理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40F6A">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E30681">
            <w:pPr>
              <w:widowControl/>
              <w:spacing w:line="300" w:lineRule="exact"/>
              <w:jc w:val="center"/>
              <w:textAlignment w:val="center"/>
              <w:rPr>
                <w:rFonts w:ascii="宋体" w:hAnsi="宋体" w:eastAsia="宋体" w:cs="宋体"/>
                <w:color w:val="auto"/>
                <w:kern w:val="0"/>
                <w:sz w:val="22"/>
                <w:szCs w:val="22"/>
              </w:rPr>
            </w:pPr>
            <w:r>
              <w:rPr>
                <w:rFonts w:hint="eastAsia" w:ascii="宋体" w:hAnsi="宋体" w:eastAsia="宋体" w:cs="宋体"/>
                <w:color w:val="auto"/>
                <w:kern w:val="0"/>
                <w:sz w:val="22"/>
                <w:szCs w:val="22"/>
              </w:rPr>
              <w:t>区卫生</w:t>
            </w:r>
          </w:p>
          <w:p w14:paraId="21E2D083">
            <w:pPr>
              <w:widowControl/>
              <w:spacing w:line="300" w:lineRule="exact"/>
              <w:jc w:val="center"/>
              <w:textAlignment w:val="center"/>
              <w:rPr>
                <w:rFonts w:ascii="宋体" w:hAnsi="宋体" w:eastAsia="宋体" w:cs="宋体"/>
                <w:color w:val="auto"/>
                <w:kern w:val="0"/>
                <w:sz w:val="22"/>
                <w:szCs w:val="22"/>
              </w:rPr>
            </w:pPr>
            <w:r>
              <w:rPr>
                <w:rFonts w:hint="eastAsia" w:ascii="宋体" w:hAnsi="宋体" w:eastAsia="宋体" w:cs="宋体"/>
                <w:color w:val="auto"/>
                <w:kern w:val="0"/>
                <w:sz w:val="22"/>
                <w:szCs w:val="22"/>
              </w:rPr>
              <w:t>健康局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4B858">
            <w:pPr>
              <w:widowControl/>
              <w:spacing w:line="300" w:lineRule="exact"/>
              <w:jc w:val="center"/>
              <w:textAlignment w:val="center"/>
              <w:rPr>
                <w:rFonts w:ascii="宋体" w:hAnsi="宋体" w:eastAsia="宋体" w:cs="宋体"/>
                <w:color w:val="auto"/>
                <w:sz w:val="22"/>
                <w:szCs w:val="22"/>
              </w:rPr>
            </w:pPr>
          </w:p>
        </w:tc>
      </w:tr>
      <w:tr w14:paraId="2B24C5F6">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160D">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2</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4B749">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FAE6E">
            <w:pPr>
              <w:widowControl/>
              <w:spacing w:line="30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D30EE7">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预防接种证办理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70002">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C3E24">
            <w:pPr>
              <w:widowControl/>
              <w:spacing w:line="30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94CE2">
            <w:pPr>
              <w:widowControl/>
              <w:spacing w:line="300" w:lineRule="exact"/>
              <w:jc w:val="center"/>
              <w:textAlignment w:val="center"/>
              <w:rPr>
                <w:rFonts w:ascii="宋体" w:hAnsi="宋体" w:eastAsia="宋体" w:cs="宋体"/>
                <w:color w:val="auto"/>
                <w:sz w:val="22"/>
                <w:szCs w:val="22"/>
              </w:rPr>
            </w:pPr>
          </w:p>
        </w:tc>
      </w:tr>
      <w:tr w14:paraId="7DFBA1E3">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8D92">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3</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CCA68">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4FF3F">
            <w:pPr>
              <w:widowControl/>
              <w:spacing w:line="30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E32AD">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户口登记（出生登记）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E21B6">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0CB08">
            <w:pPr>
              <w:widowControl/>
              <w:spacing w:line="30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13CB6">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区公安分局</w:t>
            </w:r>
          </w:p>
        </w:tc>
      </w:tr>
      <w:tr w14:paraId="6116DDC1">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FBAB2">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4</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67261">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48041">
            <w:pPr>
              <w:widowControl/>
              <w:spacing w:line="30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BFC4D1">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城乡居民基本医疗保险参保登记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41643">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45F14">
            <w:pPr>
              <w:widowControl/>
              <w:spacing w:line="30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48396">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区医保局</w:t>
            </w:r>
          </w:p>
        </w:tc>
      </w:tr>
      <w:tr w14:paraId="4293E2D0">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33EA4">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5</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A6722">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CC999">
            <w:pPr>
              <w:widowControl/>
              <w:spacing w:line="30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1D321">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社会保障卡服务（社会保障卡申领）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3CB0B">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88232">
            <w:pPr>
              <w:widowControl/>
              <w:spacing w:line="30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A6479">
            <w:pPr>
              <w:widowControl/>
              <w:spacing w:line="300" w:lineRule="exact"/>
              <w:jc w:val="center"/>
              <w:textAlignment w:val="center"/>
              <w:rPr>
                <w:rFonts w:ascii="宋体" w:hAnsi="宋体" w:eastAsia="宋体" w:cs="宋体"/>
                <w:color w:val="auto"/>
                <w:kern w:val="0"/>
                <w:sz w:val="22"/>
                <w:szCs w:val="22"/>
              </w:rPr>
            </w:pPr>
            <w:r>
              <w:rPr>
                <w:rFonts w:hint="eastAsia" w:ascii="宋体" w:hAnsi="宋体" w:eastAsia="宋体" w:cs="宋体"/>
                <w:color w:val="auto"/>
                <w:kern w:val="0"/>
                <w:sz w:val="22"/>
                <w:szCs w:val="22"/>
              </w:rPr>
              <w:t>区人力资源</w:t>
            </w:r>
          </w:p>
          <w:p w14:paraId="121786E4">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社会保障局</w:t>
            </w:r>
          </w:p>
        </w:tc>
      </w:tr>
      <w:tr w14:paraId="56F05075">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37E32">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6</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B1474">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61421">
            <w:pPr>
              <w:widowControl/>
              <w:spacing w:line="30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0C5DC6">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居民身份证签发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B049">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36458">
            <w:pPr>
              <w:widowControl/>
              <w:spacing w:line="30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CF36F">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区公安分局</w:t>
            </w:r>
          </w:p>
        </w:tc>
      </w:tr>
      <w:tr w14:paraId="2B1844D1">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09097">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7</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322C2220">
            <w:pPr>
              <w:widowControl/>
              <w:spacing w:line="300" w:lineRule="exact"/>
              <w:jc w:val="center"/>
              <w:textAlignment w:val="center"/>
              <w:rPr>
                <w:rStyle w:val="8"/>
                <w:rFonts w:eastAsia="宋体"/>
                <w:color w:val="auto"/>
              </w:rPr>
            </w:pPr>
            <w:r>
              <w:rPr>
                <w:rStyle w:val="8"/>
                <w:rFonts w:eastAsia="宋体"/>
                <w:color w:val="auto"/>
              </w:rPr>
              <w:t>2</w:t>
            </w:r>
          </w:p>
          <w:p w14:paraId="57E5B483">
            <w:pPr>
              <w:widowControl/>
              <w:spacing w:line="300" w:lineRule="exact"/>
              <w:jc w:val="center"/>
              <w:textAlignment w:val="center"/>
              <w:rPr>
                <w:rFonts w:ascii="Times New Roman" w:hAnsi="Times New Roman" w:eastAsia="宋体" w:cs="Times New Roman"/>
                <w:color w:val="auto"/>
                <w:sz w:val="22"/>
                <w:szCs w:val="22"/>
              </w:rPr>
            </w:pPr>
            <w:r>
              <w:rPr>
                <w:rStyle w:val="9"/>
                <w:rFonts w:hint="default"/>
                <w:color w:val="auto"/>
              </w:rPr>
              <w:t>教育</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888946">
            <w:pPr>
              <w:widowControl/>
              <w:spacing w:line="300" w:lineRule="exact"/>
              <w:jc w:val="center"/>
              <w:textAlignment w:val="center"/>
              <w:rPr>
                <w:rFonts w:ascii="Times New Roman" w:hAnsi="Times New Roman" w:eastAsia="宋体" w:cs="Times New Roman"/>
                <w:color w:val="auto"/>
                <w:sz w:val="22"/>
                <w:szCs w:val="22"/>
              </w:rPr>
            </w:pPr>
            <w:r>
              <w:rPr>
                <w:rStyle w:val="8"/>
                <w:rFonts w:eastAsia="宋体"/>
                <w:color w:val="auto"/>
              </w:rPr>
              <w:t>2.1</w:t>
            </w:r>
            <w:r>
              <w:rPr>
                <w:rStyle w:val="9"/>
                <w:rFonts w:hint="default"/>
                <w:color w:val="auto"/>
              </w:rPr>
              <w:t>入学</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22B0EA">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学前教育入学报名</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3DC2">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26361A">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区教体局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1913">
            <w:pPr>
              <w:widowControl/>
              <w:spacing w:line="300" w:lineRule="exact"/>
              <w:jc w:val="center"/>
              <w:textAlignment w:val="center"/>
              <w:rPr>
                <w:rFonts w:ascii="宋体" w:hAnsi="宋体" w:eastAsia="宋体" w:cs="宋体"/>
                <w:color w:val="auto"/>
                <w:sz w:val="22"/>
                <w:szCs w:val="22"/>
              </w:rPr>
            </w:pPr>
          </w:p>
        </w:tc>
      </w:tr>
      <w:tr w14:paraId="24AC5A61">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072B">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8</w:t>
            </w:r>
          </w:p>
        </w:tc>
        <w:tc>
          <w:tcPr>
            <w:tcW w:w="675" w:type="dxa"/>
            <w:vMerge w:val="continue"/>
            <w:tcBorders>
              <w:left w:val="single" w:color="000000" w:sz="4" w:space="0"/>
              <w:right w:val="single" w:color="000000" w:sz="4" w:space="0"/>
            </w:tcBorders>
            <w:shd w:val="clear" w:color="auto" w:fill="auto"/>
            <w:vAlign w:val="center"/>
          </w:tcPr>
          <w:p w14:paraId="69954773">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E14B0">
            <w:pPr>
              <w:widowControl/>
              <w:spacing w:line="30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1C98E8">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义务教育入学报名</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C68BB">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8EED0">
            <w:pPr>
              <w:widowControl/>
              <w:spacing w:line="30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A879F">
            <w:pPr>
              <w:widowControl/>
              <w:spacing w:line="300" w:lineRule="exact"/>
              <w:jc w:val="center"/>
              <w:textAlignment w:val="center"/>
              <w:rPr>
                <w:rFonts w:ascii="宋体" w:hAnsi="宋体" w:eastAsia="宋体" w:cs="宋体"/>
                <w:color w:val="auto"/>
                <w:sz w:val="22"/>
                <w:szCs w:val="22"/>
              </w:rPr>
            </w:pPr>
          </w:p>
        </w:tc>
      </w:tr>
      <w:tr w14:paraId="178FBE80">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79B02">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9</w:t>
            </w:r>
          </w:p>
        </w:tc>
        <w:tc>
          <w:tcPr>
            <w:tcW w:w="675" w:type="dxa"/>
            <w:vMerge w:val="continue"/>
            <w:tcBorders>
              <w:left w:val="single" w:color="000000" w:sz="4" w:space="0"/>
              <w:right w:val="single" w:color="000000" w:sz="4" w:space="0"/>
            </w:tcBorders>
            <w:shd w:val="clear" w:color="auto" w:fill="auto"/>
            <w:vAlign w:val="center"/>
          </w:tcPr>
          <w:p w14:paraId="36587313">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48AAD">
            <w:pPr>
              <w:widowControl/>
              <w:spacing w:line="30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C5CC04">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高中教育入学报名</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5AD48">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2F5F7">
            <w:pPr>
              <w:widowControl/>
              <w:spacing w:line="30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5DE72">
            <w:pPr>
              <w:widowControl/>
              <w:spacing w:line="300" w:lineRule="exact"/>
              <w:jc w:val="center"/>
              <w:textAlignment w:val="center"/>
              <w:rPr>
                <w:rFonts w:ascii="宋体" w:hAnsi="宋体" w:eastAsia="宋体" w:cs="宋体"/>
                <w:color w:val="auto"/>
                <w:sz w:val="22"/>
                <w:szCs w:val="22"/>
              </w:rPr>
            </w:pPr>
          </w:p>
        </w:tc>
      </w:tr>
      <w:tr w14:paraId="3DE62D26">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F3A70">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10</w:t>
            </w:r>
          </w:p>
        </w:tc>
        <w:tc>
          <w:tcPr>
            <w:tcW w:w="675" w:type="dxa"/>
            <w:vMerge w:val="continue"/>
            <w:tcBorders>
              <w:left w:val="single" w:color="000000" w:sz="4" w:space="0"/>
              <w:right w:val="single" w:color="000000" w:sz="4" w:space="0"/>
            </w:tcBorders>
            <w:shd w:val="clear" w:color="auto" w:fill="auto"/>
            <w:vAlign w:val="center"/>
          </w:tcPr>
          <w:p w14:paraId="738B7624">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E337E">
            <w:pPr>
              <w:widowControl/>
              <w:spacing w:line="30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240A8C">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高考录取查询</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F73D">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94BD0">
            <w:pPr>
              <w:widowControl/>
              <w:spacing w:line="30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2EB5">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rPr>
              <w:t>省级事项</w:t>
            </w:r>
          </w:p>
        </w:tc>
      </w:tr>
      <w:tr w14:paraId="424EB2A4">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5B658">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11</w:t>
            </w:r>
          </w:p>
        </w:tc>
        <w:tc>
          <w:tcPr>
            <w:tcW w:w="675" w:type="dxa"/>
            <w:vMerge w:val="continue"/>
            <w:tcBorders>
              <w:left w:val="single" w:color="000000" w:sz="4" w:space="0"/>
              <w:right w:val="single" w:color="000000" w:sz="4" w:space="0"/>
            </w:tcBorders>
            <w:shd w:val="clear" w:color="auto" w:fill="auto"/>
            <w:vAlign w:val="center"/>
          </w:tcPr>
          <w:p w14:paraId="714145AD">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DEEF2">
            <w:pPr>
              <w:widowControl/>
              <w:spacing w:line="30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242838">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户口迁移（大中专学校招生迁移）</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5E53D">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3F54A">
            <w:pPr>
              <w:widowControl/>
              <w:spacing w:line="30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51BB">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区公安分局（省级、市级事项）</w:t>
            </w:r>
          </w:p>
        </w:tc>
      </w:tr>
      <w:tr w14:paraId="7AF8C2A5">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304F5">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12</w:t>
            </w:r>
          </w:p>
        </w:tc>
        <w:tc>
          <w:tcPr>
            <w:tcW w:w="675" w:type="dxa"/>
            <w:vMerge w:val="continue"/>
            <w:tcBorders>
              <w:left w:val="single" w:color="000000" w:sz="4" w:space="0"/>
              <w:right w:val="single" w:color="000000" w:sz="4" w:space="0"/>
            </w:tcBorders>
            <w:shd w:val="clear" w:color="auto" w:fill="auto"/>
            <w:vAlign w:val="center"/>
          </w:tcPr>
          <w:p w14:paraId="1498392A">
            <w:pPr>
              <w:widowControl/>
              <w:spacing w:line="300" w:lineRule="exact"/>
              <w:jc w:val="center"/>
              <w:rPr>
                <w:rFonts w:ascii="Times New Roman" w:hAnsi="Times New Roman" w:eastAsia="宋体" w:cs="Times New Roman"/>
                <w:color w:val="auto"/>
                <w:sz w:val="22"/>
                <w:szCs w:val="22"/>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2FC7DC">
            <w:pPr>
              <w:widowControl/>
              <w:spacing w:line="300" w:lineRule="exact"/>
              <w:jc w:val="center"/>
              <w:textAlignment w:val="center"/>
              <w:rPr>
                <w:rFonts w:ascii="Times New Roman" w:hAnsi="Times New Roman" w:eastAsia="宋体" w:cs="Times New Roman"/>
                <w:color w:val="auto"/>
                <w:sz w:val="22"/>
                <w:szCs w:val="22"/>
              </w:rPr>
            </w:pPr>
            <w:r>
              <w:rPr>
                <w:rStyle w:val="8"/>
                <w:rFonts w:eastAsia="宋体"/>
                <w:color w:val="auto"/>
              </w:rPr>
              <w:t>2.2</w:t>
            </w:r>
            <w:r>
              <w:rPr>
                <w:rStyle w:val="9"/>
                <w:rFonts w:hint="default"/>
                <w:color w:val="auto"/>
              </w:rPr>
              <w:t>转学</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B60061">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普通中小学学生学籍管理（转移服务）</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98A94">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BC6414">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区教体局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436B2">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rPr>
              <w:t>普通</w:t>
            </w:r>
            <w:r>
              <w:rPr>
                <w:rFonts w:hint="eastAsia" w:ascii="宋体" w:hAnsi="宋体" w:eastAsia="宋体" w:cs="宋体"/>
                <w:color w:val="auto"/>
                <w:sz w:val="22"/>
              </w:rPr>
              <w:t>高中学生学籍管理为市级事项</w:t>
            </w:r>
          </w:p>
        </w:tc>
      </w:tr>
      <w:tr w14:paraId="32CFEA81">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D141E">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13</w:t>
            </w:r>
          </w:p>
        </w:tc>
        <w:tc>
          <w:tcPr>
            <w:tcW w:w="675" w:type="dxa"/>
            <w:vMerge w:val="continue"/>
            <w:tcBorders>
              <w:left w:val="single" w:color="000000" w:sz="4" w:space="0"/>
              <w:right w:val="single" w:color="000000" w:sz="4" w:space="0"/>
            </w:tcBorders>
            <w:shd w:val="clear" w:color="auto" w:fill="auto"/>
            <w:vAlign w:val="center"/>
          </w:tcPr>
          <w:p w14:paraId="7A9F7365">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DAE59">
            <w:pPr>
              <w:widowControl/>
              <w:spacing w:line="30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500A0D">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中等职业学校学生学籍管理（转移服务）</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DF0A6">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5A9D3">
            <w:pPr>
              <w:widowControl/>
              <w:spacing w:line="30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6A7AF">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rPr>
              <w:t>市级事项</w:t>
            </w:r>
          </w:p>
        </w:tc>
      </w:tr>
      <w:tr w14:paraId="793F2FF2">
        <w:tblPrEx>
          <w:tblCellMar>
            <w:top w:w="0" w:type="dxa"/>
            <w:left w:w="108" w:type="dxa"/>
            <w:bottom w:w="0" w:type="dxa"/>
            <w:right w:w="108" w:type="dxa"/>
          </w:tblCellMar>
        </w:tblPrEx>
        <w:trPr>
          <w:cantSplit/>
          <w:trHeight w:val="397"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532D">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14</w:t>
            </w:r>
          </w:p>
        </w:tc>
        <w:tc>
          <w:tcPr>
            <w:tcW w:w="675" w:type="dxa"/>
            <w:vMerge w:val="continue"/>
            <w:tcBorders>
              <w:left w:val="single" w:color="000000" w:sz="4" w:space="0"/>
              <w:right w:val="single" w:color="000000" w:sz="4" w:space="0"/>
            </w:tcBorders>
            <w:shd w:val="clear" w:color="auto" w:fill="auto"/>
            <w:vAlign w:val="center"/>
          </w:tcPr>
          <w:p w14:paraId="62F8B115">
            <w:pPr>
              <w:widowControl/>
              <w:spacing w:line="300" w:lineRule="exact"/>
              <w:jc w:val="center"/>
              <w:rPr>
                <w:rFonts w:ascii="Times New Roman" w:hAnsi="Times New Roman" w:eastAsia="宋体" w:cs="Times New Roman"/>
                <w:color w:val="auto"/>
                <w:sz w:val="22"/>
                <w:szCs w:val="22"/>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8DB51D">
            <w:pPr>
              <w:widowControl/>
              <w:spacing w:line="300" w:lineRule="exact"/>
              <w:jc w:val="center"/>
              <w:textAlignment w:val="center"/>
              <w:rPr>
                <w:rFonts w:ascii="黑体" w:hAnsi="宋体" w:eastAsia="黑体" w:cs="黑体"/>
                <w:color w:val="auto"/>
                <w:sz w:val="22"/>
                <w:szCs w:val="22"/>
              </w:rPr>
            </w:pPr>
            <w:r>
              <w:rPr>
                <w:rFonts w:hint="eastAsia" w:ascii="黑体" w:hAnsi="宋体" w:eastAsia="黑体" w:cs="黑体"/>
                <w:color w:val="auto"/>
                <w:kern w:val="0"/>
                <w:sz w:val="22"/>
                <w:szCs w:val="22"/>
              </w:rPr>
              <w:t>2.3助学</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34EE8">
            <w:pPr>
              <w:widowControl/>
              <w:spacing w:line="34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学前教育政府助学金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FDF33">
            <w:pPr>
              <w:widowControl/>
              <w:spacing w:line="34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行政给付</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A09E8A">
            <w:pPr>
              <w:widowControl/>
              <w:spacing w:line="34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区教体局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A86DC">
            <w:pPr>
              <w:widowControl/>
              <w:spacing w:line="340" w:lineRule="exact"/>
              <w:jc w:val="center"/>
              <w:textAlignment w:val="center"/>
              <w:rPr>
                <w:rFonts w:ascii="宋体" w:hAnsi="宋体" w:eastAsia="宋体" w:cs="宋体"/>
                <w:color w:val="auto"/>
                <w:sz w:val="22"/>
                <w:szCs w:val="22"/>
              </w:rPr>
            </w:pPr>
          </w:p>
        </w:tc>
      </w:tr>
      <w:tr w14:paraId="39273F99">
        <w:tblPrEx>
          <w:tblCellMar>
            <w:top w:w="0" w:type="dxa"/>
            <w:left w:w="108" w:type="dxa"/>
            <w:bottom w:w="0" w:type="dxa"/>
            <w:right w:w="108" w:type="dxa"/>
          </w:tblCellMar>
        </w:tblPrEx>
        <w:trPr>
          <w:cantSplit/>
          <w:trHeight w:val="397"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EB611">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15</w:t>
            </w:r>
          </w:p>
        </w:tc>
        <w:tc>
          <w:tcPr>
            <w:tcW w:w="675" w:type="dxa"/>
            <w:vMerge w:val="continue"/>
            <w:tcBorders>
              <w:left w:val="single" w:color="000000" w:sz="4" w:space="0"/>
              <w:right w:val="single" w:color="000000" w:sz="4" w:space="0"/>
            </w:tcBorders>
            <w:shd w:val="clear" w:color="auto" w:fill="auto"/>
            <w:vAlign w:val="center"/>
          </w:tcPr>
          <w:p w14:paraId="65AF7F09">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1C80F">
            <w:pPr>
              <w:widowControl/>
              <w:spacing w:line="300" w:lineRule="exact"/>
              <w:jc w:val="center"/>
              <w:rPr>
                <w:rFonts w:ascii="黑体" w:hAnsi="宋体" w:eastAsia="黑体" w:cs="黑体"/>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7C84F1">
            <w:pPr>
              <w:widowControl/>
              <w:spacing w:line="34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普通高中国家助学金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B1F91">
            <w:pPr>
              <w:widowControl/>
              <w:spacing w:line="34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行政给付</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8D9B0">
            <w:pPr>
              <w:widowControl/>
              <w:spacing w:line="34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E0845">
            <w:pPr>
              <w:widowControl/>
              <w:spacing w:line="340" w:lineRule="exact"/>
              <w:jc w:val="center"/>
              <w:textAlignment w:val="center"/>
              <w:rPr>
                <w:rFonts w:ascii="宋体" w:hAnsi="宋体" w:eastAsia="宋体" w:cs="宋体"/>
                <w:color w:val="auto"/>
                <w:sz w:val="22"/>
                <w:szCs w:val="22"/>
              </w:rPr>
            </w:pPr>
          </w:p>
        </w:tc>
      </w:tr>
      <w:tr w14:paraId="765624E0">
        <w:tblPrEx>
          <w:tblCellMar>
            <w:top w:w="0" w:type="dxa"/>
            <w:left w:w="108" w:type="dxa"/>
            <w:bottom w:w="0" w:type="dxa"/>
            <w:right w:w="108" w:type="dxa"/>
          </w:tblCellMar>
        </w:tblPrEx>
        <w:trPr>
          <w:cantSplit/>
          <w:trHeight w:val="397"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FB13F">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16</w:t>
            </w:r>
          </w:p>
        </w:tc>
        <w:tc>
          <w:tcPr>
            <w:tcW w:w="675" w:type="dxa"/>
            <w:vMerge w:val="continue"/>
            <w:tcBorders>
              <w:left w:val="single" w:color="000000" w:sz="4" w:space="0"/>
              <w:right w:val="single" w:color="000000" w:sz="4" w:space="0"/>
            </w:tcBorders>
            <w:shd w:val="clear" w:color="auto" w:fill="auto"/>
            <w:vAlign w:val="center"/>
          </w:tcPr>
          <w:p w14:paraId="1A598049">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DE978">
            <w:pPr>
              <w:widowControl/>
              <w:spacing w:line="300" w:lineRule="exact"/>
              <w:jc w:val="center"/>
              <w:rPr>
                <w:rFonts w:ascii="黑体" w:hAnsi="宋体" w:eastAsia="黑体" w:cs="黑体"/>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26AC2">
            <w:pPr>
              <w:widowControl/>
              <w:spacing w:line="34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中等职业教育国家助学金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B40D">
            <w:pPr>
              <w:widowControl/>
              <w:spacing w:line="34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行政给付</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F23C2">
            <w:pPr>
              <w:widowControl/>
              <w:spacing w:line="34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F9CE">
            <w:pPr>
              <w:widowControl/>
              <w:spacing w:line="340" w:lineRule="exact"/>
              <w:jc w:val="center"/>
              <w:textAlignment w:val="center"/>
              <w:rPr>
                <w:rFonts w:ascii="宋体" w:hAnsi="宋体" w:eastAsia="宋体" w:cs="宋体"/>
                <w:color w:val="auto"/>
                <w:sz w:val="22"/>
                <w:szCs w:val="22"/>
              </w:rPr>
            </w:pPr>
          </w:p>
        </w:tc>
      </w:tr>
      <w:tr w14:paraId="0592D17F">
        <w:tblPrEx>
          <w:tblCellMar>
            <w:top w:w="0" w:type="dxa"/>
            <w:left w:w="108" w:type="dxa"/>
            <w:bottom w:w="0" w:type="dxa"/>
            <w:right w:w="108" w:type="dxa"/>
          </w:tblCellMar>
        </w:tblPrEx>
        <w:trPr>
          <w:cantSplit/>
          <w:trHeight w:val="397"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52C81">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17</w:t>
            </w:r>
          </w:p>
        </w:tc>
        <w:tc>
          <w:tcPr>
            <w:tcW w:w="675" w:type="dxa"/>
            <w:vMerge w:val="continue"/>
            <w:tcBorders>
              <w:left w:val="single" w:color="000000" w:sz="4" w:space="0"/>
              <w:right w:val="single" w:color="000000" w:sz="4" w:space="0"/>
            </w:tcBorders>
            <w:shd w:val="clear" w:color="auto" w:fill="auto"/>
            <w:vAlign w:val="center"/>
          </w:tcPr>
          <w:p w14:paraId="4F52ED6D">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8C68A">
            <w:pPr>
              <w:widowControl/>
              <w:spacing w:line="300" w:lineRule="exact"/>
              <w:jc w:val="center"/>
              <w:rPr>
                <w:rFonts w:ascii="黑体" w:hAnsi="宋体" w:eastAsia="黑体" w:cs="黑体"/>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44C115">
            <w:pPr>
              <w:widowControl/>
              <w:spacing w:line="34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申请助学贷款</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E30DD">
            <w:pPr>
              <w:widowControl/>
              <w:spacing w:line="34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6BE57">
            <w:pPr>
              <w:widowControl/>
              <w:spacing w:line="34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5EFC8">
            <w:pPr>
              <w:widowControl/>
              <w:spacing w:line="340" w:lineRule="exact"/>
              <w:jc w:val="center"/>
              <w:textAlignment w:val="center"/>
              <w:rPr>
                <w:rFonts w:ascii="宋体" w:hAnsi="宋体" w:eastAsia="宋体" w:cs="宋体"/>
                <w:color w:val="auto"/>
                <w:sz w:val="22"/>
                <w:szCs w:val="22"/>
              </w:rPr>
            </w:pPr>
          </w:p>
        </w:tc>
      </w:tr>
      <w:tr w14:paraId="6F7969B6">
        <w:tblPrEx>
          <w:tblCellMar>
            <w:top w:w="0" w:type="dxa"/>
            <w:left w:w="108" w:type="dxa"/>
            <w:bottom w:w="0" w:type="dxa"/>
            <w:right w:w="108" w:type="dxa"/>
          </w:tblCellMar>
        </w:tblPrEx>
        <w:trPr>
          <w:cantSplit/>
          <w:trHeight w:val="397"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1CA4A">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18</w:t>
            </w:r>
          </w:p>
        </w:tc>
        <w:tc>
          <w:tcPr>
            <w:tcW w:w="675" w:type="dxa"/>
            <w:vMerge w:val="continue"/>
            <w:tcBorders>
              <w:left w:val="single" w:color="000000" w:sz="4" w:space="0"/>
              <w:right w:val="single" w:color="000000" w:sz="4" w:space="0"/>
            </w:tcBorders>
            <w:shd w:val="clear" w:color="auto" w:fill="auto"/>
            <w:vAlign w:val="center"/>
          </w:tcPr>
          <w:p w14:paraId="089ECADB">
            <w:pPr>
              <w:widowControl/>
              <w:spacing w:line="300" w:lineRule="exact"/>
              <w:jc w:val="center"/>
              <w:rPr>
                <w:rFonts w:ascii="Times New Roman" w:hAnsi="Times New Roman" w:eastAsia="宋体" w:cs="Times New Roman"/>
                <w:color w:val="auto"/>
                <w:sz w:val="22"/>
                <w:szCs w:val="22"/>
              </w:rPr>
            </w:pP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653FBF26">
            <w:pPr>
              <w:widowControl/>
              <w:spacing w:line="300" w:lineRule="exact"/>
              <w:jc w:val="center"/>
              <w:textAlignment w:val="center"/>
              <w:rPr>
                <w:rStyle w:val="8"/>
                <w:rFonts w:eastAsia="宋体"/>
                <w:color w:val="auto"/>
              </w:rPr>
            </w:pPr>
            <w:r>
              <w:rPr>
                <w:rStyle w:val="8"/>
                <w:rFonts w:eastAsia="宋体"/>
                <w:color w:val="auto"/>
              </w:rPr>
              <w:t>2.4</w:t>
            </w:r>
          </w:p>
          <w:p w14:paraId="56352C66">
            <w:pPr>
              <w:widowControl/>
              <w:spacing w:line="300" w:lineRule="exact"/>
              <w:jc w:val="center"/>
              <w:textAlignment w:val="center"/>
              <w:rPr>
                <w:rFonts w:ascii="Times New Roman" w:hAnsi="Times New Roman" w:eastAsia="宋体" w:cs="Times New Roman"/>
                <w:color w:val="auto"/>
                <w:sz w:val="22"/>
                <w:szCs w:val="22"/>
              </w:rPr>
            </w:pPr>
            <w:r>
              <w:rPr>
                <w:rStyle w:val="9"/>
                <w:rFonts w:hint="default"/>
                <w:color w:val="auto"/>
              </w:rPr>
              <w:t>毕业</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3E6346">
            <w:pPr>
              <w:widowControl/>
              <w:spacing w:line="34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公共人力资源市场服务（网上发布求职信息）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9BBCA">
            <w:pPr>
              <w:widowControl/>
              <w:spacing w:line="34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restart"/>
            <w:tcBorders>
              <w:top w:val="single" w:color="000000" w:sz="4" w:space="0"/>
              <w:left w:val="single" w:color="000000" w:sz="4" w:space="0"/>
              <w:right w:val="single" w:color="000000" w:sz="4" w:space="0"/>
            </w:tcBorders>
            <w:shd w:val="clear" w:color="auto" w:fill="auto"/>
            <w:vAlign w:val="center"/>
          </w:tcPr>
          <w:p w14:paraId="1D08E92C">
            <w:pPr>
              <w:widowControl/>
              <w:spacing w:line="34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区人力资源社会保障局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ACAD">
            <w:pPr>
              <w:widowControl/>
              <w:spacing w:line="340" w:lineRule="exact"/>
              <w:jc w:val="center"/>
              <w:textAlignment w:val="center"/>
              <w:rPr>
                <w:rFonts w:ascii="宋体" w:hAnsi="宋体" w:eastAsia="宋体" w:cs="宋体"/>
                <w:color w:val="auto"/>
                <w:sz w:val="22"/>
                <w:szCs w:val="22"/>
              </w:rPr>
            </w:pPr>
          </w:p>
        </w:tc>
      </w:tr>
      <w:tr w14:paraId="60C9B308">
        <w:tblPrEx>
          <w:tblCellMar>
            <w:top w:w="0" w:type="dxa"/>
            <w:left w:w="108" w:type="dxa"/>
            <w:bottom w:w="0" w:type="dxa"/>
            <w:right w:w="108" w:type="dxa"/>
          </w:tblCellMar>
        </w:tblPrEx>
        <w:trPr>
          <w:cantSplit/>
          <w:trHeight w:val="397"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D285">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19</w:t>
            </w:r>
          </w:p>
        </w:tc>
        <w:tc>
          <w:tcPr>
            <w:tcW w:w="675" w:type="dxa"/>
            <w:vMerge w:val="continue"/>
            <w:tcBorders>
              <w:left w:val="single" w:color="000000" w:sz="4" w:space="0"/>
              <w:right w:val="single" w:color="000000" w:sz="4" w:space="0"/>
            </w:tcBorders>
            <w:shd w:val="clear" w:color="auto" w:fill="auto"/>
            <w:vAlign w:val="center"/>
          </w:tcPr>
          <w:p w14:paraId="6D562FD7">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616319D7">
            <w:pPr>
              <w:widowControl/>
              <w:spacing w:line="30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189CAA">
            <w:pPr>
              <w:widowControl/>
              <w:spacing w:line="34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非师范类毕业生网签协议</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7917A">
            <w:pPr>
              <w:widowControl/>
              <w:spacing w:line="34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left w:val="single" w:color="000000" w:sz="4" w:space="0"/>
              <w:right w:val="single" w:color="000000" w:sz="4" w:space="0"/>
            </w:tcBorders>
            <w:shd w:val="clear" w:color="auto" w:fill="auto"/>
            <w:vAlign w:val="center"/>
          </w:tcPr>
          <w:p w14:paraId="3D7E2D52">
            <w:pPr>
              <w:widowControl/>
              <w:spacing w:line="34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435E5">
            <w:pPr>
              <w:widowControl/>
              <w:spacing w:line="340" w:lineRule="exact"/>
              <w:jc w:val="center"/>
              <w:textAlignment w:val="center"/>
              <w:rPr>
                <w:rFonts w:ascii="宋体" w:hAnsi="宋体" w:eastAsia="宋体" w:cs="宋体"/>
                <w:color w:val="auto"/>
                <w:sz w:val="22"/>
                <w:szCs w:val="22"/>
              </w:rPr>
            </w:pPr>
          </w:p>
        </w:tc>
      </w:tr>
      <w:tr w14:paraId="11672782">
        <w:tblPrEx>
          <w:tblCellMar>
            <w:top w:w="0" w:type="dxa"/>
            <w:left w:w="108" w:type="dxa"/>
            <w:bottom w:w="0" w:type="dxa"/>
            <w:right w:w="108" w:type="dxa"/>
          </w:tblCellMar>
        </w:tblPrEx>
        <w:trPr>
          <w:cantSplit/>
          <w:trHeight w:val="397"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8426D">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20</w:t>
            </w:r>
          </w:p>
        </w:tc>
        <w:tc>
          <w:tcPr>
            <w:tcW w:w="675" w:type="dxa"/>
            <w:vMerge w:val="continue"/>
            <w:tcBorders>
              <w:left w:val="single" w:color="000000" w:sz="4" w:space="0"/>
              <w:right w:val="single" w:color="000000" w:sz="4" w:space="0"/>
            </w:tcBorders>
            <w:shd w:val="clear" w:color="auto" w:fill="auto"/>
            <w:vAlign w:val="center"/>
          </w:tcPr>
          <w:p w14:paraId="6A8D2492">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566E6351">
            <w:pPr>
              <w:widowControl/>
              <w:spacing w:line="30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60796">
            <w:pPr>
              <w:widowControl/>
              <w:spacing w:line="34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非师范类毕业生录入协议</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3BDE5">
            <w:pPr>
              <w:widowControl/>
              <w:spacing w:line="34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left w:val="single" w:color="000000" w:sz="4" w:space="0"/>
              <w:right w:val="single" w:color="000000" w:sz="4" w:space="0"/>
            </w:tcBorders>
            <w:shd w:val="clear" w:color="auto" w:fill="auto"/>
            <w:vAlign w:val="center"/>
          </w:tcPr>
          <w:p w14:paraId="11A008AA">
            <w:pPr>
              <w:widowControl/>
              <w:spacing w:line="34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B1E16">
            <w:pPr>
              <w:widowControl/>
              <w:spacing w:line="340" w:lineRule="exact"/>
              <w:jc w:val="center"/>
              <w:textAlignment w:val="center"/>
              <w:rPr>
                <w:rFonts w:ascii="宋体" w:hAnsi="宋体" w:eastAsia="宋体" w:cs="宋体"/>
                <w:color w:val="auto"/>
                <w:sz w:val="22"/>
                <w:szCs w:val="22"/>
              </w:rPr>
            </w:pPr>
          </w:p>
        </w:tc>
      </w:tr>
      <w:tr w14:paraId="2A2E415B">
        <w:tblPrEx>
          <w:tblCellMar>
            <w:top w:w="0" w:type="dxa"/>
            <w:left w:w="108" w:type="dxa"/>
            <w:bottom w:w="0" w:type="dxa"/>
            <w:right w:w="108" w:type="dxa"/>
          </w:tblCellMar>
        </w:tblPrEx>
        <w:trPr>
          <w:cantSplit/>
          <w:trHeight w:val="397"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31A3">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21</w:t>
            </w: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4C16D0AC">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183F65C5">
            <w:pPr>
              <w:widowControl/>
              <w:spacing w:line="30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928A2">
            <w:pPr>
              <w:widowControl/>
              <w:spacing w:line="34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非师范类毕业生解除就业信息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AB99A">
            <w:pPr>
              <w:widowControl/>
              <w:spacing w:line="34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left w:val="single" w:color="000000" w:sz="4" w:space="0"/>
              <w:bottom w:val="single" w:color="000000" w:sz="4" w:space="0"/>
              <w:right w:val="single" w:color="000000" w:sz="4" w:space="0"/>
            </w:tcBorders>
            <w:shd w:val="clear" w:color="auto" w:fill="auto"/>
            <w:vAlign w:val="center"/>
          </w:tcPr>
          <w:p w14:paraId="5BC25993">
            <w:pPr>
              <w:widowControl/>
              <w:spacing w:line="34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6DC57">
            <w:pPr>
              <w:widowControl/>
              <w:spacing w:line="340" w:lineRule="exact"/>
              <w:jc w:val="center"/>
              <w:textAlignment w:val="center"/>
              <w:rPr>
                <w:rFonts w:ascii="宋体" w:hAnsi="宋体" w:eastAsia="宋体" w:cs="宋体"/>
                <w:color w:val="auto"/>
                <w:sz w:val="22"/>
                <w:szCs w:val="22"/>
              </w:rPr>
            </w:pPr>
          </w:p>
        </w:tc>
      </w:tr>
      <w:tr w14:paraId="5E5217FA">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8F2DDC">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22</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6D74A371">
            <w:pPr>
              <w:widowControl/>
              <w:spacing w:line="300" w:lineRule="exact"/>
              <w:jc w:val="center"/>
              <w:textAlignment w:val="center"/>
              <w:rPr>
                <w:rStyle w:val="8"/>
                <w:rFonts w:eastAsia="宋体"/>
                <w:color w:val="auto"/>
              </w:rPr>
            </w:pPr>
            <w:r>
              <w:rPr>
                <w:rStyle w:val="8"/>
                <w:rFonts w:eastAsia="宋体"/>
                <w:color w:val="auto"/>
              </w:rPr>
              <w:t>2</w:t>
            </w:r>
          </w:p>
          <w:p w14:paraId="1B20E362">
            <w:pPr>
              <w:widowControl/>
              <w:spacing w:line="280" w:lineRule="exact"/>
              <w:jc w:val="center"/>
              <w:rPr>
                <w:rFonts w:ascii="Times New Roman" w:hAnsi="Times New Roman" w:eastAsia="宋体" w:cs="Times New Roman"/>
                <w:color w:val="auto"/>
                <w:sz w:val="22"/>
                <w:szCs w:val="22"/>
              </w:rPr>
            </w:pPr>
            <w:r>
              <w:rPr>
                <w:rStyle w:val="9"/>
                <w:rFonts w:hint="default"/>
                <w:color w:val="auto"/>
              </w:rPr>
              <w:t>教育</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403EDEC5">
            <w:pPr>
              <w:widowControl/>
              <w:spacing w:line="300" w:lineRule="exact"/>
              <w:jc w:val="center"/>
              <w:textAlignment w:val="center"/>
              <w:rPr>
                <w:rStyle w:val="8"/>
                <w:rFonts w:eastAsia="宋体"/>
                <w:color w:val="auto"/>
              </w:rPr>
            </w:pPr>
            <w:r>
              <w:rPr>
                <w:rStyle w:val="8"/>
                <w:rFonts w:eastAsia="宋体"/>
                <w:color w:val="auto"/>
              </w:rPr>
              <w:t>2.4</w:t>
            </w:r>
          </w:p>
          <w:p w14:paraId="78422857">
            <w:pPr>
              <w:widowControl/>
              <w:spacing w:line="280" w:lineRule="exact"/>
              <w:jc w:val="center"/>
              <w:rPr>
                <w:rFonts w:ascii="Times New Roman" w:hAnsi="Times New Roman" w:eastAsia="宋体" w:cs="Times New Roman"/>
                <w:color w:val="auto"/>
                <w:sz w:val="22"/>
                <w:szCs w:val="22"/>
              </w:rPr>
            </w:pPr>
            <w:r>
              <w:rPr>
                <w:rStyle w:val="9"/>
                <w:rFonts w:hint="default"/>
                <w:color w:val="auto"/>
              </w:rPr>
              <w:t>毕业</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A3E872">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高校毕业生就业服务</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EBDAE">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就业报到证改派手续办理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A204C">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restart"/>
            <w:tcBorders>
              <w:top w:val="single" w:color="000000" w:sz="4" w:space="0"/>
              <w:left w:val="single" w:color="000000" w:sz="4" w:space="0"/>
              <w:right w:val="single" w:color="000000" w:sz="4" w:space="0"/>
            </w:tcBorders>
            <w:shd w:val="clear" w:color="auto" w:fill="auto"/>
            <w:vAlign w:val="center"/>
          </w:tcPr>
          <w:p w14:paraId="1EEB4FD2">
            <w:pPr>
              <w:widowControl/>
              <w:spacing w:line="280" w:lineRule="exact"/>
              <w:jc w:val="center"/>
              <w:rPr>
                <w:rFonts w:ascii="宋体" w:hAnsi="宋体" w:eastAsia="宋体" w:cs="宋体"/>
                <w:color w:val="auto"/>
                <w:sz w:val="22"/>
                <w:szCs w:val="22"/>
              </w:rPr>
            </w:pPr>
            <w:r>
              <w:rPr>
                <w:rFonts w:hint="eastAsia" w:ascii="宋体" w:hAnsi="宋体" w:eastAsia="宋体" w:cs="宋体"/>
                <w:color w:val="auto"/>
                <w:kern w:val="0"/>
                <w:sz w:val="22"/>
                <w:szCs w:val="22"/>
              </w:rPr>
              <w:t>区人力资源社会保障局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A302C">
            <w:pPr>
              <w:widowControl/>
              <w:spacing w:line="280" w:lineRule="exact"/>
              <w:jc w:val="center"/>
              <w:textAlignment w:val="center"/>
              <w:rPr>
                <w:rFonts w:ascii="宋体" w:hAnsi="宋体" w:eastAsia="宋体" w:cs="宋体"/>
                <w:color w:val="auto"/>
                <w:sz w:val="22"/>
                <w:szCs w:val="22"/>
              </w:rPr>
            </w:pPr>
          </w:p>
        </w:tc>
      </w:tr>
      <w:tr w14:paraId="370671FE">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B63D3">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7F9868D0">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769B5E97">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03F70">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D0EFC">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就业报到证调整手续办理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07FA3">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2B299090">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237E">
            <w:pPr>
              <w:widowControl/>
              <w:spacing w:line="280" w:lineRule="exact"/>
              <w:jc w:val="center"/>
              <w:textAlignment w:val="center"/>
              <w:rPr>
                <w:rFonts w:ascii="宋体" w:hAnsi="宋体" w:eastAsia="宋体" w:cs="宋体"/>
                <w:color w:val="auto"/>
                <w:sz w:val="22"/>
                <w:szCs w:val="22"/>
              </w:rPr>
            </w:pPr>
          </w:p>
        </w:tc>
      </w:tr>
      <w:tr w14:paraId="5EA23FB1">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AB0A1">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23</w:t>
            </w:r>
          </w:p>
        </w:tc>
        <w:tc>
          <w:tcPr>
            <w:tcW w:w="675" w:type="dxa"/>
            <w:vMerge w:val="continue"/>
            <w:tcBorders>
              <w:left w:val="single" w:color="000000" w:sz="4" w:space="0"/>
              <w:right w:val="single" w:color="000000" w:sz="4" w:space="0"/>
            </w:tcBorders>
            <w:shd w:val="clear" w:color="auto" w:fill="auto"/>
            <w:vAlign w:val="center"/>
          </w:tcPr>
          <w:p w14:paraId="4898749D">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55A6F4BA">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CD0FDD">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离校未就业毕业生登记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69A6E">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left w:val="single" w:color="000000" w:sz="4" w:space="0"/>
              <w:right w:val="single" w:color="000000" w:sz="4" w:space="0"/>
            </w:tcBorders>
            <w:shd w:val="clear" w:color="auto" w:fill="auto"/>
            <w:vAlign w:val="center"/>
          </w:tcPr>
          <w:p w14:paraId="1CF07245">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155E1">
            <w:pPr>
              <w:widowControl/>
              <w:spacing w:line="280" w:lineRule="exact"/>
              <w:jc w:val="center"/>
              <w:textAlignment w:val="center"/>
              <w:rPr>
                <w:rFonts w:ascii="宋体" w:hAnsi="宋体" w:eastAsia="宋体" w:cs="宋体"/>
                <w:color w:val="auto"/>
                <w:sz w:val="22"/>
                <w:szCs w:val="22"/>
              </w:rPr>
            </w:pPr>
          </w:p>
        </w:tc>
      </w:tr>
      <w:tr w14:paraId="685D87CB">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2983B">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24</w:t>
            </w:r>
          </w:p>
        </w:tc>
        <w:tc>
          <w:tcPr>
            <w:tcW w:w="675" w:type="dxa"/>
            <w:vMerge w:val="continue"/>
            <w:tcBorders>
              <w:left w:val="single" w:color="000000" w:sz="4" w:space="0"/>
              <w:right w:val="single" w:color="000000" w:sz="4" w:space="0"/>
            </w:tcBorders>
            <w:shd w:val="clear" w:color="auto" w:fill="auto"/>
            <w:vAlign w:val="center"/>
          </w:tcPr>
          <w:p w14:paraId="2401C3B9">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5D983AB5">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1699D3">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师范类毕业生就业手续办理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DDC04">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13C1DE0C">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A8506">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区教体局</w:t>
            </w:r>
          </w:p>
        </w:tc>
      </w:tr>
      <w:tr w14:paraId="18EE0BCB">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55875">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25</w:t>
            </w: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2476F6DF">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53259EC9">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DB7EE0">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户口迁移（大中专毕业生就业、回原籍迁移）</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C40D6">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left w:val="single" w:color="000000" w:sz="4" w:space="0"/>
              <w:bottom w:val="single" w:color="000000" w:sz="4" w:space="0"/>
              <w:right w:val="single" w:color="000000" w:sz="4" w:space="0"/>
            </w:tcBorders>
            <w:shd w:val="clear" w:color="auto" w:fill="auto"/>
            <w:vAlign w:val="center"/>
          </w:tcPr>
          <w:p w14:paraId="5FCCBACF">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425C5">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区公安分局</w:t>
            </w:r>
          </w:p>
        </w:tc>
      </w:tr>
      <w:tr w14:paraId="0F7515AC">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0F984">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26</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26E146">
            <w:pPr>
              <w:widowControl/>
              <w:spacing w:line="280" w:lineRule="exact"/>
              <w:jc w:val="center"/>
              <w:textAlignment w:val="center"/>
              <w:rPr>
                <w:rFonts w:ascii="黑体" w:hAnsi="宋体" w:eastAsia="黑体" w:cs="黑体"/>
                <w:color w:val="auto"/>
                <w:kern w:val="0"/>
                <w:sz w:val="22"/>
                <w:szCs w:val="22"/>
              </w:rPr>
            </w:pPr>
            <w:r>
              <w:rPr>
                <w:rFonts w:hint="eastAsia" w:ascii="黑体" w:hAnsi="宋体" w:eastAsia="黑体" w:cs="黑体"/>
                <w:color w:val="auto"/>
                <w:kern w:val="0"/>
                <w:sz w:val="22"/>
                <w:szCs w:val="22"/>
              </w:rPr>
              <w:t>3</w:t>
            </w:r>
          </w:p>
          <w:p w14:paraId="02C4A11C">
            <w:pPr>
              <w:widowControl/>
              <w:spacing w:line="280" w:lineRule="exact"/>
              <w:jc w:val="center"/>
              <w:textAlignment w:val="center"/>
              <w:rPr>
                <w:rFonts w:ascii="黑体" w:hAnsi="宋体" w:eastAsia="黑体" w:cs="黑体"/>
                <w:color w:val="auto"/>
                <w:sz w:val="22"/>
                <w:szCs w:val="22"/>
              </w:rPr>
            </w:pPr>
            <w:r>
              <w:rPr>
                <w:rFonts w:hint="eastAsia" w:ascii="黑体" w:hAnsi="宋体" w:eastAsia="黑体" w:cs="黑体"/>
                <w:color w:val="auto"/>
                <w:kern w:val="0"/>
                <w:sz w:val="22"/>
                <w:szCs w:val="22"/>
              </w:rPr>
              <w:t>退役</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8B758">
            <w:pPr>
              <w:widowControl/>
              <w:spacing w:line="280" w:lineRule="exact"/>
              <w:jc w:val="center"/>
              <w:textAlignment w:val="center"/>
              <w:rPr>
                <w:rFonts w:ascii="黑体" w:hAnsi="宋体" w:eastAsia="黑体" w:cs="黑体"/>
                <w:color w:val="auto"/>
                <w:kern w:val="0"/>
                <w:sz w:val="22"/>
                <w:szCs w:val="22"/>
              </w:rPr>
            </w:pPr>
            <w:r>
              <w:rPr>
                <w:rFonts w:hint="eastAsia" w:ascii="黑体" w:hAnsi="宋体" w:eastAsia="黑体" w:cs="黑体"/>
                <w:color w:val="auto"/>
                <w:kern w:val="0"/>
                <w:sz w:val="22"/>
                <w:szCs w:val="22"/>
              </w:rPr>
              <w:t>3.1</w:t>
            </w:r>
          </w:p>
          <w:p w14:paraId="0D901ADC">
            <w:pPr>
              <w:widowControl/>
              <w:spacing w:line="280" w:lineRule="exact"/>
              <w:jc w:val="center"/>
              <w:textAlignment w:val="center"/>
              <w:rPr>
                <w:rFonts w:ascii="黑体" w:hAnsi="宋体" w:eastAsia="黑体" w:cs="黑体"/>
                <w:color w:val="auto"/>
                <w:sz w:val="22"/>
                <w:szCs w:val="22"/>
              </w:rPr>
            </w:pPr>
            <w:r>
              <w:rPr>
                <w:rFonts w:hint="eastAsia" w:ascii="黑体" w:hAnsi="宋体" w:eastAsia="黑体" w:cs="黑体"/>
                <w:color w:val="auto"/>
                <w:kern w:val="0"/>
                <w:sz w:val="22"/>
                <w:szCs w:val="22"/>
              </w:rPr>
              <w:t>退役</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8A2784">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退役军人报到登记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6C368">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64D0B0">
            <w:pPr>
              <w:widowControl/>
              <w:spacing w:line="280" w:lineRule="exact"/>
              <w:jc w:val="center"/>
              <w:textAlignment w:val="center"/>
              <w:rPr>
                <w:rFonts w:ascii="宋体" w:hAnsi="宋体" w:eastAsia="宋体" w:cs="宋体"/>
                <w:color w:val="auto"/>
                <w:kern w:val="0"/>
                <w:sz w:val="22"/>
                <w:szCs w:val="22"/>
              </w:rPr>
            </w:pPr>
            <w:r>
              <w:rPr>
                <w:rFonts w:hint="eastAsia" w:ascii="宋体" w:hAnsi="宋体" w:eastAsia="宋体" w:cs="宋体"/>
                <w:color w:val="auto"/>
                <w:kern w:val="0"/>
                <w:sz w:val="22"/>
                <w:szCs w:val="22"/>
              </w:rPr>
              <w:t>区退役</w:t>
            </w:r>
          </w:p>
          <w:p w14:paraId="4080CB6A">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军人事务局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25BE">
            <w:pPr>
              <w:widowControl/>
              <w:spacing w:line="280" w:lineRule="exact"/>
              <w:jc w:val="center"/>
              <w:textAlignment w:val="center"/>
              <w:rPr>
                <w:rFonts w:ascii="宋体" w:hAnsi="宋体" w:eastAsia="宋体" w:cs="宋体"/>
                <w:color w:val="auto"/>
                <w:sz w:val="22"/>
                <w:szCs w:val="22"/>
              </w:rPr>
            </w:pPr>
          </w:p>
        </w:tc>
      </w:tr>
      <w:tr w14:paraId="66D91786">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B40DA">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27</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10BA2">
            <w:pPr>
              <w:widowControl/>
              <w:spacing w:line="280" w:lineRule="exact"/>
              <w:jc w:val="center"/>
              <w:rPr>
                <w:rFonts w:ascii="黑体" w:hAnsi="宋体" w:eastAsia="黑体" w:cs="黑体"/>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B3D7C">
            <w:pPr>
              <w:widowControl/>
              <w:spacing w:line="280" w:lineRule="exact"/>
              <w:jc w:val="center"/>
              <w:rPr>
                <w:rFonts w:ascii="黑体" w:hAnsi="宋体" w:eastAsia="黑体" w:cs="黑体"/>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CA4DA6">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户口登记（退出现役落户）</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B2F07">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946FC">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C899">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区公安分局</w:t>
            </w:r>
          </w:p>
        </w:tc>
      </w:tr>
      <w:tr w14:paraId="76FB56EC">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09B0">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28</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42C99">
            <w:pPr>
              <w:widowControl/>
              <w:spacing w:line="280" w:lineRule="exact"/>
              <w:jc w:val="center"/>
              <w:rPr>
                <w:rFonts w:ascii="黑体" w:hAnsi="宋体" w:eastAsia="黑体" w:cs="黑体"/>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56E13">
            <w:pPr>
              <w:widowControl/>
              <w:spacing w:line="280" w:lineRule="exact"/>
              <w:jc w:val="center"/>
              <w:rPr>
                <w:rFonts w:ascii="黑体" w:hAnsi="宋体" w:eastAsia="黑体" w:cs="黑体"/>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D0636B">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发放自主就业退役士兵一次性经济补助金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77E5">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行政给付</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8F1E0">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52A8D">
            <w:pPr>
              <w:widowControl/>
              <w:spacing w:line="280" w:lineRule="exact"/>
              <w:jc w:val="center"/>
              <w:textAlignment w:val="center"/>
              <w:rPr>
                <w:rFonts w:ascii="宋体" w:hAnsi="宋体" w:eastAsia="宋体" w:cs="宋体"/>
                <w:color w:val="auto"/>
                <w:sz w:val="22"/>
                <w:szCs w:val="22"/>
              </w:rPr>
            </w:pPr>
          </w:p>
        </w:tc>
      </w:tr>
      <w:tr w14:paraId="2DEDF428">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BB401">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29</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D631A">
            <w:pPr>
              <w:widowControl/>
              <w:spacing w:line="280" w:lineRule="exact"/>
              <w:jc w:val="center"/>
              <w:rPr>
                <w:rFonts w:ascii="黑体" w:hAnsi="宋体" w:eastAsia="黑体" w:cs="黑体"/>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898C8">
            <w:pPr>
              <w:widowControl/>
              <w:spacing w:line="280" w:lineRule="exact"/>
              <w:jc w:val="center"/>
              <w:rPr>
                <w:rFonts w:ascii="黑体" w:hAnsi="宋体" w:eastAsia="黑体" w:cs="黑体"/>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E3097">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退役军人就业创业培训</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3E978">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B2466">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DB153">
            <w:pPr>
              <w:widowControl/>
              <w:spacing w:line="280" w:lineRule="exact"/>
              <w:jc w:val="center"/>
              <w:textAlignment w:val="center"/>
              <w:rPr>
                <w:rFonts w:ascii="宋体" w:hAnsi="宋体" w:eastAsia="宋体" w:cs="宋体"/>
                <w:color w:val="auto"/>
                <w:sz w:val="22"/>
                <w:szCs w:val="22"/>
              </w:rPr>
            </w:pPr>
          </w:p>
        </w:tc>
      </w:tr>
      <w:tr w14:paraId="195B0EEE">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BA631">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30</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8E108">
            <w:pPr>
              <w:widowControl/>
              <w:spacing w:line="280" w:lineRule="exact"/>
              <w:jc w:val="center"/>
              <w:rPr>
                <w:rFonts w:ascii="黑体" w:hAnsi="宋体" w:eastAsia="黑体" w:cs="黑体"/>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94D78">
            <w:pPr>
              <w:widowControl/>
              <w:spacing w:line="280" w:lineRule="exact"/>
              <w:jc w:val="center"/>
              <w:rPr>
                <w:rFonts w:ascii="黑体" w:hAnsi="宋体" w:eastAsia="黑体" w:cs="黑体"/>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245420">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伤残性质认定和伤残等级评定</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E186">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477AE">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5A6B">
            <w:pPr>
              <w:widowControl/>
              <w:spacing w:line="280" w:lineRule="exact"/>
              <w:jc w:val="center"/>
              <w:textAlignment w:val="center"/>
              <w:rPr>
                <w:rFonts w:ascii="宋体" w:hAnsi="宋体" w:eastAsia="宋体" w:cs="宋体"/>
                <w:color w:val="auto"/>
                <w:sz w:val="22"/>
                <w:szCs w:val="22"/>
              </w:rPr>
            </w:pPr>
          </w:p>
        </w:tc>
      </w:tr>
      <w:tr w14:paraId="6A38931B">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5C21B">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31</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92D09">
            <w:pPr>
              <w:widowControl/>
              <w:spacing w:line="280" w:lineRule="exact"/>
              <w:jc w:val="center"/>
              <w:rPr>
                <w:rFonts w:ascii="黑体" w:hAnsi="宋体" w:eastAsia="黑体" w:cs="黑体"/>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F84C8">
            <w:pPr>
              <w:widowControl/>
              <w:spacing w:line="280" w:lineRule="exact"/>
              <w:jc w:val="center"/>
              <w:rPr>
                <w:rFonts w:ascii="黑体" w:hAnsi="宋体" w:eastAsia="黑体" w:cs="黑体"/>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261E7">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带病回乡退伍军人的认定</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34DC6">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9DC8C">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19E2">
            <w:pPr>
              <w:widowControl/>
              <w:spacing w:line="280" w:lineRule="exact"/>
              <w:jc w:val="center"/>
              <w:textAlignment w:val="center"/>
              <w:rPr>
                <w:rFonts w:ascii="宋体" w:hAnsi="宋体" w:eastAsia="宋体" w:cs="宋体"/>
                <w:color w:val="auto"/>
                <w:sz w:val="22"/>
                <w:szCs w:val="22"/>
              </w:rPr>
            </w:pPr>
          </w:p>
        </w:tc>
      </w:tr>
      <w:tr w14:paraId="1E59ACA7">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D5BA6">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32</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2BF6470A">
            <w:pPr>
              <w:widowControl/>
              <w:spacing w:line="280" w:lineRule="exact"/>
              <w:jc w:val="center"/>
              <w:textAlignment w:val="center"/>
              <w:rPr>
                <w:rStyle w:val="8"/>
                <w:rFonts w:eastAsia="宋体"/>
                <w:color w:val="auto"/>
              </w:rPr>
            </w:pPr>
            <w:r>
              <w:rPr>
                <w:rStyle w:val="8"/>
                <w:rFonts w:eastAsia="宋体"/>
                <w:color w:val="auto"/>
              </w:rPr>
              <w:t>4</w:t>
            </w:r>
          </w:p>
          <w:p w14:paraId="5303FE45">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工作</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46FE2">
            <w:pPr>
              <w:widowControl/>
              <w:spacing w:line="280" w:lineRule="exact"/>
              <w:jc w:val="center"/>
              <w:textAlignment w:val="center"/>
              <w:rPr>
                <w:rStyle w:val="8"/>
                <w:rFonts w:eastAsia="宋体"/>
                <w:color w:val="auto"/>
              </w:rPr>
            </w:pPr>
            <w:r>
              <w:rPr>
                <w:rStyle w:val="8"/>
                <w:rFonts w:eastAsia="宋体"/>
                <w:color w:val="auto"/>
              </w:rPr>
              <w:t>4.1</w:t>
            </w:r>
          </w:p>
          <w:p w14:paraId="524E357E">
            <w:pPr>
              <w:widowControl/>
              <w:spacing w:line="280" w:lineRule="exact"/>
              <w:jc w:val="center"/>
              <w:textAlignment w:val="center"/>
              <w:rPr>
                <w:rStyle w:val="9"/>
                <w:rFonts w:hint="default"/>
                <w:color w:val="auto"/>
              </w:rPr>
            </w:pPr>
            <w:r>
              <w:rPr>
                <w:rStyle w:val="9"/>
                <w:rFonts w:hint="default"/>
                <w:color w:val="auto"/>
              </w:rPr>
              <w:t>职业</w:t>
            </w:r>
          </w:p>
          <w:p w14:paraId="08287A1F">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资格</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C0306D">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教师资格认定</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E8382">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幼儿园、小学和初级中学教师资格认定</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EBCD1">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FF3E59">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区行政审批服务局、区教体局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30E4C">
            <w:pPr>
              <w:widowControl/>
              <w:spacing w:line="280" w:lineRule="exact"/>
              <w:jc w:val="center"/>
              <w:textAlignment w:val="center"/>
              <w:rPr>
                <w:rFonts w:ascii="宋体" w:hAnsi="宋体" w:eastAsia="宋体" w:cs="宋体"/>
                <w:color w:val="auto"/>
                <w:sz w:val="22"/>
                <w:szCs w:val="22"/>
              </w:rPr>
            </w:pPr>
          </w:p>
        </w:tc>
      </w:tr>
      <w:tr w14:paraId="36C82479">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90F16">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2C674B8C">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2C1AB">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E4CBB">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DE9DE">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spacing w:val="-6"/>
                <w:kern w:val="0"/>
                <w:sz w:val="22"/>
                <w:szCs w:val="22"/>
              </w:rPr>
              <w:t>高级中学教师、中等职业学校教师资格和中等职业学校实习教师资格认定</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F495D">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DF2CA">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E710B">
            <w:pPr>
              <w:widowControl/>
              <w:spacing w:line="280" w:lineRule="exact"/>
              <w:jc w:val="center"/>
              <w:textAlignment w:val="center"/>
              <w:rPr>
                <w:rFonts w:ascii="宋体" w:hAnsi="宋体" w:eastAsia="宋体" w:cs="宋体"/>
                <w:color w:val="auto"/>
                <w:sz w:val="22"/>
                <w:szCs w:val="22"/>
              </w:rPr>
            </w:pPr>
          </w:p>
        </w:tc>
      </w:tr>
      <w:tr w14:paraId="4D9A3CCA">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CE90F">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33</w:t>
            </w:r>
          </w:p>
        </w:tc>
        <w:tc>
          <w:tcPr>
            <w:tcW w:w="675" w:type="dxa"/>
            <w:vMerge w:val="continue"/>
            <w:tcBorders>
              <w:left w:val="single" w:color="000000" w:sz="4" w:space="0"/>
              <w:right w:val="single" w:color="000000" w:sz="4" w:space="0"/>
            </w:tcBorders>
            <w:shd w:val="clear" w:color="auto" w:fill="auto"/>
            <w:vAlign w:val="center"/>
          </w:tcPr>
          <w:p w14:paraId="6471740F">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D1F99">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228270">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律师执业、变更、注销许可</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783C0">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875B">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区行政审批服务局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AB5CA">
            <w:pPr>
              <w:widowControl/>
              <w:spacing w:line="280" w:lineRule="exact"/>
              <w:jc w:val="center"/>
              <w:textAlignment w:val="center"/>
              <w:rPr>
                <w:rFonts w:ascii="宋体" w:hAnsi="宋体" w:eastAsia="宋体" w:cs="宋体"/>
                <w:color w:val="auto"/>
                <w:sz w:val="22"/>
                <w:szCs w:val="22"/>
              </w:rPr>
            </w:pPr>
          </w:p>
        </w:tc>
      </w:tr>
      <w:tr w14:paraId="6C5016A2">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D448C">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34</w:t>
            </w:r>
          </w:p>
        </w:tc>
        <w:tc>
          <w:tcPr>
            <w:tcW w:w="675" w:type="dxa"/>
            <w:vMerge w:val="continue"/>
            <w:tcBorders>
              <w:left w:val="single" w:color="000000" w:sz="4" w:space="0"/>
              <w:right w:val="single" w:color="000000" w:sz="4" w:space="0"/>
            </w:tcBorders>
            <w:shd w:val="clear" w:color="auto" w:fill="auto"/>
            <w:vAlign w:val="center"/>
          </w:tcPr>
          <w:p w14:paraId="794AED36">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48DBB">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0663A8">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医师执业注册</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180EB">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E24BD7">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区行政审批服务局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EE7E9">
            <w:pPr>
              <w:widowControl/>
              <w:spacing w:line="280" w:lineRule="exact"/>
              <w:jc w:val="center"/>
              <w:textAlignment w:val="center"/>
              <w:rPr>
                <w:rFonts w:ascii="宋体" w:hAnsi="宋体" w:eastAsia="宋体" w:cs="宋体"/>
                <w:color w:val="auto"/>
                <w:sz w:val="22"/>
                <w:szCs w:val="22"/>
              </w:rPr>
            </w:pPr>
          </w:p>
        </w:tc>
      </w:tr>
      <w:tr w14:paraId="38349FB6">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68200">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35</w:t>
            </w:r>
          </w:p>
        </w:tc>
        <w:tc>
          <w:tcPr>
            <w:tcW w:w="675" w:type="dxa"/>
            <w:vMerge w:val="continue"/>
            <w:tcBorders>
              <w:left w:val="single" w:color="000000" w:sz="4" w:space="0"/>
              <w:right w:val="single" w:color="000000" w:sz="4" w:space="0"/>
            </w:tcBorders>
            <w:shd w:val="clear" w:color="auto" w:fill="auto"/>
            <w:vAlign w:val="center"/>
          </w:tcPr>
          <w:p w14:paraId="30D91B1F">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5FAB9">
            <w:pPr>
              <w:widowControl/>
              <w:spacing w:line="280" w:lineRule="exact"/>
              <w:jc w:val="center"/>
              <w:rPr>
                <w:rFonts w:ascii="Times New Roman" w:hAnsi="Times New Roman" w:eastAsia="宋体" w:cs="Times New Roman"/>
                <w:color w:val="auto"/>
                <w:sz w:val="22"/>
                <w:szCs w:val="22"/>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8F51A">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护士执业注册</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371D4">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县级执业登记和备案的医疗卫生机构护士执业注册</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DBD7D">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DEB86">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8500">
            <w:pPr>
              <w:widowControl/>
              <w:spacing w:line="280" w:lineRule="exact"/>
              <w:jc w:val="center"/>
              <w:textAlignment w:val="center"/>
              <w:rPr>
                <w:rFonts w:ascii="宋体" w:hAnsi="宋体" w:eastAsia="宋体" w:cs="宋体"/>
                <w:color w:val="auto"/>
                <w:sz w:val="22"/>
                <w:szCs w:val="22"/>
              </w:rPr>
            </w:pPr>
          </w:p>
        </w:tc>
      </w:tr>
      <w:tr w14:paraId="73D5963C">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D7343">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65EFBE08">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50D4D">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9F677">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0617">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市级执业登记的医疗卫生机构护士执业注册</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07C9">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B4FED">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325F">
            <w:pPr>
              <w:widowControl/>
              <w:spacing w:line="280" w:lineRule="exact"/>
              <w:jc w:val="center"/>
              <w:textAlignment w:val="center"/>
              <w:rPr>
                <w:rFonts w:ascii="宋体" w:hAnsi="宋体" w:eastAsia="宋体" w:cs="宋体"/>
                <w:color w:val="auto"/>
                <w:sz w:val="22"/>
                <w:szCs w:val="22"/>
              </w:rPr>
            </w:pPr>
          </w:p>
        </w:tc>
      </w:tr>
      <w:tr w14:paraId="69784382">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5A531">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36</w:t>
            </w:r>
          </w:p>
        </w:tc>
        <w:tc>
          <w:tcPr>
            <w:tcW w:w="675" w:type="dxa"/>
            <w:vMerge w:val="continue"/>
            <w:tcBorders>
              <w:left w:val="single" w:color="000000" w:sz="4" w:space="0"/>
              <w:right w:val="single" w:color="000000" w:sz="4" w:space="0"/>
            </w:tcBorders>
            <w:shd w:val="clear" w:color="auto" w:fill="auto"/>
            <w:vAlign w:val="center"/>
          </w:tcPr>
          <w:p w14:paraId="2D82C988">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2DA65">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5489A4">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执业药师注册</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F071A">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A74EE">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区行政审批服务局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F7A13">
            <w:pPr>
              <w:widowControl/>
              <w:spacing w:line="280" w:lineRule="exact"/>
              <w:jc w:val="center"/>
              <w:rPr>
                <w:rFonts w:ascii="Times New Roman" w:hAnsi="Times New Roman" w:eastAsia="宋体" w:cs="Times New Roman"/>
                <w:color w:val="auto"/>
                <w:sz w:val="22"/>
                <w:szCs w:val="22"/>
              </w:rPr>
            </w:pPr>
          </w:p>
        </w:tc>
      </w:tr>
      <w:tr w14:paraId="059D6098">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E3452">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37</w:t>
            </w: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4CC0B1C9">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5ED49">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5CEF2">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特种设备作业人员资格认定</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C0B23">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725A">
            <w:pPr>
              <w:widowControl/>
              <w:spacing w:line="280" w:lineRule="exact"/>
              <w:jc w:val="center"/>
              <w:textAlignment w:val="center"/>
              <w:rPr>
                <w:rFonts w:ascii="宋体" w:hAnsi="宋体" w:eastAsia="宋体" w:cs="宋体"/>
                <w:color w:val="auto"/>
                <w:kern w:val="0"/>
                <w:sz w:val="22"/>
                <w:szCs w:val="22"/>
              </w:rPr>
            </w:pPr>
            <w:r>
              <w:rPr>
                <w:rFonts w:hint="eastAsia" w:ascii="宋体" w:hAnsi="宋体" w:eastAsia="宋体" w:cs="宋体"/>
                <w:color w:val="auto"/>
                <w:kern w:val="0"/>
                <w:sz w:val="22"/>
                <w:szCs w:val="22"/>
              </w:rPr>
              <w:t>区市场</w:t>
            </w:r>
          </w:p>
          <w:p w14:paraId="158AF6B3">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监管局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2EB24">
            <w:pPr>
              <w:widowControl/>
              <w:spacing w:line="280" w:lineRule="exact"/>
              <w:jc w:val="center"/>
              <w:rPr>
                <w:rFonts w:ascii="Times New Roman" w:hAnsi="Times New Roman" w:eastAsia="宋体" w:cs="Times New Roman"/>
                <w:color w:val="auto"/>
                <w:sz w:val="22"/>
                <w:szCs w:val="22"/>
              </w:rPr>
            </w:pPr>
          </w:p>
        </w:tc>
      </w:tr>
      <w:tr w14:paraId="63AF55F3">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CD503B">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38</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28B9E71A">
            <w:pPr>
              <w:widowControl/>
              <w:spacing w:line="280" w:lineRule="exact"/>
              <w:jc w:val="center"/>
              <w:textAlignment w:val="center"/>
              <w:rPr>
                <w:rStyle w:val="8"/>
                <w:rFonts w:eastAsia="宋体"/>
                <w:color w:val="auto"/>
              </w:rPr>
            </w:pPr>
            <w:r>
              <w:rPr>
                <w:rStyle w:val="8"/>
                <w:rFonts w:eastAsia="宋体"/>
                <w:color w:val="auto"/>
              </w:rPr>
              <w:t>4</w:t>
            </w:r>
          </w:p>
          <w:p w14:paraId="7E9BA189">
            <w:pPr>
              <w:widowControl/>
              <w:spacing w:line="280" w:lineRule="exact"/>
              <w:jc w:val="center"/>
              <w:rPr>
                <w:rFonts w:ascii="Times New Roman" w:hAnsi="Times New Roman" w:eastAsia="宋体" w:cs="Times New Roman"/>
                <w:color w:val="auto"/>
                <w:sz w:val="22"/>
                <w:szCs w:val="22"/>
              </w:rPr>
            </w:pPr>
            <w:r>
              <w:rPr>
                <w:rStyle w:val="9"/>
                <w:rFonts w:hint="default"/>
                <w:color w:val="auto"/>
              </w:rPr>
              <w:t>工作</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6FBA51">
            <w:pPr>
              <w:widowControl/>
              <w:spacing w:line="280" w:lineRule="exact"/>
              <w:jc w:val="center"/>
              <w:textAlignment w:val="center"/>
              <w:rPr>
                <w:rFonts w:ascii="黑体" w:hAnsi="宋体" w:eastAsia="黑体" w:cs="黑体"/>
                <w:color w:val="auto"/>
                <w:kern w:val="0"/>
                <w:sz w:val="22"/>
                <w:szCs w:val="22"/>
              </w:rPr>
            </w:pPr>
            <w:r>
              <w:rPr>
                <w:rFonts w:hint="eastAsia" w:ascii="黑体" w:hAnsi="宋体" w:eastAsia="黑体" w:cs="黑体"/>
                <w:color w:val="auto"/>
                <w:kern w:val="0"/>
                <w:sz w:val="22"/>
                <w:szCs w:val="22"/>
              </w:rPr>
              <w:t>4.2</w:t>
            </w:r>
          </w:p>
          <w:p w14:paraId="526D9FC0">
            <w:pPr>
              <w:widowControl/>
              <w:spacing w:line="280" w:lineRule="exact"/>
              <w:jc w:val="center"/>
              <w:textAlignment w:val="center"/>
              <w:rPr>
                <w:rFonts w:ascii="黑体" w:hAnsi="宋体" w:eastAsia="黑体" w:cs="黑体"/>
                <w:color w:val="auto"/>
                <w:sz w:val="22"/>
                <w:szCs w:val="22"/>
              </w:rPr>
            </w:pPr>
            <w:r>
              <w:rPr>
                <w:rFonts w:hint="eastAsia" w:ascii="黑体" w:hAnsi="宋体" w:eastAsia="黑体" w:cs="黑体"/>
                <w:color w:val="auto"/>
                <w:kern w:val="0"/>
                <w:sz w:val="22"/>
                <w:szCs w:val="22"/>
              </w:rPr>
              <w:t>人才引进</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EC269B">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高层次人才服务</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6EE24">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“山东惠才卡”办理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6A683">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EABDF1">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区人力资源社会保障局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EE4C1">
            <w:pPr>
              <w:widowControl/>
              <w:spacing w:line="280" w:lineRule="exact"/>
              <w:jc w:val="center"/>
              <w:textAlignment w:val="center"/>
              <w:rPr>
                <w:rFonts w:ascii="宋体" w:hAnsi="宋体" w:eastAsia="宋体" w:cs="宋体"/>
                <w:color w:val="auto"/>
                <w:sz w:val="22"/>
                <w:szCs w:val="22"/>
              </w:rPr>
            </w:pPr>
          </w:p>
        </w:tc>
      </w:tr>
      <w:tr w14:paraId="20F02F21">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B3A04">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3006E3C1">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6A5DF">
            <w:pPr>
              <w:widowControl/>
              <w:spacing w:line="280" w:lineRule="exact"/>
              <w:jc w:val="center"/>
              <w:rPr>
                <w:rFonts w:ascii="黑体" w:hAnsi="宋体" w:eastAsia="黑体" w:cs="黑体"/>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FC98A">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C997B">
            <w:pPr>
              <w:widowControl/>
              <w:spacing w:line="280" w:lineRule="exact"/>
              <w:jc w:val="left"/>
              <w:textAlignment w:val="center"/>
              <w:rPr>
                <w:rFonts w:ascii="宋体" w:hAnsi="宋体" w:eastAsia="宋体" w:cs="宋体"/>
                <w:color w:val="auto"/>
                <w:sz w:val="22"/>
                <w:szCs w:val="22"/>
              </w:rPr>
            </w:pPr>
            <w:r>
              <w:rPr>
                <w:rFonts w:ascii="宋体" w:hAnsi="宋体" w:eastAsia="宋体" w:cs="宋体"/>
                <w:color w:val="auto"/>
                <w:sz w:val="22"/>
                <w:szCs w:val="22"/>
              </w:rPr>
              <w:t>“</w:t>
            </w:r>
            <w:r>
              <w:rPr>
                <w:rFonts w:hint="eastAsia" w:ascii="宋体" w:hAnsi="宋体" w:eastAsia="宋体" w:cs="宋体"/>
                <w:color w:val="auto"/>
                <w:sz w:val="22"/>
                <w:szCs w:val="22"/>
              </w:rPr>
              <w:t>威海英才卡</w:t>
            </w:r>
            <w:r>
              <w:rPr>
                <w:rFonts w:ascii="宋体" w:hAnsi="宋体" w:eastAsia="宋体" w:cs="宋体"/>
                <w:color w:val="auto"/>
                <w:sz w:val="22"/>
                <w:szCs w:val="22"/>
              </w:rPr>
              <w:t>”</w:t>
            </w:r>
            <w:r>
              <w:rPr>
                <w:rFonts w:hint="eastAsia" w:ascii="宋体" w:hAnsi="宋体" w:eastAsia="宋体" w:cs="宋体"/>
                <w:color w:val="auto"/>
                <w:sz w:val="22"/>
                <w:szCs w:val="22"/>
              </w:rPr>
              <w:t>办理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0EE8">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829E4">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7A75C">
            <w:pPr>
              <w:widowControl/>
              <w:spacing w:line="280" w:lineRule="exact"/>
              <w:jc w:val="center"/>
              <w:textAlignment w:val="center"/>
              <w:rPr>
                <w:rFonts w:ascii="Times New Roman" w:hAnsi="Times New Roman" w:eastAsia="宋体" w:cs="Times New Roman"/>
                <w:color w:val="auto"/>
                <w:sz w:val="22"/>
                <w:szCs w:val="22"/>
              </w:rPr>
            </w:pPr>
          </w:p>
        </w:tc>
      </w:tr>
      <w:tr w14:paraId="4D8FAC5B">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28817">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093FB0B0">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7C97E">
            <w:pPr>
              <w:widowControl/>
              <w:spacing w:line="280" w:lineRule="exact"/>
              <w:jc w:val="center"/>
              <w:rPr>
                <w:rFonts w:ascii="黑体" w:hAnsi="宋体" w:eastAsia="黑体" w:cs="黑体"/>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82FAB">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06CFB">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人才服务保障凭证办理（县级）</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478B">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C693E">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FC67">
            <w:pPr>
              <w:widowControl/>
              <w:spacing w:line="280" w:lineRule="exact"/>
              <w:jc w:val="center"/>
              <w:textAlignment w:val="center"/>
              <w:rPr>
                <w:rFonts w:ascii="宋体" w:hAnsi="宋体" w:eastAsia="宋体" w:cs="宋体"/>
                <w:color w:val="auto"/>
                <w:sz w:val="22"/>
                <w:szCs w:val="22"/>
              </w:rPr>
            </w:pPr>
          </w:p>
        </w:tc>
      </w:tr>
      <w:tr w14:paraId="7892C9C4">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BA36A6">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39</w:t>
            </w:r>
          </w:p>
        </w:tc>
        <w:tc>
          <w:tcPr>
            <w:tcW w:w="675" w:type="dxa"/>
            <w:vMerge w:val="continue"/>
            <w:tcBorders>
              <w:left w:val="single" w:color="000000" w:sz="4" w:space="0"/>
              <w:right w:val="single" w:color="000000" w:sz="4" w:space="0"/>
            </w:tcBorders>
            <w:shd w:val="clear" w:color="auto" w:fill="auto"/>
            <w:vAlign w:val="center"/>
          </w:tcPr>
          <w:p w14:paraId="479D3CBE">
            <w:pPr>
              <w:widowControl/>
              <w:spacing w:line="280" w:lineRule="exact"/>
              <w:jc w:val="center"/>
              <w:rPr>
                <w:rFonts w:ascii="Times New Roman" w:hAnsi="Times New Roman" w:eastAsia="宋体" w:cs="Times New Roman"/>
                <w:color w:val="auto"/>
                <w:sz w:val="22"/>
                <w:szCs w:val="22"/>
              </w:rPr>
            </w:pP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3288BD07">
            <w:pPr>
              <w:widowControl/>
              <w:spacing w:line="280" w:lineRule="exact"/>
              <w:jc w:val="center"/>
              <w:textAlignment w:val="center"/>
              <w:rPr>
                <w:rStyle w:val="8"/>
                <w:rFonts w:eastAsia="宋体"/>
                <w:color w:val="auto"/>
              </w:rPr>
            </w:pPr>
            <w:r>
              <w:rPr>
                <w:rStyle w:val="8"/>
                <w:rFonts w:eastAsia="宋体"/>
                <w:color w:val="auto"/>
              </w:rPr>
              <w:t>4.3</w:t>
            </w:r>
          </w:p>
          <w:p w14:paraId="5DBB167F">
            <w:pPr>
              <w:widowControl/>
              <w:spacing w:line="280" w:lineRule="exact"/>
              <w:jc w:val="center"/>
              <w:textAlignment w:val="center"/>
              <w:rPr>
                <w:rStyle w:val="9"/>
                <w:rFonts w:hint="default"/>
                <w:color w:val="auto"/>
              </w:rPr>
            </w:pPr>
            <w:r>
              <w:rPr>
                <w:rStyle w:val="9"/>
                <w:rFonts w:hint="default"/>
                <w:color w:val="auto"/>
              </w:rPr>
              <w:t>社会</w:t>
            </w:r>
          </w:p>
          <w:p w14:paraId="34EFEAE8">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保障</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4C9361">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社会保险登记</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AD2D8">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企业社会保险登记（灵活就业人员社会保险参保登记）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83704">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restart"/>
            <w:tcBorders>
              <w:top w:val="single" w:color="000000" w:sz="4" w:space="0"/>
              <w:left w:val="single" w:color="000000" w:sz="4" w:space="0"/>
              <w:right w:val="single" w:color="000000" w:sz="4" w:space="0"/>
            </w:tcBorders>
            <w:shd w:val="clear" w:color="auto" w:fill="auto"/>
            <w:vAlign w:val="center"/>
          </w:tcPr>
          <w:p w14:paraId="386E956A">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区人力资源社会保障局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DB5FF">
            <w:pPr>
              <w:widowControl/>
              <w:spacing w:line="280" w:lineRule="exact"/>
              <w:jc w:val="center"/>
              <w:textAlignment w:val="center"/>
              <w:rPr>
                <w:rFonts w:ascii="宋体" w:hAnsi="宋体" w:eastAsia="宋体" w:cs="宋体"/>
                <w:color w:val="auto"/>
                <w:sz w:val="22"/>
                <w:szCs w:val="22"/>
              </w:rPr>
            </w:pPr>
          </w:p>
        </w:tc>
      </w:tr>
      <w:tr w14:paraId="09A2B6A5">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C2A30">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0E83398C">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02E8279F">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4AACE">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365F9">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居民养老保险参保登记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A8517">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3276AE81">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17F74">
            <w:pPr>
              <w:widowControl/>
              <w:spacing w:line="280" w:lineRule="exact"/>
              <w:jc w:val="center"/>
              <w:textAlignment w:val="center"/>
              <w:rPr>
                <w:rFonts w:ascii="宋体" w:hAnsi="宋体" w:eastAsia="宋体" w:cs="宋体"/>
                <w:color w:val="auto"/>
                <w:sz w:val="22"/>
                <w:szCs w:val="22"/>
              </w:rPr>
            </w:pPr>
          </w:p>
        </w:tc>
      </w:tr>
      <w:tr w14:paraId="4502B760">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E8B97">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40</w:t>
            </w:r>
          </w:p>
        </w:tc>
        <w:tc>
          <w:tcPr>
            <w:tcW w:w="675" w:type="dxa"/>
            <w:vMerge w:val="continue"/>
            <w:tcBorders>
              <w:left w:val="single" w:color="000000" w:sz="4" w:space="0"/>
              <w:right w:val="single" w:color="000000" w:sz="4" w:space="0"/>
            </w:tcBorders>
            <w:shd w:val="clear" w:color="auto" w:fill="auto"/>
            <w:vAlign w:val="center"/>
          </w:tcPr>
          <w:p w14:paraId="2BD89A24">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32E62509">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8988A3">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居民和灵活就业人员社会保险费缴纳</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9740">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left w:val="single" w:color="000000" w:sz="4" w:space="0"/>
              <w:right w:val="single" w:color="000000" w:sz="4" w:space="0"/>
            </w:tcBorders>
            <w:shd w:val="clear" w:color="auto" w:fill="auto"/>
            <w:vAlign w:val="center"/>
          </w:tcPr>
          <w:p w14:paraId="33CB4B44">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AFB8">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区医保局、区税务分局</w:t>
            </w:r>
          </w:p>
        </w:tc>
      </w:tr>
      <w:tr w14:paraId="22D5E2A0">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38245">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41</w:t>
            </w:r>
          </w:p>
        </w:tc>
        <w:tc>
          <w:tcPr>
            <w:tcW w:w="675" w:type="dxa"/>
            <w:vMerge w:val="continue"/>
            <w:tcBorders>
              <w:left w:val="single" w:color="000000" w:sz="4" w:space="0"/>
              <w:right w:val="single" w:color="000000" w:sz="4" w:space="0"/>
            </w:tcBorders>
            <w:shd w:val="clear" w:color="auto" w:fill="auto"/>
            <w:vAlign w:val="center"/>
          </w:tcPr>
          <w:p w14:paraId="060F9345">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62E77CE0">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F4CA8">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居民基本养老保险关系转续</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E45AC">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53C409E3">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93D3E">
            <w:pPr>
              <w:widowControl/>
              <w:spacing w:line="280" w:lineRule="exact"/>
              <w:jc w:val="center"/>
              <w:textAlignment w:val="center"/>
              <w:rPr>
                <w:rFonts w:ascii="宋体" w:hAnsi="宋体" w:eastAsia="宋体" w:cs="宋体"/>
                <w:color w:val="auto"/>
                <w:sz w:val="22"/>
                <w:szCs w:val="22"/>
              </w:rPr>
            </w:pPr>
          </w:p>
        </w:tc>
      </w:tr>
      <w:tr w14:paraId="3B91B098">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36A2D2">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42</w:t>
            </w:r>
          </w:p>
        </w:tc>
        <w:tc>
          <w:tcPr>
            <w:tcW w:w="675" w:type="dxa"/>
            <w:vMerge w:val="continue"/>
            <w:tcBorders>
              <w:left w:val="single" w:color="000000" w:sz="4" w:space="0"/>
              <w:right w:val="single" w:color="000000" w:sz="4" w:space="0"/>
            </w:tcBorders>
            <w:shd w:val="clear" w:color="auto" w:fill="auto"/>
            <w:vAlign w:val="center"/>
          </w:tcPr>
          <w:p w14:paraId="38907F41">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59733440">
            <w:pPr>
              <w:widowControl/>
              <w:spacing w:line="280" w:lineRule="exact"/>
              <w:jc w:val="center"/>
              <w:rPr>
                <w:rFonts w:ascii="Times New Roman" w:hAnsi="Times New Roman" w:eastAsia="宋体" w:cs="Times New Roman"/>
                <w:color w:val="auto"/>
                <w:sz w:val="22"/>
                <w:szCs w:val="22"/>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7081B6">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社会保险记录查询打印</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EBE79">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个人参保缴费证明查询打印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F05BF">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4D44DBFA">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48BC">
            <w:pPr>
              <w:widowControl/>
              <w:spacing w:line="280" w:lineRule="exact"/>
              <w:jc w:val="center"/>
              <w:textAlignment w:val="center"/>
              <w:rPr>
                <w:rFonts w:ascii="宋体" w:hAnsi="宋体" w:eastAsia="宋体" w:cs="宋体"/>
                <w:color w:val="auto"/>
                <w:sz w:val="22"/>
                <w:szCs w:val="22"/>
              </w:rPr>
            </w:pPr>
          </w:p>
        </w:tc>
      </w:tr>
      <w:tr w14:paraId="4A869822">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9CE81">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50599A8D">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4C57E273">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A7666">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90D5A">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参保人员失业保险关系迁移证明打印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8AD5">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5CC87669">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55B9">
            <w:pPr>
              <w:widowControl/>
              <w:spacing w:line="280" w:lineRule="exact"/>
              <w:jc w:val="center"/>
              <w:textAlignment w:val="center"/>
              <w:rPr>
                <w:rFonts w:ascii="宋体" w:hAnsi="宋体" w:eastAsia="宋体" w:cs="宋体"/>
                <w:color w:val="auto"/>
                <w:sz w:val="22"/>
                <w:szCs w:val="22"/>
              </w:rPr>
            </w:pPr>
          </w:p>
        </w:tc>
      </w:tr>
      <w:tr w14:paraId="1317498A">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51ED0">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29D5185D">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3686F09C">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2CAEB">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BCF44">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个人权益记录查询打印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2881">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2E4F010C">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C3566">
            <w:pPr>
              <w:widowControl/>
              <w:spacing w:line="280" w:lineRule="exact"/>
              <w:jc w:val="center"/>
              <w:textAlignment w:val="center"/>
              <w:rPr>
                <w:rFonts w:ascii="宋体" w:hAnsi="宋体" w:eastAsia="宋体" w:cs="宋体"/>
                <w:color w:val="auto"/>
                <w:sz w:val="22"/>
                <w:szCs w:val="22"/>
              </w:rPr>
            </w:pPr>
          </w:p>
        </w:tc>
      </w:tr>
      <w:tr w14:paraId="1294A806">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52962">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43</w:t>
            </w:r>
          </w:p>
        </w:tc>
        <w:tc>
          <w:tcPr>
            <w:tcW w:w="675" w:type="dxa"/>
            <w:vMerge w:val="continue"/>
            <w:tcBorders>
              <w:left w:val="single" w:color="000000" w:sz="4" w:space="0"/>
              <w:right w:val="single" w:color="000000" w:sz="4" w:space="0"/>
            </w:tcBorders>
            <w:shd w:val="clear" w:color="auto" w:fill="auto"/>
            <w:vAlign w:val="center"/>
          </w:tcPr>
          <w:p w14:paraId="32C158A7">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75428AC7">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BC945D">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职工参保登记（灵活就业人员医疗保险参保登记）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E550F">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03DF5190">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1C1B3">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区医保局</w:t>
            </w:r>
          </w:p>
        </w:tc>
      </w:tr>
      <w:tr w14:paraId="685AE602">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4D4A27">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44</w:t>
            </w:r>
          </w:p>
        </w:tc>
        <w:tc>
          <w:tcPr>
            <w:tcW w:w="675" w:type="dxa"/>
            <w:vMerge w:val="continue"/>
            <w:tcBorders>
              <w:left w:val="single" w:color="000000" w:sz="4" w:space="0"/>
              <w:right w:val="single" w:color="000000" w:sz="4" w:space="0"/>
            </w:tcBorders>
            <w:shd w:val="clear" w:color="auto" w:fill="auto"/>
            <w:vAlign w:val="center"/>
          </w:tcPr>
          <w:p w14:paraId="65B4736D">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30A66460">
            <w:pPr>
              <w:widowControl/>
              <w:spacing w:line="280" w:lineRule="exact"/>
              <w:jc w:val="center"/>
              <w:rPr>
                <w:rFonts w:ascii="Times New Roman" w:hAnsi="Times New Roman" w:eastAsia="宋体" w:cs="Times New Roman"/>
                <w:color w:val="auto"/>
                <w:sz w:val="22"/>
                <w:szCs w:val="22"/>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158F54">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基本医疗保险关系转移接续</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69665">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医疗保险关系转出</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F49FE">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566BEA1B">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2D9A5">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区医保局</w:t>
            </w:r>
          </w:p>
        </w:tc>
      </w:tr>
      <w:tr w14:paraId="191A90AF">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3EA48">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0E1BF40F">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2741317F">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94C52">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9FF7D">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医疗保险关系转入</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558FD">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25F00219">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DF35F">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区医保局</w:t>
            </w:r>
          </w:p>
        </w:tc>
      </w:tr>
      <w:tr w14:paraId="6BF86D92">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E62B5">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45</w:t>
            </w:r>
          </w:p>
        </w:tc>
        <w:tc>
          <w:tcPr>
            <w:tcW w:w="675" w:type="dxa"/>
            <w:vMerge w:val="continue"/>
            <w:tcBorders>
              <w:left w:val="single" w:color="000000" w:sz="4" w:space="0"/>
              <w:right w:val="single" w:color="000000" w:sz="4" w:space="0"/>
            </w:tcBorders>
            <w:shd w:val="clear" w:color="auto" w:fill="auto"/>
            <w:vAlign w:val="center"/>
          </w:tcPr>
          <w:p w14:paraId="265522CC">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2AED2697">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E042A4">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医疗保险参保人员个人账户一次性支取</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0108C">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360917B7">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E6EB">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区医保局</w:t>
            </w:r>
          </w:p>
        </w:tc>
      </w:tr>
      <w:tr w14:paraId="077194D6">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B04C">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46</w:t>
            </w:r>
          </w:p>
        </w:tc>
        <w:tc>
          <w:tcPr>
            <w:tcW w:w="675" w:type="dxa"/>
            <w:vMerge w:val="continue"/>
            <w:tcBorders>
              <w:left w:val="single" w:color="000000" w:sz="4" w:space="0"/>
              <w:right w:val="single" w:color="000000" w:sz="4" w:space="0"/>
            </w:tcBorders>
            <w:shd w:val="clear" w:color="auto" w:fill="auto"/>
            <w:vAlign w:val="center"/>
          </w:tcPr>
          <w:p w14:paraId="7DA7E2E8">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3729C511">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EF4371">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医疗保险缴费证明打印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C53E0">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left w:val="single" w:color="000000" w:sz="4" w:space="0"/>
              <w:right w:val="single" w:color="000000" w:sz="4" w:space="0"/>
            </w:tcBorders>
            <w:shd w:val="clear" w:color="auto" w:fill="auto"/>
            <w:vAlign w:val="center"/>
          </w:tcPr>
          <w:p w14:paraId="0EC83E8D">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AF63">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区医保局</w:t>
            </w:r>
          </w:p>
        </w:tc>
      </w:tr>
      <w:tr w14:paraId="1CF3AE26">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right w:val="single" w:color="000000" w:sz="4" w:space="0"/>
            </w:tcBorders>
            <w:shd w:val="clear" w:color="auto" w:fill="auto"/>
            <w:vAlign w:val="center"/>
          </w:tcPr>
          <w:p w14:paraId="751F4C37">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47</w:t>
            </w:r>
          </w:p>
        </w:tc>
        <w:tc>
          <w:tcPr>
            <w:tcW w:w="675" w:type="dxa"/>
            <w:vMerge w:val="continue"/>
            <w:tcBorders>
              <w:left w:val="single" w:color="000000" w:sz="4" w:space="0"/>
              <w:right w:val="single" w:color="000000" w:sz="4" w:space="0"/>
            </w:tcBorders>
            <w:shd w:val="clear" w:color="auto" w:fill="auto"/>
            <w:vAlign w:val="center"/>
          </w:tcPr>
          <w:p w14:paraId="31118854">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4BBB52F8">
            <w:pPr>
              <w:widowControl/>
              <w:spacing w:line="280" w:lineRule="exact"/>
              <w:jc w:val="center"/>
              <w:rPr>
                <w:rFonts w:ascii="Times New Roman" w:hAnsi="Times New Roman" w:eastAsia="宋体" w:cs="Times New Roman"/>
                <w:color w:val="auto"/>
                <w:sz w:val="22"/>
                <w:szCs w:val="22"/>
              </w:rPr>
            </w:pPr>
          </w:p>
        </w:tc>
        <w:tc>
          <w:tcPr>
            <w:tcW w:w="1035" w:type="dxa"/>
            <w:vMerge w:val="restart"/>
            <w:tcBorders>
              <w:top w:val="single" w:color="000000" w:sz="4" w:space="0"/>
              <w:left w:val="single" w:color="000000" w:sz="4" w:space="0"/>
              <w:right w:val="single" w:color="000000" w:sz="4" w:space="0"/>
            </w:tcBorders>
            <w:shd w:val="clear" w:color="auto" w:fill="auto"/>
            <w:vAlign w:val="center"/>
          </w:tcPr>
          <w:p w14:paraId="037E70CD">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住房公积金缴存</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4062">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住房公积金个人账户信息变更</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C4D01">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7939C00A">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B3C1">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区住房公积金管理中心</w:t>
            </w:r>
          </w:p>
        </w:tc>
      </w:tr>
      <w:tr w14:paraId="39112E73">
        <w:tblPrEx>
          <w:tblCellMar>
            <w:top w:w="0" w:type="dxa"/>
            <w:left w:w="108" w:type="dxa"/>
            <w:bottom w:w="0" w:type="dxa"/>
            <w:right w:w="108" w:type="dxa"/>
          </w:tblCellMar>
        </w:tblPrEx>
        <w:trPr>
          <w:cantSplit/>
          <w:trHeight w:val="340" w:hRule="atLeast"/>
          <w:jc w:val="center"/>
        </w:trPr>
        <w:tc>
          <w:tcPr>
            <w:tcW w:w="733" w:type="dxa"/>
            <w:vMerge w:val="continue"/>
            <w:tcBorders>
              <w:left w:val="single" w:color="000000" w:sz="4" w:space="0"/>
              <w:right w:val="single" w:color="000000" w:sz="4" w:space="0"/>
            </w:tcBorders>
            <w:shd w:val="clear" w:color="auto" w:fill="auto"/>
            <w:vAlign w:val="center"/>
          </w:tcPr>
          <w:p w14:paraId="7A55240F">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04C525EB">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2F2BE621">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left w:val="single" w:color="000000" w:sz="4" w:space="0"/>
              <w:right w:val="single" w:color="000000" w:sz="4" w:space="0"/>
            </w:tcBorders>
            <w:shd w:val="clear" w:color="auto" w:fill="auto"/>
            <w:vAlign w:val="center"/>
          </w:tcPr>
          <w:p w14:paraId="658C9639">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7C22F">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住房公积金个人账户封存、启封</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42ACC">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79DEE740">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B1A12">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区住房公积金管理中心</w:t>
            </w:r>
          </w:p>
        </w:tc>
      </w:tr>
      <w:tr w14:paraId="461B475F">
        <w:tblPrEx>
          <w:tblCellMar>
            <w:top w:w="0" w:type="dxa"/>
            <w:left w:w="108" w:type="dxa"/>
            <w:bottom w:w="0" w:type="dxa"/>
            <w:right w:w="108" w:type="dxa"/>
          </w:tblCellMar>
        </w:tblPrEx>
        <w:trPr>
          <w:cantSplit/>
          <w:trHeight w:val="340" w:hRule="atLeast"/>
          <w:jc w:val="center"/>
        </w:trPr>
        <w:tc>
          <w:tcPr>
            <w:tcW w:w="733" w:type="dxa"/>
            <w:vMerge w:val="continue"/>
            <w:tcBorders>
              <w:left w:val="single" w:color="000000" w:sz="4" w:space="0"/>
              <w:bottom w:val="single" w:color="000000" w:sz="4" w:space="0"/>
              <w:right w:val="single" w:color="000000" w:sz="4" w:space="0"/>
            </w:tcBorders>
            <w:shd w:val="clear" w:color="auto" w:fill="auto"/>
            <w:vAlign w:val="center"/>
          </w:tcPr>
          <w:p w14:paraId="468C9948">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610A3830">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309F0991">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left w:val="single" w:color="000000" w:sz="4" w:space="0"/>
              <w:bottom w:val="single" w:color="000000" w:sz="4" w:space="0"/>
              <w:right w:val="single" w:color="000000" w:sz="4" w:space="0"/>
            </w:tcBorders>
            <w:shd w:val="clear" w:color="auto" w:fill="auto"/>
            <w:vAlign w:val="center"/>
          </w:tcPr>
          <w:p w14:paraId="17D94D40">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8ECC2">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住房公积金异地转移</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F1099">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bottom w:val="single" w:color="000000" w:sz="4" w:space="0"/>
              <w:right w:val="single" w:color="000000" w:sz="4" w:space="0"/>
            </w:tcBorders>
            <w:shd w:val="clear" w:color="auto" w:fill="auto"/>
            <w:vAlign w:val="center"/>
          </w:tcPr>
          <w:p w14:paraId="0A4781D8">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77E70">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区住房公积金管理中心</w:t>
            </w:r>
          </w:p>
        </w:tc>
      </w:tr>
      <w:tr w14:paraId="3C64365A">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right w:val="single" w:color="000000" w:sz="4" w:space="0"/>
            </w:tcBorders>
            <w:shd w:val="clear" w:color="auto" w:fill="auto"/>
            <w:vAlign w:val="center"/>
          </w:tcPr>
          <w:p w14:paraId="1F77A810">
            <w:pPr>
              <w:widowControl/>
              <w:spacing w:line="280" w:lineRule="exact"/>
              <w:jc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47</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0D305C6B">
            <w:pPr>
              <w:widowControl/>
              <w:spacing w:line="280" w:lineRule="exact"/>
              <w:jc w:val="center"/>
              <w:textAlignment w:val="center"/>
              <w:rPr>
                <w:rStyle w:val="8"/>
                <w:rFonts w:eastAsia="宋体"/>
                <w:color w:val="auto"/>
              </w:rPr>
            </w:pPr>
            <w:r>
              <w:rPr>
                <w:rStyle w:val="8"/>
                <w:rFonts w:eastAsia="宋体"/>
                <w:color w:val="auto"/>
              </w:rPr>
              <w:t>4</w:t>
            </w:r>
          </w:p>
          <w:p w14:paraId="0172DCF7">
            <w:pPr>
              <w:widowControl/>
              <w:spacing w:line="280" w:lineRule="exact"/>
              <w:jc w:val="center"/>
              <w:rPr>
                <w:rFonts w:ascii="Times New Roman" w:hAnsi="Times New Roman" w:eastAsia="宋体" w:cs="Times New Roman"/>
                <w:color w:val="auto"/>
                <w:sz w:val="22"/>
                <w:szCs w:val="22"/>
              </w:rPr>
            </w:pPr>
            <w:r>
              <w:rPr>
                <w:rStyle w:val="9"/>
                <w:rFonts w:hint="default"/>
                <w:color w:val="auto"/>
              </w:rPr>
              <w:t>工作</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2B2AB60A">
            <w:pPr>
              <w:widowControl/>
              <w:spacing w:line="280" w:lineRule="exact"/>
              <w:jc w:val="center"/>
              <w:textAlignment w:val="center"/>
              <w:rPr>
                <w:rStyle w:val="8"/>
                <w:rFonts w:eastAsia="宋体"/>
                <w:color w:val="auto"/>
              </w:rPr>
            </w:pPr>
            <w:r>
              <w:rPr>
                <w:rStyle w:val="8"/>
                <w:rFonts w:eastAsia="宋体"/>
                <w:color w:val="auto"/>
              </w:rPr>
              <w:t>4.3</w:t>
            </w:r>
          </w:p>
          <w:p w14:paraId="3625B686">
            <w:pPr>
              <w:widowControl/>
              <w:spacing w:line="280" w:lineRule="exact"/>
              <w:jc w:val="center"/>
              <w:textAlignment w:val="center"/>
              <w:rPr>
                <w:rStyle w:val="9"/>
                <w:rFonts w:hint="default"/>
                <w:color w:val="auto"/>
              </w:rPr>
            </w:pPr>
            <w:r>
              <w:rPr>
                <w:rStyle w:val="9"/>
                <w:rFonts w:hint="default"/>
                <w:color w:val="auto"/>
              </w:rPr>
              <w:t>社会</w:t>
            </w:r>
          </w:p>
          <w:p w14:paraId="10FB3838">
            <w:pPr>
              <w:widowControl/>
              <w:spacing w:line="280" w:lineRule="exact"/>
              <w:jc w:val="center"/>
              <w:rPr>
                <w:rFonts w:ascii="Times New Roman" w:hAnsi="Times New Roman" w:eastAsia="宋体" w:cs="Times New Roman"/>
                <w:color w:val="auto"/>
                <w:sz w:val="22"/>
                <w:szCs w:val="22"/>
              </w:rPr>
            </w:pPr>
            <w:r>
              <w:rPr>
                <w:rStyle w:val="9"/>
                <w:rFonts w:hint="default"/>
                <w:color w:val="auto"/>
              </w:rPr>
              <w:t>保障</w:t>
            </w:r>
          </w:p>
        </w:tc>
        <w:tc>
          <w:tcPr>
            <w:tcW w:w="1035" w:type="dxa"/>
            <w:vMerge w:val="restart"/>
            <w:tcBorders>
              <w:top w:val="single" w:color="000000" w:sz="4" w:space="0"/>
              <w:left w:val="single" w:color="000000" w:sz="4" w:space="0"/>
              <w:right w:val="single" w:color="000000" w:sz="4" w:space="0"/>
            </w:tcBorders>
            <w:shd w:val="clear" w:color="auto" w:fill="auto"/>
            <w:vAlign w:val="center"/>
          </w:tcPr>
          <w:p w14:paraId="1C9355F7">
            <w:pPr>
              <w:widowControl/>
              <w:spacing w:line="280" w:lineRule="exact"/>
              <w:jc w:val="left"/>
              <w:rPr>
                <w:rFonts w:ascii="宋体" w:hAnsi="宋体" w:eastAsia="宋体" w:cs="宋体"/>
                <w:color w:val="auto"/>
                <w:sz w:val="22"/>
                <w:szCs w:val="22"/>
              </w:rPr>
            </w:pPr>
            <w:r>
              <w:rPr>
                <w:rFonts w:hint="eastAsia" w:ascii="宋体" w:hAnsi="宋体" w:eastAsia="宋体" w:cs="宋体"/>
                <w:color w:val="auto"/>
                <w:kern w:val="0"/>
                <w:sz w:val="22"/>
                <w:szCs w:val="22"/>
              </w:rPr>
              <w:t>住房公积金缴存</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320A8">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住房公积金同城转移</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A8111">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restart"/>
            <w:tcBorders>
              <w:top w:val="single" w:color="000000" w:sz="4" w:space="0"/>
              <w:left w:val="single" w:color="000000" w:sz="4" w:space="0"/>
              <w:right w:val="single" w:color="000000" w:sz="4" w:space="0"/>
            </w:tcBorders>
            <w:shd w:val="clear" w:color="auto" w:fill="auto"/>
            <w:vAlign w:val="center"/>
          </w:tcPr>
          <w:p w14:paraId="563CD238">
            <w:pPr>
              <w:widowControl/>
              <w:spacing w:line="280" w:lineRule="exact"/>
              <w:jc w:val="center"/>
              <w:rPr>
                <w:rFonts w:ascii="宋体" w:hAnsi="宋体" w:eastAsia="宋体" w:cs="宋体"/>
                <w:color w:val="auto"/>
                <w:sz w:val="22"/>
                <w:szCs w:val="22"/>
              </w:rPr>
            </w:pPr>
            <w:r>
              <w:rPr>
                <w:rFonts w:hint="eastAsia" w:ascii="宋体" w:hAnsi="宋体" w:eastAsia="宋体" w:cs="宋体"/>
                <w:color w:val="auto"/>
                <w:kern w:val="0"/>
                <w:sz w:val="22"/>
                <w:szCs w:val="22"/>
              </w:rPr>
              <w:t>区人力资源社会保障局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065F4">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区住房公积金管理中心</w:t>
            </w:r>
          </w:p>
        </w:tc>
      </w:tr>
      <w:tr w14:paraId="79494C10">
        <w:tblPrEx>
          <w:tblCellMar>
            <w:top w:w="0" w:type="dxa"/>
            <w:left w:w="108" w:type="dxa"/>
            <w:bottom w:w="0" w:type="dxa"/>
            <w:right w:w="108" w:type="dxa"/>
          </w:tblCellMar>
        </w:tblPrEx>
        <w:trPr>
          <w:cantSplit/>
          <w:trHeight w:val="340" w:hRule="atLeast"/>
          <w:jc w:val="center"/>
        </w:trPr>
        <w:tc>
          <w:tcPr>
            <w:tcW w:w="733" w:type="dxa"/>
            <w:vMerge w:val="continue"/>
            <w:tcBorders>
              <w:left w:val="single" w:color="000000" w:sz="4" w:space="0"/>
              <w:right w:val="single" w:color="000000" w:sz="4" w:space="0"/>
            </w:tcBorders>
            <w:shd w:val="clear" w:color="auto" w:fill="auto"/>
            <w:vAlign w:val="center"/>
          </w:tcPr>
          <w:p w14:paraId="582CA397">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300C97EF">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08F027C1">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left w:val="single" w:color="000000" w:sz="4" w:space="0"/>
              <w:right w:val="single" w:color="000000" w:sz="4" w:space="0"/>
            </w:tcBorders>
            <w:shd w:val="clear" w:color="auto" w:fill="auto"/>
            <w:vAlign w:val="center"/>
          </w:tcPr>
          <w:p w14:paraId="5D74C1F8">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80018">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开具职工住房公积金缴存证明</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11D4">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42C5FFC6">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F2AE8">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区住房公积金管理中心</w:t>
            </w:r>
          </w:p>
        </w:tc>
      </w:tr>
      <w:tr w14:paraId="5A528C20">
        <w:tblPrEx>
          <w:tblCellMar>
            <w:top w:w="0" w:type="dxa"/>
            <w:left w:w="108" w:type="dxa"/>
            <w:bottom w:w="0" w:type="dxa"/>
            <w:right w:w="108" w:type="dxa"/>
          </w:tblCellMar>
        </w:tblPrEx>
        <w:trPr>
          <w:cantSplit/>
          <w:trHeight w:val="340" w:hRule="atLeast"/>
          <w:jc w:val="center"/>
        </w:trPr>
        <w:tc>
          <w:tcPr>
            <w:tcW w:w="733" w:type="dxa"/>
            <w:vMerge w:val="continue"/>
            <w:tcBorders>
              <w:left w:val="single" w:color="000000" w:sz="4" w:space="0"/>
              <w:bottom w:val="single" w:color="000000" w:sz="4" w:space="0"/>
              <w:right w:val="single" w:color="000000" w:sz="4" w:space="0"/>
            </w:tcBorders>
            <w:shd w:val="clear" w:color="auto" w:fill="auto"/>
            <w:vAlign w:val="center"/>
          </w:tcPr>
          <w:p w14:paraId="262330AE">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2E9BF642">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42998AE6">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left w:val="single" w:color="000000" w:sz="4" w:space="0"/>
              <w:bottom w:val="single" w:color="000000" w:sz="4" w:space="0"/>
              <w:right w:val="single" w:color="000000" w:sz="4" w:space="0"/>
            </w:tcBorders>
            <w:shd w:val="clear" w:color="auto" w:fill="auto"/>
            <w:vAlign w:val="center"/>
          </w:tcPr>
          <w:p w14:paraId="24FD000E">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FAEF">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出具贷款职工住房公积金缴存使用证明</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8D84E">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0C0A8D39">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BDA6">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区住房公积金管理中心</w:t>
            </w:r>
          </w:p>
        </w:tc>
      </w:tr>
      <w:tr w14:paraId="6BAD8525">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3C304">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48</w:t>
            </w:r>
          </w:p>
        </w:tc>
        <w:tc>
          <w:tcPr>
            <w:tcW w:w="675" w:type="dxa"/>
            <w:vMerge w:val="continue"/>
            <w:tcBorders>
              <w:left w:val="single" w:color="000000" w:sz="4" w:space="0"/>
              <w:right w:val="single" w:color="000000" w:sz="4" w:space="0"/>
            </w:tcBorders>
            <w:shd w:val="clear" w:color="auto" w:fill="auto"/>
            <w:vAlign w:val="center"/>
          </w:tcPr>
          <w:p w14:paraId="0D8BB1F4">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2A95A35A">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F24C49">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工伤认定</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3F50D">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left w:val="single" w:color="000000" w:sz="4" w:space="0"/>
              <w:right w:val="single" w:color="000000" w:sz="4" w:space="0"/>
            </w:tcBorders>
            <w:shd w:val="clear" w:color="auto" w:fill="auto"/>
            <w:vAlign w:val="center"/>
          </w:tcPr>
          <w:p w14:paraId="2CE0C668">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D3388">
            <w:pPr>
              <w:widowControl/>
              <w:spacing w:line="280" w:lineRule="exact"/>
              <w:jc w:val="center"/>
              <w:textAlignment w:val="center"/>
              <w:rPr>
                <w:rFonts w:ascii="宋体" w:hAnsi="宋体" w:eastAsia="宋体" w:cs="宋体"/>
                <w:color w:val="auto"/>
                <w:sz w:val="22"/>
                <w:szCs w:val="22"/>
              </w:rPr>
            </w:pPr>
          </w:p>
        </w:tc>
      </w:tr>
      <w:tr w14:paraId="59EAF7C6">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8BB35">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49</w:t>
            </w:r>
          </w:p>
        </w:tc>
        <w:tc>
          <w:tcPr>
            <w:tcW w:w="675" w:type="dxa"/>
            <w:vMerge w:val="continue"/>
            <w:tcBorders>
              <w:left w:val="single" w:color="000000" w:sz="4" w:space="0"/>
              <w:right w:val="single" w:color="000000" w:sz="4" w:space="0"/>
            </w:tcBorders>
            <w:shd w:val="clear" w:color="auto" w:fill="auto"/>
            <w:vAlign w:val="center"/>
          </w:tcPr>
          <w:p w14:paraId="4FED2A07">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19D05BF0">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649C1C">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工伤职工劳动能力鉴定</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C6E16">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33BB1E97">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E5A18">
            <w:pPr>
              <w:widowControl/>
              <w:spacing w:line="280" w:lineRule="exact"/>
              <w:jc w:val="center"/>
              <w:textAlignment w:val="center"/>
              <w:rPr>
                <w:rFonts w:ascii="宋体" w:hAnsi="宋体" w:eastAsia="宋体" w:cs="宋体"/>
                <w:color w:val="auto"/>
                <w:sz w:val="22"/>
                <w:szCs w:val="22"/>
              </w:rPr>
            </w:pPr>
          </w:p>
        </w:tc>
      </w:tr>
      <w:tr w14:paraId="764E450B">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E9957">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50</w:t>
            </w:r>
          </w:p>
        </w:tc>
        <w:tc>
          <w:tcPr>
            <w:tcW w:w="675" w:type="dxa"/>
            <w:vMerge w:val="continue"/>
            <w:tcBorders>
              <w:left w:val="single" w:color="000000" w:sz="4" w:space="0"/>
              <w:right w:val="single" w:color="000000" w:sz="4" w:space="0"/>
            </w:tcBorders>
            <w:shd w:val="clear" w:color="auto" w:fill="auto"/>
            <w:vAlign w:val="center"/>
          </w:tcPr>
          <w:p w14:paraId="4BE1A008">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59BBA802">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F5C3A3">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工伤职工劳动能力复查鉴定</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268A4">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38F5BC08">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F1AD6">
            <w:pPr>
              <w:widowControl/>
              <w:spacing w:line="280" w:lineRule="exact"/>
              <w:jc w:val="center"/>
              <w:textAlignment w:val="center"/>
              <w:rPr>
                <w:rFonts w:ascii="宋体" w:hAnsi="宋体" w:eastAsia="宋体" w:cs="宋体"/>
                <w:color w:val="auto"/>
                <w:sz w:val="22"/>
                <w:szCs w:val="22"/>
              </w:rPr>
            </w:pPr>
          </w:p>
        </w:tc>
      </w:tr>
      <w:tr w14:paraId="175629F5">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318AC">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51</w:t>
            </w:r>
          </w:p>
        </w:tc>
        <w:tc>
          <w:tcPr>
            <w:tcW w:w="675" w:type="dxa"/>
            <w:vMerge w:val="continue"/>
            <w:tcBorders>
              <w:left w:val="single" w:color="000000" w:sz="4" w:space="0"/>
              <w:right w:val="single" w:color="000000" w:sz="4" w:space="0"/>
            </w:tcBorders>
            <w:shd w:val="clear" w:color="auto" w:fill="auto"/>
            <w:vAlign w:val="center"/>
          </w:tcPr>
          <w:p w14:paraId="33655E61">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27DC566D">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18FDA9">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职工非因工伤残或因病丧失劳动能力程度鉴定</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77F83">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67048930">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2312">
            <w:pPr>
              <w:widowControl/>
              <w:spacing w:line="280" w:lineRule="exact"/>
              <w:jc w:val="center"/>
              <w:textAlignment w:val="center"/>
              <w:rPr>
                <w:rFonts w:ascii="宋体" w:hAnsi="宋体" w:eastAsia="宋体" w:cs="宋体"/>
                <w:color w:val="auto"/>
                <w:sz w:val="22"/>
                <w:szCs w:val="22"/>
              </w:rPr>
            </w:pPr>
          </w:p>
        </w:tc>
      </w:tr>
      <w:tr w14:paraId="6BC15448">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471A45">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52</w:t>
            </w:r>
          </w:p>
        </w:tc>
        <w:tc>
          <w:tcPr>
            <w:tcW w:w="675" w:type="dxa"/>
            <w:vMerge w:val="continue"/>
            <w:tcBorders>
              <w:left w:val="single" w:color="000000" w:sz="4" w:space="0"/>
              <w:right w:val="single" w:color="000000" w:sz="4" w:space="0"/>
            </w:tcBorders>
            <w:shd w:val="clear" w:color="auto" w:fill="auto"/>
            <w:vAlign w:val="center"/>
          </w:tcPr>
          <w:p w14:paraId="4D3A8E42">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71C7E553">
            <w:pPr>
              <w:widowControl/>
              <w:spacing w:line="280" w:lineRule="exact"/>
              <w:jc w:val="center"/>
              <w:rPr>
                <w:rFonts w:ascii="Times New Roman" w:hAnsi="Times New Roman" w:eastAsia="宋体" w:cs="Times New Roman"/>
                <w:color w:val="auto"/>
                <w:sz w:val="22"/>
                <w:szCs w:val="22"/>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73EF4C">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流动人员人事管理服务</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32192">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流动人员人事档案接收</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3E17">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770AE31D">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E5666">
            <w:pPr>
              <w:widowControl/>
              <w:spacing w:line="280" w:lineRule="exact"/>
              <w:jc w:val="center"/>
              <w:textAlignment w:val="center"/>
              <w:rPr>
                <w:rFonts w:ascii="宋体" w:hAnsi="宋体" w:eastAsia="宋体" w:cs="宋体"/>
                <w:color w:val="auto"/>
                <w:sz w:val="22"/>
                <w:szCs w:val="22"/>
              </w:rPr>
            </w:pPr>
          </w:p>
        </w:tc>
      </w:tr>
      <w:tr w14:paraId="320EE654">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A15C4">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1EB8BCE4">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133BB638">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63518">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73832">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流动人员人事档案转出</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3244E">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06E99501">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20A4F">
            <w:pPr>
              <w:widowControl/>
              <w:spacing w:line="280" w:lineRule="exact"/>
              <w:jc w:val="center"/>
              <w:textAlignment w:val="center"/>
              <w:rPr>
                <w:rFonts w:ascii="宋体" w:hAnsi="宋体" w:eastAsia="宋体" w:cs="宋体"/>
                <w:color w:val="auto"/>
                <w:sz w:val="22"/>
                <w:szCs w:val="22"/>
              </w:rPr>
            </w:pPr>
          </w:p>
        </w:tc>
      </w:tr>
      <w:tr w14:paraId="685B1E0B">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BAAC7">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779C9B07">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7B67E669">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9E4A5">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1659F">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流动人员人事档案材料收集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CC574">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5FAFF61D">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A621C">
            <w:pPr>
              <w:widowControl/>
              <w:spacing w:line="280" w:lineRule="exact"/>
              <w:jc w:val="center"/>
              <w:textAlignment w:val="center"/>
              <w:rPr>
                <w:rFonts w:ascii="宋体" w:hAnsi="宋体" w:eastAsia="宋体" w:cs="宋体"/>
                <w:color w:val="auto"/>
                <w:sz w:val="22"/>
                <w:szCs w:val="22"/>
              </w:rPr>
            </w:pPr>
          </w:p>
        </w:tc>
      </w:tr>
      <w:tr w14:paraId="57AF53F8">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01B92">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68D3E748">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0294E9AB">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5BFAE">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5806">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流动人员人事档案借（查）阅</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8004">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bottom w:val="single" w:color="000000" w:sz="4" w:space="0"/>
              <w:right w:val="single" w:color="000000" w:sz="4" w:space="0"/>
            </w:tcBorders>
            <w:shd w:val="clear" w:color="auto" w:fill="auto"/>
            <w:vAlign w:val="center"/>
          </w:tcPr>
          <w:p w14:paraId="6CF55C0C">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7222A">
            <w:pPr>
              <w:widowControl/>
              <w:spacing w:line="280" w:lineRule="exact"/>
              <w:jc w:val="center"/>
              <w:textAlignment w:val="center"/>
              <w:rPr>
                <w:rFonts w:ascii="宋体" w:hAnsi="宋体" w:eastAsia="宋体" w:cs="宋体"/>
                <w:color w:val="auto"/>
                <w:sz w:val="22"/>
                <w:szCs w:val="22"/>
              </w:rPr>
            </w:pPr>
          </w:p>
        </w:tc>
      </w:tr>
      <w:tr w14:paraId="6F956826">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5E391B">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53</w:t>
            </w:r>
          </w:p>
        </w:tc>
        <w:tc>
          <w:tcPr>
            <w:tcW w:w="675" w:type="dxa"/>
            <w:vMerge w:val="continue"/>
            <w:tcBorders>
              <w:left w:val="single" w:color="000000" w:sz="4" w:space="0"/>
              <w:right w:val="single" w:color="000000" w:sz="4" w:space="0"/>
            </w:tcBorders>
            <w:shd w:val="clear" w:color="auto" w:fill="auto"/>
            <w:vAlign w:val="center"/>
          </w:tcPr>
          <w:p w14:paraId="6DB3568F">
            <w:pPr>
              <w:widowControl/>
              <w:spacing w:line="280" w:lineRule="exact"/>
              <w:jc w:val="center"/>
              <w:rPr>
                <w:rFonts w:ascii="Times New Roman" w:hAnsi="Times New Roman" w:eastAsia="宋体" w:cs="Times New Roman"/>
                <w:color w:val="auto"/>
                <w:sz w:val="22"/>
                <w:szCs w:val="22"/>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F66F42">
            <w:pPr>
              <w:widowControl/>
              <w:spacing w:line="280" w:lineRule="exact"/>
              <w:jc w:val="center"/>
              <w:textAlignment w:val="center"/>
              <w:rPr>
                <w:rFonts w:ascii="黑体" w:hAnsi="宋体" w:eastAsia="黑体" w:cs="黑体"/>
                <w:color w:val="auto"/>
                <w:sz w:val="22"/>
                <w:szCs w:val="22"/>
              </w:rPr>
            </w:pPr>
            <w:r>
              <w:rPr>
                <w:rFonts w:hint="eastAsia" w:ascii="黑体" w:hAnsi="宋体" w:eastAsia="黑体" w:cs="黑体"/>
                <w:color w:val="auto"/>
                <w:kern w:val="0"/>
                <w:sz w:val="22"/>
                <w:szCs w:val="22"/>
              </w:rPr>
              <w:t>4.4</w:t>
            </w:r>
            <w:r>
              <w:rPr>
                <w:rFonts w:hint="eastAsia" w:ascii="黑体" w:hAnsi="宋体" w:eastAsia="黑体" w:cs="黑体"/>
                <w:color w:val="auto"/>
                <w:kern w:val="0"/>
                <w:sz w:val="22"/>
                <w:szCs w:val="22"/>
              </w:rPr>
              <w:br w:type="textWrapping"/>
            </w:r>
            <w:r>
              <w:rPr>
                <w:rFonts w:hint="eastAsia" w:ascii="黑体" w:hAnsi="宋体" w:eastAsia="黑体" w:cs="黑体"/>
                <w:color w:val="auto"/>
                <w:kern w:val="0"/>
                <w:sz w:val="22"/>
                <w:szCs w:val="22"/>
              </w:rPr>
              <w:t>失业</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7C1698">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开展就业失业登记工作</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319A8">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个体经营或者灵活就业人员失业登记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58565">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44D611">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区人力资源社会保障局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704A9">
            <w:pPr>
              <w:widowControl/>
              <w:spacing w:line="280" w:lineRule="exact"/>
              <w:jc w:val="center"/>
              <w:textAlignment w:val="center"/>
              <w:rPr>
                <w:rFonts w:ascii="宋体" w:hAnsi="宋体" w:eastAsia="宋体" w:cs="宋体"/>
                <w:color w:val="auto"/>
                <w:sz w:val="22"/>
                <w:szCs w:val="22"/>
              </w:rPr>
            </w:pPr>
          </w:p>
        </w:tc>
      </w:tr>
      <w:tr w14:paraId="22BD17D0">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29365">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74016DEE">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1E16B">
            <w:pPr>
              <w:widowControl/>
              <w:spacing w:line="280" w:lineRule="exact"/>
              <w:jc w:val="center"/>
              <w:rPr>
                <w:rFonts w:ascii="黑体" w:hAnsi="宋体" w:eastAsia="黑体" w:cs="黑体"/>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EB963">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B6E9">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单位就业转失业人员失业登记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6AFB5">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A2011">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3EE7B">
            <w:pPr>
              <w:widowControl/>
              <w:spacing w:line="280" w:lineRule="exact"/>
              <w:jc w:val="center"/>
              <w:textAlignment w:val="center"/>
              <w:rPr>
                <w:rFonts w:ascii="宋体" w:hAnsi="宋体" w:eastAsia="宋体" w:cs="宋体"/>
                <w:color w:val="auto"/>
                <w:sz w:val="22"/>
                <w:szCs w:val="22"/>
              </w:rPr>
            </w:pPr>
          </w:p>
        </w:tc>
      </w:tr>
      <w:tr w14:paraId="40A6F596">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FAFFB">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0BA2ECF2">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2FEAF">
            <w:pPr>
              <w:widowControl/>
              <w:spacing w:line="280" w:lineRule="exact"/>
              <w:jc w:val="center"/>
              <w:rPr>
                <w:rFonts w:ascii="黑体" w:hAnsi="宋体" w:eastAsia="黑体" w:cs="黑体"/>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BA386">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7487A">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无就业经历人员失业登记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3D7F5">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12536">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ED366">
            <w:pPr>
              <w:widowControl/>
              <w:spacing w:line="280" w:lineRule="exact"/>
              <w:jc w:val="center"/>
              <w:textAlignment w:val="center"/>
              <w:rPr>
                <w:rFonts w:ascii="宋体" w:hAnsi="宋体" w:eastAsia="宋体" w:cs="宋体"/>
                <w:color w:val="auto"/>
                <w:sz w:val="22"/>
                <w:szCs w:val="22"/>
              </w:rPr>
            </w:pPr>
          </w:p>
        </w:tc>
      </w:tr>
      <w:tr w14:paraId="074CA65B">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4AB58">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54</w:t>
            </w: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53C08DBF">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4A1B6">
            <w:pPr>
              <w:widowControl/>
              <w:spacing w:line="280" w:lineRule="exact"/>
              <w:jc w:val="center"/>
              <w:rPr>
                <w:rFonts w:ascii="黑体" w:hAnsi="宋体" w:eastAsia="黑体" w:cs="黑体"/>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FAB58">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失业保险金申领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009E2">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2D3CD">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59B32">
            <w:pPr>
              <w:widowControl/>
              <w:spacing w:line="280" w:lineRule="exact"/>
              <w:jc w:val="center"/>
              <w:textAlignment w:val="center"/>
              <w:rPr>
                <w:rFonts w:ascii="宋体" w:hAnsi="宋体" w:eastAsia="宋体" w:cs="宋体"/>
                <w:color w:val="auto"/>
                <w:sz w:val="22"/>
                <w:szCs w:val="22"/>
              </w:rPr>
            </w:pPr>
          </w:p>
        </w:tc>
      </w:tr>
      <w:tr w14:paraId="6F3264BF">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F1005">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55</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59429A8B">
            <w:pPr>
              <w:widowControl/>
              <w:spacing w:line="280" w:lineRule="exact"/>
              <w:jc w:val="center"/>
              <w:textAlignment w:val="center"/>
              <w:rPr>
                <w:rStyle w:val="8"/>
                <w:rFonts w:eastAsia="宋体"/>
                <w:color w:val="auto"/>
              </w:rPr>
            </w:pPr>
            <w:r>
              <w:rPr>
                <w:rStyle w:val="8"/>
                <w:rFonts w:eastAsia="宋体"/>
                <w:color w:val="auto"/>
              </w:rPr>
              <w:t>5</w:t>
            </w:r>
          </w:p>
          <w:p w14:paraId="1FE8E345">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置业</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7904EB10">
            <w:pPr>
              <w:widowControl/>
              <w:spacing w:line="280" w:lineRule="exact"/>
              <w:jc w:val="center"/>
              <w:textAlignment w:val="center"/>
              <w:rPr>
                <w:rFonts w:ascii="Times New Roman" w:hAnsi="Times New Roman" w:eastAsia="宋体" w:cs="Times New Roman"/>
                <w:color w:val="auto"/>
                <w:sz w:val="22"/>
                <w:szCs w:val="22"/>
              </w:rPr>
            </w:pPr>
            <w:r>
              <w:rPr>
                <w:rStyle w:val="8"/>
                <w:rFonts w:eastAsia="宋体"/>
                <w:color w:val="auto"/>
              </w:rPr>
              <w:t>5.1</w:t>
            </w:r>
            <w:r>
              <w:rPr>
                <w:rStyle w:val="9"/>
                <w:rFonts w:hint="default"/>
                <w:color w:val="auto"/>
              </w:rPr>
              <w:t>购置新房</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DC54E3">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新建商品房交易合同网签备案</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4561">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restart"/>
            <w:tcBorders>
              <w:top w:val="single" w:color="000000" w:sz="4" w:space="0"/>
              <w:left w:val="single" w:color="000000" w:sz="4" w:space="0"/>
              <w:right w:val="single" w:color="000000" w:sz="4" w:space="0"/>
            </w:tcBorders>
            <w:shd w:val="clear" w:color="auto" w:fill="auto"/>
            <w:vAlign w:val="center"/>
          </w:tcPr>
          <w:p w14:paraId="3496E2A9">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区自然资源局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A9421">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区住房</w:t>
            </w:r>
            <w:r>
              <w:rPr>
                <w:rFonts w:hint="eastAsia" w:ascii="宋体" w:hAnsi="宋体" w:eastAsia="宋体" w:cs="宋体"/>
                <w:color w:val="auto"/>
                <w:kern w:val="0"/>
                <w:sz w:val="22"/>
                <w:szCs w:val="22"/>
                <w:lang w:val="en-US" w:eastAsia="zh-CN"/>
              </w:rPr>
              <w:t>和</w:t>
            </w:r>
            <w:r>
              <w:rPr>
                <w:rFonts w:hint="eastAsia" w:ascii="宋体" w:hAnsi="宋体" w:eastAsia="宋体" w:cs="宋体"/>
                <w:color w:val="auto"/>
                <w:kern w:val="0"/>
                <w:sz w:val="22"/>
                <w:szCs w:val="22"/>
              </w:rPr>
              <w:t>城乡建设局</w:t>
            </w:r>
          </w:p>
        </w:tc>
      </w:tr>
      <w:tr w14:paraId="1C722B1B">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379BA">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56</w:t>
            </w:r>
          </w:p>
        </w:tc>
        <w:tc>
          <w:tcPr>
            <w:tcW w:w="675" w:type="dxa"/>
            <w:vMerge w:val="continue"/>
            <w:tcBorders>
              <w:left w:val="single" w:color="000000" w:sz="4" w:space="0"/>
              <w:right w:val="single" w:color="000000" w:sz="4" w:space="0"/>
            </w:tcBorders>
            <w:shd w:val="clear" w:color="auto" w:fill="auto"/>
            <w:vAlign w:val="center"/>
          </w:tcPr>
          <w:p w14:paraId="22FD7D23">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41517906">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B15B2">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契税申报</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AE1B8">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left w:val="single" w:color="000000" w:sz="4" w:space="0"/>
              <w:right w:val="single" w:color="000000" w:sz="4" w:space="0"/>
            </w:tcBorders>
            <w:shd w:val="clear" w:color="auto" w:fill="auto"/>
            <w:vAlign w:val="center"/>
          </w:tcPr>
          <w:p w14:paraId="6802B8EA">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CCD08">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区税务分局</w:t>
            </w:r>
          </w:p>
        </w:tc>
      </w:tr>
      <w:tr w14:paraId="3D9F5200">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right w:val="single" w:color="000000" w:sz="4" w:space="0"/>
            </w:tcBorders>
            <w:shd w:val="clear" w:color="auto" w:fill="auto"/>
            <w:vAlign w:val="center"/>
          </w:tcPr>
          <w:p w14:paraId="01DAAB3C">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57</w:t>
            </w:r>
          </w:p>
        </w:tc>
        <w:tc>
          <w:tcPr>
            <w:tcW w:w="675" w:type="dxa"/>
            <w:vMerge w:val="continue"/>
            <w:tcBorders>
              <w:left w:val="single" w:color="000000" w:sz="4" w:space="0"/>
              <w:right w:val="single" w:color="000000" w:sz="4" w:space="0"/>
            </w:tcBorders>
            <w:shd w:val="clear" w:color="auto" w:fill="auto"/>
            <w:vAlign w:val="center"/>
          </w:tcPr>
          <w:p w14:paraId="39FBAF66">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0D2ABEDC">
            <w:pPr>
              <w:widowControl/>
              <w:spacing w:line="280" w:lineRule="exact"/>
              <w:jc w:val="center"/>
              <w:rPr>
                <w:rFonts w:ascii="Times New Roman" w:hAnsi="Times New Roman" w:eastAsia="宋体" w:cs="Times New Roman"/>
                <w:color w:val="auto"/>
                <w:sz w:val="22"/>
                <w:szCs w:val="22"/>
              </w:rPr>
            </w:pPr>
          </w:p>
        </w:tc>
        <w:tc>
          <w:tcPr>
            <w:tcW w:w="1035" w:type="dxa"/>
            <w:vMerge w:val="restart"/>
            <w:tcBorders>
              <w:top w:val="single" w:color="000000" w:sz="4" w:space="0"/>
              <w:left w:val="single" w:color="000000" w:sz="4" w:space="0"/>
              <w:right w:val="single" w:color="000000" w:sz="4" w:space="0"/>
            </w:tcBorders>
            <w:shd w:val="clear" w:color="auto" w:fill="auto"/>
            <w:vAlign w:val="center"/>
          </w:tcPr>
          <w:p w14:paraId="18CE8D9C">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不动产登记</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17DB8">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预告登记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D753">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left w:val="single" w:color="000000" w:sz="4" w:space="0"/>
              <w:right w:val="single" w:color="000000" w:sz="4" w:space="0"/>
            </w:tcBorders>
            <w:shd w:val="clear" w:color="auto" w:fill="auto"/>
            <w:vAlign w:val="center"/>
          </w:tcPr>
          <w:p w14:paraId="1EE0123E">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6EF37">
            <w:pPr>
              <w:widowControl/>
              <w:spacing w:line="280" w:lineRule="exact"/>
              <w:jc w:val="center"/>
              <w:textAlignment w:val="center"/>
              <w:rPr>
                <w:rFonts w:ascii="宋体" w:hAnsi="宋体" w:eastAsia="宋体" w:cs="宋体"/>
                <w:color w:val="auto"/>
                <w:sz w:val="22"/>
                <w:szCs w:val="22"/>
              </w:rPr>
            </w:pPr>
          </w:p>
        </w:tc>
      </w:tr>
      <w:tr w14:paraId="64A3A4AD">
        <w:tblPrEx>
          <w:tblCellMar>
            <w:top w:w="0" w:type="dxa"/>
            <w:left w:w="108" w:type="dxa"/>
            <w:bottom w:w="0" w:type="dxa"/>
            <w:right w:w="108" w:type="dxa"/>
          </w:tblCellMar>
        </w:tblPrEx>
        <w:trPr>
          <w:cantSplit/>
          <w:trHeight w:val="340" w:hRule="atLeast"/>
          <w:jc w:val="center"/>
        </w:trPr>
        <w:tc>
          <w:tcPr>
            <w:tcW w:w="733" w:type="dxa"/>
            <w:vMerge w:val="continue"/>
            <w:tcBorders>
              <w:left w:val="single" w:color="000000" w:sz="4" w:space="0"/>
              <w:bottom w:val="single" w:color="000000" w:sz="4" w:space="0"/>
              <w:right w:val="single" w:color="000000" w:sz="4" w:space="0"/>
            </w:tcBorders>
            <w:shd w:val="clear" w:color="auto" w:fill="auto"/>
            <w:vAlign w:val="center"/>
          </w:tcPr>
          <w:p w14:paraId="12CE2048">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503ED8B4">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6C1C8574">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left w:val="single" w:color="000000" w:sz="4" w:space="0"/>
              <w:bottom w:val="single" w:color="000000" w:sz="4" w:space="0"/>
              <w:right w:val="single" w:color="000000" w:sz="4" w:space="0"/>
            </w:tcBorders>
            <w:shd w:val="clear" w:color="auto" w:fill="auto"/>
            <w:vAlign w:val="center"/>
          </w:tcPr>
          <w:p w14:paraId="5F755B34">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6C2BD">
            <w:pPr>
              <w:widowControl/>
              <w:spacing w:line="280" w:lineRule="exact"/>
              <w:jc w:val="left"/>
              <w:textAlignment w:val="center"/>
              <w:rPr>
                <w:rFonts w:ascii="宋体" w:hAnsi="宋体" w:eastAsia="宋体" w:cs="宋体"/>
                <w:color w:val="auto"/>
                <w:sz w:val="22"/>
                <w:szCs w:val="22"/>
              </w:rPr>
            </w:pPr>
            <w:r>
              <w:rPr>
                <w:rStyle w:val="10"/>
                <w:rFonts w:hint="default"/>
                <w:color w:val="auto"/>
              </w:rPr>
              <w:t>房屋等建筑物、构筑物所有权转移登记（企业—个人）</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BED5F">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left w:val="single" w:color="000000" w:sz="4" w:space="0"/>
              <w:bottom w:val="single" w:color="000000" w:sz="4" w:space="0"/>
              <w:right w:val="single" w:color="000000" w:sz="4" w:space="0"/>
            </w:tcBorders>
            <w:shd w:val="clear" w:color="auto" w:fill="auto"/>
            <w:vAlign w:val="center"/>
          </w:tcPr>
          <w:p w14:paraId="67CADD0A">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C3C33">
            <w:pPr>
              <w:widowControl/>
              <w:spacing w:line="280" w:lineRule="exact"/>
              <w:jc w:val="center"/>
              <w:textAlignment w:val="center"/>
              <w:rPr>
                <w:rFonts w:ascii="宋体" w:hAnsi="宋体" w:eastAsia="宋体" w:cs="宋体"/>
                <w:color w:val="auto"/>
                <w:sz w:val="22"/>
                <w:szCs w:val="22"/>
              </w:rPr>
            </w:pPr>
          </w:p>
        </w:tc>
      </w:tr>
      <w:tr w14:paraId="1DA56033">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7BA31">
            <w:pPr>
              <w:widowControl/>
              <w:spacing w:line="280" w:lineRule="exact"/>
              <w:jc w:val="center"/>
              <w:rPr>
                <w:rFonts w:ascii="Times New Roman" w:hAnsi="Times New Roman" w:eastAsia="宋体" w:cs="Times New Roman"/>
                <w:color w:val="auto"/>
                <w:sz w:val="22"/>
                <w:szCs w:val="22"/>
              </w:rPr>
            </w:pPr>
            <w:r>
              <w:rPr>
                <w:rFonts w:hint="eastAsia" w:eastAsia="宋体" w:cs="Times New Roman"/>
                <w:color w:val="auto"/>
                <w:sz w:val="22"/>
                <w:szCs w:val="22"/>
              </w:rPr>
              <w:t>57</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772C9B">
            <w:pPr>
              <w:widowControl/>
              <w:spacing w:line="280" w:lineRule="exact"/>
              <w:jc w:val="center"/>
              <w:textAlignment w:val="center"/>
              <w:rPr>
                <w:rStyle w:val="8"/>
                <w:rFonts w:eastAsia="宋体"/>
                <w:color w:val="auto"/>
              </w:rPr>
            </w:pPr>
            <w:r>
              <w:rPr>
                <w:rStyle w:val="8"/>
                <w:rFonts w:eastAsia="宋体"/>
                <w:color w:val="auto"/>
              </w:rPr>
              <w:t>5</w:t>
            </w:r>
          </w:p>
          <w:p w14:paraId="14A9F7E9">
            <w:pPr>
              <w:widowControl/>
              <w:spacing w:line="280" w:lineRule="exact"/>
              <w:jc w:val="center"/>
              <w:rPr>
                <w:rFonts w:ascii="Times New Roman" w:hAnsi="Times New Roman" w:eastAsia="宋体" w:cs="Times New Roman"/>
                <w:color w:val="auto"/>
                <w:sz w:val="22"/>
                <w:szCs w:val="22"/>
              </w:rPr>
            </w:pPr>
            <w:r>
              <w:rPr>
                <w:rStyle w:val="9"/>
                <w:rFonts w:hint="default"/>
                <w:color w:val="auto"/>
              </w:rPr>
              <w:t>置业</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7C267">
            <w:pPr>
              <w:widowControl/>
              <w:spacing w:line="280" w:lineRule="exact"/>
              <w:jc w:val="center"/>
              <w:rPr>
                <w:rFonts w:ascii="Times New Roman" w:hAnsi="Times New Roman" w:eastAsia="宋体" w:cs="Times New Roman"/>
                <w:color w:val="auto"/>
                <w:sz w:val="22"/>
                <w:szCs w:val="22"/>
              </w:rPr>
            </w:pPr>
            <w:r>
              <w:rPr>
                <w:rStyle w:val="8"/>
                <w:rFonts w:eastAsia="宋体"/>
                <w:color w:val="auto"/>
              </w:rPr>
              <w:t>5.1</w:t>
            </w:r>
            <w:r>
              <w:rPr>
                <w:rStyle w:val="9"/>
                <w:rFonts w:hint="default"/>
                <w:color w:val="auto"/>
              </w:rPr>
              <w:t>购置新房</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EE69">
            <w:pPr>
              <w:widowControl/>
              <w:spacing w:line="280" w:lineRule="exact"/>
              <w:jc w:val="left"/>
              <w:rPr>
                <w:rFonts w:ascii="宋体" w:hAnsi="宋体" w:eastAsia="宋体" w:cs="宋体"/>
                <w:color w:val="auto"/>
                <w:sz w:val="22"/>
                <w:szCs w:val="22"/>
              </w:rPr>
            </w:pPr>
            <w:r>
              <w:rPr>
                <w:rFonts w:hint="eastAsia" w:ascii="宋体" w:hAnsi="宋体" w:eastAsia="宋体" w:cs="宋体"/>
                <w:color w:val="auto"/>
                <w:kern w:val="0"/>
                <w:sz w:val="22"/>
                <w:szCs w:val="22"/>
              </w:rPr>
              <w:t>不动产登记</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19556">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抵押权登记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EC627">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59D2">
            <w:pPr>
              <w:widowControl/>
              <w:spacing w:line="280" w:lineRule="exact"/>
              <w:jc w:val="center"/>
              <w:rPr>
                <w:rFonts w:ascii="宋体" w:hAnsi="宋体" w:eastAsia="宋体" w:cs="宋体"/>
                <w:color w:val="auto"/>
                <w:sz w:val="22"/>
                <w:szCs w:val="22"/>
              </w:rPr>
            </w:pPr>
            <w:r>
              <w:rPr>
                <w:rFonts w:hint="eastAsia" w:ascii="宋体" w:hAnsi="宋体" w:eastAsia="宋体" w:cs="宋体"/>
                <w:color w:val="auto"/>
                <w:kern w:val="0"/>
                <w:sz w:val="22"/>
                <w:szCs w:val="22"/>
              </w:rPr>
              <w:t>区自然资源局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4CE0A">
            <w:pPr>
              <w:widowControl/>
              <w:spacing w:line="280" w:lineRule="exact"/>
              <w:jc w:val="center"/>
              <w:textAlignment w:val="center"/>
              <w:rPr>
                <w:rFonts w:ascii="宋体" w:hAnsi="宋体" w:eastAsia="宋体" w:cs="宋体"/>
                <w:color w:val="auto"/>
                <w:sz w:val="22"/>
                <w:szCs w:val="22"/>
              </w:rPr>
            </w:pPr>
          </w:p>
        </w:tc>
      </w:tr>
      <w:tr w14:paraId="434A7F7B">
        <w:tblPrEx>
          <w:tblCellMar>
            <w:top w:w="0" w:type="dxa"/>
            <w:left w:w="108" w:type="dxa"/>
            <w:bottom w:w="0" w:type="dxa"/>
            <w:right w:w="108" w:type="dxa"/>
          </w:tblCellMar>
        </w:tblPrEx>
        <w:trPr>
          <w:cantSplit/>
          <w:trHeight w:val="54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5849C">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58</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BE18C">
            <w:pPr>
              <w:widowControl/>
              <w:spacing w:line="280" w:lineRule="exact"/>
              <w:jc w:val="center"/>
              <w:rPr>
                <w:rFonts w:ascii="Times New Roman" w:hAnsi="Times New Roman" w:eastAsia="宋体" w:cs="Times New Roman"/>
                <w:color w:val="auto"/>
                <w:sz w:val="22"/>
                <w:szCs w:val="22"/>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57DAD1">
            <w:pPr>
              <w:widowControl/>
              <w:spacing w:line="280" w:lineRule="exact"/>
              <w:jc w:val="center"/>
              <w:textAlignment w:val="center"/>
              <w:rPr>
                <w:rStyle w:val="8"/>
                <w:rFonts w:eastAsia="宋体"/>
                <w:color w:val="auto"/>
              </w:rPr>
            </w:pPr>
            <w:r>
              <w:rPr>
                <w:rStyle w:val="8"/>
                <w:rFonts w:eastAsia="宋体"/>
                <w:color w:val="auto"/>
              </w:rPr>
              <w:t>5.2</w:t>
            </w:r>
          </w:p>
          <w:p w14:paraId="3DDB13F8">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购置二手房</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E3027">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二手房交易合同网签备案</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CA200">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2ADC4F">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区自然资源局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F2044">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区住房</w:t>
            </w:r>
            <w:r>
              <w:rPr>
                <w:rFonts w:hint="eastAsia" w:ascii="宋体" w:hAnsi="宋体" w:eastAsia="宋体" w:cs="宋体"/>
                <w:color w:val="auto"/>
                <w:kern w:val="0"/>
                <w:sz w:val="22"/>
                <w:szCs w:val="22"/>
                <w:lang w:val="en-US" w:eastAsia="zh-CN"/>
              </w:rPr>
              <w:t>和</w:t>
            </w:r>
            <w:r>
              <w:rPr>
                <w:rFonts w:hint="eastAsia" w:ascii="宋体" w:hAnsi="宋体" w:eastAsia="宋体" w:cs="宋体"/>
                <w:color w:val="auto"/>
                <w:kern w:val="0"/>
                <w:sz w:val="22"/>
                <w:szCs w:val="22"/>
              </w:rPr>
              <w:t>城乡建设局</w:t>
            </w:r>
          </w:p>
        </w:tc>
      </w:tr>
      <w:tr w14:paraId="6AA0C5AE">
        <w:tblPrEx>
          <w:tblCellMar>
            <w:top w:w="0" w:type="dxa"/>
            <w:left w:w="108" w:type="dxa"/>
            <w:bottom w:w="0" w:type="dxa"/>
            <w:right w:w="108" w:type="dxa"/>
          </w:tblCellMar>
        </w:tblPrEx>
        <w:trPr>
          <w:cantSplit/>
          <w:trHeight w:val="53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6D751">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59</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9D454">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1C1A6">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560AE9">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房产交易纳税申报</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FE2C5">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5A43F">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0994C">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区税务分局</w:t>
            </w:r>
          </w:p>
        </w:tc>
      </w:tr>
      <w:tr w14:paraId="1977D47A">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5B3F5A">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60</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E0127">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B6724">
            <w:pPr>
              <w:widowControl/>
              <w:spacing w:line="280" w:lineRule="exact"/>
              <w:jc w:val="center"/>
              <w:rPr>
                <w:rFonts w:ascii="Times New Roman" w:hAnsi="Times New Roman" w:eastAsia="宋体" w:cs="Times New Roman"/>
                <w:color w:val="auto"/>
                <w:sz w:val="22"/>
                <w:szCs w:val="22"/>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7CEBF">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不动产登记</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2A0AA">
            <w:pPr>
              <w:widowControl/>
              <w:spacing w:line="280" w:lineRule="exact"/>
              <w:jc w:val="left"/>
              <w:textAlignment w:val="center"/>
              <w:rPr>
                <w:rFonts w:ascii="宋体" w:hAnsi="宋体" w:eastAsia="宋体" w:cs="宋体"/>
                <w:color w:val="auto"/>
                <w:sz w:val="22"/>
                <w:szCs w:val="22"/>
              </w:rPr>
            </w:pPr>
            <w:r>
              <w:rPr>
                <w:rStyle w:val="10"/>
                <w:rFonts w:hint="default"/>
                <w:color w:val="auto"/>
              </w:rPr>
              <w:t>房屋等建筑物、构筑物所有权转移登记（个人—个人）</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E5C86">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E2CE2">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AE486">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区自然资源局</w:t>
            </w:r>
          </w:p>
        </w:tc>
      </w:tr>
      <w:tr w14:paraId="46784B27">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830DA">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6FCD0">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ACBA4">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02A20">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47732">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抵押权登记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C2862">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36C7B">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102E7">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区自然资源局</w:t>
            </w:r>
          </w:p>
        </w:tc>
      </w:tr>
      <w:tr w14:paraId="12A8E1FB">
        <w:tblPrEx>
          <w:tblCellMar>
            <w:top w:w="0" w:type="dxa"/>
            <w:left w:w="108" w:type="dxa"/>
            <w:bottom w:w="0" w:type="dxa"/>
            <w:right w:w="108" w:type="dxa"/>
          </w:tblCellMar>
        </w:tblPrEx>
        <w:trPr>
          <w:cantSplit/>
          <w:trHeight w:val="47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EF835">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61</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07BA3">
            <w:pPr>
              <w:widowControl/>
              <w:spacing w:line="280" w:lineRule="exact"/>
              <w:jc w:val="center"/>
              <w:rPr>
                <w:rFonts w:ascii="Times New Roman" w:hAnsi="Times New Roman" w:eastAsia="宋体" w:cs="Times New Roman"/>
                <w:color w:val="auto"/>
                <w:sz w:val="22"/>
                <w:szCs w:val="22"/>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8FF08B">
            <w:pPr>
              <w:widowControl/>
              <w:spacing w:line="280" w:lineRule="exact"/>
              <w:jc w:val="center"/>
              <w:textAlignment w:val="center"/>
              <w:rPr>
                <w:rStyle w:val="8"/>
                <w:rFonts w:eastAsia="宋体"/>
                <w:color w:val="auto"/>
              </w:rPr>
            </w:pPr>
            <w:r>
              <w:rPr>
                <w:rStyle w:val="8"/>
                <w:rFonts w:eastAsia="宋体"/>
                <w:color w:val="auto"/>
              </w:rPr>
              <w:t>5.3</w:t>
            </w:r>
          </w:p>
          <w:p w14:paraId="76DC2B6A">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租赁住房</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DE2A5D">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公租房保障对象资格确认</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EE8A">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BBB4A4">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区住房</w:t>
            </w:r>
            <w:r>
              <w:rPr>
                <w:rFonts w:hint="eastAsia" w:ascii="宋体" w:hAnsi="宋体" w:eastAsia="宋体" w:cs="宋体"/>
                <w:color w:val="auto"/>
                <w:kern w:val="0"/>
                <w:sz w:val="22"/>
                <w:szCs w:val="22"/>
                <w:lang w:val="en-US" w:eastAsia="zh-CN"/>
              </w:rPr>
              <w:t>和</w:t>
            </w:r>
            <w:r>
              <w:rPr>
                <w:rFonts w:hint="eastAsia" w:ascii="宋体" w:hAnsi="宋体" w:eastAsia="宋体" w:cs="宋体"/>
                <w:color w:val="auto"/>
                <w:kern w:val="0"/>
                <w:sz w:val="22"/>
                <w:szCs w:val="22"/>
              </w:rPr>
              <w:t>城乡建设局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F199E">
            <w:pPr>
              <w:widowControl/>
              <w:spacing w:line="280" w:lineRule="exact"/>
              <w:jc w:val="center"/>
              <w:textAlignment w:val="center"/>
              <w:rPr>
                <w:rFonts w:ascii="宋体" w:hAnsi="宋体" w:eastAsia="宋体" w:cs="宋体"/>
                <w:color w:val="auto"/>
                <w:sz w:val="22"/>
                <w:szCs w:val="22"/>
              </w:rPr>
            </w:pPr>
          </w:p>
        </w:tc>
      </w:tr>
      <w:tr w14:paraId="38BF18CD">
        <w:tblPrEx>
          <w:tblCellMar>
            <w:top w:w="0" w:type="dxa"/>
            <w:left w:w="108" w:type="dxa"/>
            <w:bottom w:w="0" w:type="dxa"/>
            <w:right w:w="108" w:type="dxa"/>
          </w:tblCellMar>
        </w:tblPrEx>
        <w:trPr>
          <w:cantSplit/>
          <w:trHeight w:val="50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A1D8C">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62</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01301">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EA8FD">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B7359">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公租房租赁补贴资格确认</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48D85">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7C737">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EF98B">
            <w:pPr>
              <w:widowControl/>
              <w:spacing w:line="280" w:lineRule="exact"/>
              <w:jc w:val="center"/>
              <w:textAlignment w:val="center"/>
              <w:rPr>
                <w:rFonts w:ascii="宋体" w:hAnsi="宋体" w:eastAsia="宋体" w:cs="宋体"/>
                <w:color w:val="auto"/>
                <w:sz w:val="22"/>
                <w:szCs w:val="22"/>
              </w:rPr>
            </w:pPr>
          </w:p>
        </w:tc>
      </w:tr>
      <w:tr w14:paraId="132F2801">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EA6894">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63</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CF66F">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A75EB">
            <w:pPr>
              <w:widowControl/>
              <w:spacing w:line="280" w:lineRule="exact"/>
              <w:jc w:val="center"/>
              <w:rPr>
                <w:rFonts w:ascii="Times New Roman" w:hAnsi="Times New Roman" w:eastAsia="宋体" w:cs="Times New Roman"/>
                <w:color w:val="auto"/>
                <w:sz w:val="22"/>
                <w:szCs w:val="22"/>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D4046">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职工申请提取住房公积金的核准</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8EBEE">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租赁公共租赁住房提取住房公积金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46D39">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其他行政权力</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845C2">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0C852">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区住房公积金管理中心</w:t>
            </w:r>
          </w:p>
        </w:tc>
      </w:tr>
      <w:tr w14:paraId="67560B5E">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3C3FE">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2639F">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FE03F">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DC56D">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5CF2A">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租赁自住住房提取住房公积金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E737A">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其他行政权力</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5C941">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5747">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区住房公积金管理中心</w:t>
            </w:r>
          </w:p>
        </w:tc>
      </w:tr>
      <w:tr w14:paraId="157A2C75">
        <w:tblPrEx>
          <w:tblCellMar>
            <w:top w:w="0" w:type="dxa"/>
            <w:left w:w="108" w:type="dxa"/>
            <w:bottom w:w="0" w:type="dxa"/>
            <w:right w:w="108" w:type="dxa"/>
          </w:tblCellMar>
        </w:tblPrEx>
        <w:trPr>
          <w:cantSplit/>
          <w:trHeight w:val="53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D9B10">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64</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3ABFC">
            <w:pPr>
              <w:widowControl/>
              <w:spacing w:line="280" w:lineRule="exact"/>
              <w:jc w:val="center"/>
              <w:rPr>
                <w:rFonts w:ascii="Times New Roman" w:hAnsi="Times New Roman" w:eastAsia="宋体" w:cs="Times New Roman"/>
                <w:color w:val="auto"/>
                <w:sz w:val="22"/>
                <w:szCs w:val="22"/>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F3B385">
            <w:pPr>
              <w:widowControl/>
              <w:spacing w:line="280" w:lineRule="exact"/>
              <w:jc w:val="center"/>
              <w:textAlignment w:val="center"/>
              <w:rPr>
                <w:rStyle w:val="8"/>
                <w:rFonts w:eastAsia="宋体"/>
                <w:color w:val="auto"/>
              </w:rPr>
            </w:pPr>
            <w:r>
              <w:rPr>
                <w:rStyle w:val="8"/>
                <w:rFonts w:eastAsia="宋体"/>
                <w:color w:val="auto"/>
              </w:rPr>
              <w:t>5.4</w:t>
            </w:r>
          </w:p>
          <w:p w14:paraId="6DD7B112">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建设农房</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3C6643">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农村村民住宅用地审核</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855C6">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1405">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区农业农村局、区自然资源局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57306">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rPr>
              <w:t>镇街</w:t>
            </w:r>
          </w:p>
        </w:tc>
      </w:tr>
      <w:tr w14:paraId="37B431F9">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87666">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65</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C7CBF">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69AA7">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589774">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乡村建设规划许可证</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5C933">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4BDC0">
            <w:pPr>
              <w:widowControl/>
              <w:spacing w:line="280" w:lineRule="exact"/>
              <w:jc w:val="center"/>
              <w:rPr>
                <w:rFonts w:ascii="宋体" w:hAnsi="宋体" w:eastAsia="宋体" w:cs="宋体"/>
                <w:color w:val="auto"/>
                <w:sz w:val="22"/>
                <w:szCs w:val="22"/>
              </w:rPr>
            </w:pPr>
            <w:r>
              <w:rPr>
                <w:rFonts w:hint="eastAsia" w:ascii="宋体" w:hAnsi="宋体" w:eastAsia="宋体" w:cs="宋体"/>
                <w:color w:val="auto"/>
                <w:kern w:val="0"/>
                <w:sz w:val="22"/>
                <w:szCs w:val="22"/>
              </w:rPr>
              <w:t>区行政审批服务局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7AB98">
            <w:pPr>
              <w:widowControl/>
              <w:spacing w:line="280" w:lineRule="exact"/>
              <w:jc w:val="center"/>
              <w:textAlignment w:val="center"/>
              <w:rPr>
                <w:rFonts w:ascii="宋体" w:hAnsi="宋体" w:eastAsia="宋体" w:cs="宋体"/>
                <w:color w:val="auto"/>
                <w:sz w:val="22"/>
                <w:szCs w:val="22"/>
              </w:rPr>
            </w:pPr>
          </w:p>
        </w:tc>
      </w:tr>
      <w:tr w14:paraId="529115D0">
        <w:tblPrEx>
          <w:tblCellMar>
            <w:top w:w="0" w:type="dxa"/>
            <w:left w:w="108" w:type="dxa"/>
            <w:bottom w:w="0" w:type="dxa"/>
            <w:right w:w="108" w:type="dxa"/>
          </w:tblCellMar>
        </w:tblPrEx>
        <w:trPr>
          <w:cantSplit/>
          <w:trHeight w:val="73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7D048">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66</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E93B1">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1AD90">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B8F3F2">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宅基地使用权及房屋所有权首次登记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7CA52">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9EDF4">
            <w:pPr>
              <w:widowControl/>
              <w:spacing w:line="280" w:lineRule="exact"/>
              <w:jc w:val="center"/>
              <w:rPr>
                <w:rFonts w:ascii="宋体" w:hAnsi="宋体" w:eastAsia="宋体" w:cs="宋体"/>
                <w:color w:val="auto"/>
                <w:sz w:val="22"/>
                <w:szCs w:val="22"/>
              </w:rPr>
            </w:pPr>
            <w:r>
              <w:rPr>
                <w:rFonts w:hint="eastAsia" w:ascii="宋体" w:hAnsi="宋体" w:eastAsia="宋体" w:cs="宋体"/>
                <w:color w:val="auto"/>
                <w:kern w:val="0"/>
                <w:sz w:val="22"/>
                <w:szCs w:val="22"/>
              </w:rPr>
              <w:t>区自然资源局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CE96D">
            <w:pPr>
              <w:widowControl/>
              <w:spacing w:line="280" w:lineRule="exact"/>
              <w:jc w:val="center"/>
              <w:textAlignment w:val="center"/>
              <w:rPr>
                <w:rFonts w:ascii="宋体" w:hAnsi="宋体" w:eastAsia="宋体" w:cs="宋体"/>
                <w:color w:val="auto"/>
                <w:sz w:val="22"/>
                <w:szCs w:val="22"/>
              </w:rPr>
            </w:pPr>
          </w:p>
        </w:tc>
      </w:tr>
      <w:tr w14:paraId="63CDB08E">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70C027">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67</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F2C41">
            <w:pPr>
              <w:widowControl/>
              <w:spacing w:line="280" w:lineRule="exact"/>
              <w:jc w:val="center"/>
              <w:rPr>
                <w:rFonts w:ascii="Times New Roman" w:hAnsi="Times New Roman" w:eastAsia="宋体" w:cs="Times New Roman"/>
                <w:color w:val="auto"/>
                <w:sz w:val="22"/>
                <w:szCs w:val="22"/>
              </w:rPr>
            </w:pP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12C4BE3B">
            <w:pPr>
              <w:widowControl/>
              <w:spacing w:line="280" w:lineRule="exact"/>
              <w:jc w:val="center"/>
              <w:textAlignment w:val="center"/>
              <w:rPr>
                <w:rStyle w:val="8"/>
                <w:rFonts w:eastAsia="宋体"/>
                <w:color w:val="auto"/>
              </w:rPr>
            </w:pPr>
            <w:r>
              <w:rPr>
                <w:rStyle w:val="8"/>
                <w:rFonts w:eastAsia="宋体"/>
                <w:color w:val="auto"/>
              </w:rPr>
              <w:t>5.5</w:t>
            </w:r>
          </w:p>
          <w:p w14:paraId="59F5250D">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公积金</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451866">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职工申请提取住房公积金的核准</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EDF6F">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购买自住住房提取住房公积金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530EB">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其他行政权力</w:t>
            </w:r>
          </w:p>
        </w:tc>
        <w:tc>
          <w:tcPr>
            <w:tcW w:w="1310" w:type="dxa"/>
            <w:vMerge w:val="restart"/>
            <w:tcBorders>
              <w:top w:val="single" w:color="000000" w:sz="4" w:space="0"/>
              <w:left w:val="single" w:color="000000" w:sz="4" w:space="0"/>
              <w:right w:val="single" w:color="000000" w:sz="4" w:space="0"/>
            </w:tcBorders>
            <w:shd w:val="clear" w:color="auto" w:fill="auto"/>
            <w:vAlign w:val="center"/>
          </w:tcPr>
          <w:p w14:paraId="1FBB90A5">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区住房公积金管理中心</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00C9F">
            <w:pPr>
              <w:widowControl/>
              <w:spacing w:line="280" w:lineRule="exact"/>
              <w:jc w:val="center"/>
              <w:textAlignment w:val="center"/>
              <w:rPr>
                <w:rFonts w:ascii="宋体" w:hAnsi="宋体" w:eastAsia="宋体" w:cs="宋体"/>
                <w:color w:val="auto"/>
                <w:sz w:val="22"/>
                <w:szCs w:val="22"/>
              </w:rPr>
            </w:pPr>
          </w:p>
        </w:tc>
      </w:tr>
      <w:tr w14:paraId="5FF716BD">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563C7">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DC5B9">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0B521554">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739F6">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65AD">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偿还购房贷款本息提取住房公积金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C604A">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其他行政权力</w:t>
            </w:r>
          </w:p>
        </w:tc>
        <w:tc>
          <w:tcPr>
            <w:tcW w:w="1310" w:type="dxa"/>
            <w:vMerge w:val="continue"/>
            <w:tcBorders>
              <w:left w:val="single" w:color="000000" w:sz="4" w:space="0"/>
              <w:right w:val="single" w:color="000000" w:sz="4" w:space="0"/>
            </w:tcBorders>
            <w:shd w:val="clear" w:color="auto" w:fill="auto"/>
            <w:vAlign w:val="center"/>
          </w:tcPr>
          <w:p w14:paraId="086CF30D">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F4A2E">
            <w:pPr>
              <w:widowControl/>
              <w:spacing w:line="280" w:lineRule="exact"/>
              <w:jc w:val="center"/>
              <w:textAlignment w:val="center"/>
              <w:rPr>
                <w:rFonts w:ascii="宋体" w:hAnsi="宋体" w:eastAsia="宋体" w:cs="宋体"/>
                <w:color w:val="auto"/>
                <w:sz w:val="22"/>
                <w:szCs w:val="22"/>
              </w:rPr>
            </w:pPr>
          </w:p>
        </w:tc>
      </w:tr>
      <w:tr w14:paraId="53D2AED7">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01741">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C4373">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10D32E65">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F2C18">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5C19D">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大修自住住房提取住房公积金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0C40">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其他行政权力</w:t>
            </w:r>
          </w:p>
        </w:tc>
        <w:tc>
          <w:tcPr>
            <w:tcW w:w="1310" w:type="dxa"/>
            <w:vMerge w:val="continue"/>
            <w:tcBorders>
              <w:left w:val="single" w:color="000000" w:sz="4" w:space="0"/>
              <w:right w:val="single" w:color="000000" w:sz="4" w:space="0"/>
            </w:tcBorders>
            <w:shd w:val="clear" w:color="auto" w:fill="auto"/>
            <w:vAlign w:val="center"/>
          </w:tcPr>
          <w:p w14:paraId="1A62F2E7">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9B4D3">
            <w:pPr>
              <w:widowControl/>
              <w:spacing w:line="280" w:lineRule="exact"/>
              <w:jc w:val="center"/>
              <w:textAlignment w:val="center"/>
              <w:rPr>
                <w:rFonts w:ascii="宋体" w:hAnsi="宋体" w:eastAsia="宋体" w:cs="宋体"/>
                <w:color w:val="auto"/>
                <w:sz w:val="22"/>
                <w:szCs w:val="22"/>
              </w:rPr>
            </w:pPr>
          </w:p>
        </w:tc>
      </w:tr>
      <w:tr w14:paraId="0EA2481F">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31CF2">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DC513">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52F73520">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AA552">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38259">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建造、翻建自住住房提取住房公积金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ADB85">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其他行政权力</w:t>
            </w:r>
          </w:p>
        </w:tc>
        <w:tc>
          <w:tcPr>
            <w:tcW w:w="1310" w:type="dxa"/>
            <w:vMerge w:val="continue"/>
            <w:tcBorders>
              <w:left w:val="single" w:color="000000" w:sz="4" w:space="0"/>
              <w:bottom w:val="single" w:color="000000" w:sz="4" w:space="0"/>
              <w:right w:val="single" w:color="000000" w:sz="4" w:space="0"/>
            </w:tcBorders>
            <w:shd w:val="clear" w:color="auto" w:fill="auto"/>
            <w:vAlign w:val="center"/>
          </w:tcPr>
          <w:p w14:paraId="190F1827">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A95CB">
            <w:pPr>
              <w:widowControl/>
              <w:spacing w:line="280" w:lineRule="exact"/>
              <w:jc w:val="center"/>
              <w:textAlignment w:val="center"/>
              <w:rPr>
                <w:rFonts w:ascii="宋体" w:hAnsi="宋体" w:eastAsia="宋体" w:cs="宋体"/>
                <w:color w:val="auto"/>
                <w:sz w:val="22"/>
                <w:szCs w:val="22"/>
              </w:rPr>
            </w:pPr>
          </w:p>
        </w:tc>
      </w:tr>
      <w:tr w14:paraId="1E652B14">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183FA0">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68</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D09E23">
            <w:pPr>
              <w:widowControl/>
              <w:spacing w:line="280" w:lineRule="exact"/>
              <w:jc w:val="center"/>
              <w:textAlignment w:val="center"/>
              <w:rPr>
                <w:rStyle w:val="8"/>
                <w:rFonts w:eastAsia="宋体"/>
                <w:color w:val="auto"/>
              </w:rPr>
            </w:pPr>
            <w:r>
              <w:rPr>
                <w:rStyle w:val="8"/>
                <w:rFonts w:eastAsia="宋体"/>
                <w:color w:val="auto"/>
              </w:rPr>
              <w:t>5</w:t>
            </w:r>
          </w:p>
          <w:p w14:paraId="5DC134F3">
            <w:pPr>
              <w:widowControl/>
              <w:spacing w:line="280" w:lineRule="exact"/>
              <w:jc w:val="center"/>
              <w:rPr>
                <w:rFonts w:ascii="Times New Roman" w:hAnsi="Times New Roman" w:eastAsia="宋体" w:cs="Times New Roman"/>
                <w:color w:val="auto"/>
                <w:sz w:val="22"/>
                <w:szCs w:val="22"/>
              </w:rPr>
            </w:pPr>
            <w:r>
              <w:rPr>
                <w:rStyle w:val="9"/>
                <w:rFonts w:hint="default"/>
                <w:color w:val="auto"/>
              </w:rPr>
              <w:t>置业</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5F179715">
            <w:pPr>
              <w:widowControl/>
              <w:spacing w:line="280" w:lineRule="exact"/>
              <w:jc w:val="center"/>
              <w:textAlignment w:val="center"/>
              <w:rPr>
                <w:rStyle w:val="8"/>
                <w:rFonts w:eastAsia="宋体"/>
                <w:color w:val="auto"/>
              </w:rPr>
            </w:pPr>
            <w:r>
              <w:rPr>
                <w:rStyle w:val="8"/>
                <w:rFonts w:eastAsia="宋体"/>
                <w:color w:val="auto"/>
              </w:rPr>
              <w:t>5.5</w:t>
            </w:r>
          </w:p>
          <w:p w14:paraId="3686546F">
            <w:pPr>
              <w:widowControl/>
              <w:spacing w:line="280" w:lineRule="exact"/>
              <w:jc w:val="center"/>
              <w:rPr>
                <w:rFonts w:ascii="Times New Roman" w:hAnsi="Times New Roman" w:eastAsia="宋体" w:cs="Times New Roman"/>
                <w:color w:val="auto"/>
                <w:sz w:val="22"/>
                <w:szCs w:val="22"/>
              </w:rPr>
            </w:pPr>
            <w:r>
              <w:rPr>
                <w:rStyle w:val="9"/>
                <w:rFonts w:hint="default"/>
                <w:color w:val="auto"/>
              </w:rPr>
              <w:t>公积金</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6D170F">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缴存住房公积金的职工申请住房公积金贷款核准</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59BA">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购买新建自住住房公积金贷款</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03AFD">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其他行政权力</w:t>
            </w:r>
          </w:p>
        </w:tc>
        <w:tc>
          <w:tcPr>
            <w:tcW w:w="1310" w:type="dxa"/>
            <w:vMerge w:val="restart"/>
            <w:tcBorders>
              <w:top w:val="single" w:color="000000" w:sz="4" w:space="0"/>
              <w:left w:val="single" w:color="000000" w:sz="4" w:space="0"/>
              <w:right w:val="single" w:color="000000" w:sz="4" w:space="0"/>
            </w:tcBorders>
            <w:shd w:val="clear" w:color="auto" w:fill="auto"/>
            <w:vAlign w:val="center"/>
          </w:tcPr>
          <w:p w14:paraId="1DE0850C">
            <w:pPr>
              <w:widowControl/>
              <w:spacing w:line="280" w:lineRule="exact"/>
              <w:jc w:val="center"/>
              <w:rPr>
                <w:rFonts w:ascii="宋体" w:hAnsi="宋体" w:eastAsia="宋体" w:cs="宋体"/>
                <w:color w:val="auto"/>
                <w:sz w:val="22"/>
                <w:szCs w:val="22"/>
              </w:rPr>
            </w:pPr>
            <w:r>
              <w:rPr>
                <w:rFonts w:hint="eastAsia" w:ascii="宋体" w:hAnsi="宋体" w:eastAsia="宋体" w:cs="宋体"/>
                <w:color w:val="auto"/>
                <w:kern w:val="0"/>
                <w:sz w:val="22"/>
                <w:szCs w:val="22"/>
              </w:rPr>
              <w:t>区住房公积金管理中心</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254FE">
            <w:pPr>
              <w:widowControl/>
              <w:spacing w:line="280" w:lineRule="exact"/>
              <w:jc w:val="center"/>
              <w:textAlignment w:val="center"/>
              <w:rPr>
                <w:rFonts w:ascii="宋体" w:hAnsi="宋体" w:eastAsia="宋体" w:cs="宋体"/>
                <w:color w:val="auto"/>
                <w:sz w:val="22"/>
                <w:szCs w:val="22"/>
              </w:rPr>
            </w:pPr>
          </w:p>
        </w:tc>
      </w:tr>
      <w:tr w14:paraId="58F0035B">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8BF0E">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5A086">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1CF25B05">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DD3C7">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AD426">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购买再交易自住住房公积金贷款</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1AE23">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其他行政权力</w:t>
            </w:r>
          </w:p>
        </w:tc>
        <w:tc>
          <w:tcPr>
            <w:tcW w:w="1310" w:type="dxa"/>
            <w:vMerge w:val="continue"/>
            <w:tcBorders>
              <w:left w:val="single" w:color="000000" w:sz="4" w:space="0"/>
              <w:right w:val="single" w:color="000000" w:sz="4" w:space="0"/>
            </w:tcBorders>
            <w:shd w:val="clear" w:color="auto" w:fill="auto"/>
            <w:vAlign w:val="center"/>
          </w:tcPr>
          <w:p w14:paraId="58954EC1">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2ACA">
            <w:pPr>
              <w:widowControl/>
              <w:spacing w:line="280" w:lineRule="exact"/>
              <w:jc w:val="center"/>
              <w:textAlignment w:val="center"/>
              <w:rPr>
                <w:rFonts w:ascii="宋体" w:hAnsi="宋体" w:eastAsia="宋体" w:cs="宋体"/>
                <w:color w:val="auto"/>
                <w:sz w:val="22"/>
                <w:szCs w:val="22"/>
              </w:rPr>
            </w:pPr>
          </w:p>
        </w:tc>
      </w:tr>
      <w:tr w14:paraId="251F26B4">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4AB2">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69</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653A4">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521FC4AA">
            <w:pPr>
              <w:widowControl/>
              <w:spacing w:line="280" w:lineRule="exact"/>
              <w:jc w:val="center"/>
              <w:rPr>
                <w:rFonts w:ascii="Times New Roman" w:hAnsi="Times New Roman" w:eastAsia="宋体" w:cs="Times New Roman"/>
                <w:color w:val="auto"/>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9E373">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个人住房公积金缴存贷款等信息查询</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D01F0">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个人住房公积金缴存贷款等信息查询</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9920">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left w:val="single" w:color="000000" w:sz="4" w:space="0"/>
              <w:bottom w:val="single" w:color="000000" w:sz="4" w:space="0"/>
              <w:right w:val="single" w:color="000000" w:sz="4" w:space="0"/>
            </w:tcBorders>
            <w:shd w:val="clear" w:color="auto" w:fill="auto"/>
            <w:vAlign w:val="center"/>
          </w:tcPr>
          <w:p w14:paraId="5354516A">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A44A7">
            <w:pPr>
              <w:widowControl/>
              <w:spacing w:line="280" w:lineRule="exact"/>
              <w:jc w:val="center"/>
              <w:textAlignment w:val="center"/>
              <w:rPr>
                <w:rFonts w:ascii="宋体" w:hAnsi="宋体" w:eastAsia="宋体" w:cs="宋体"/>
                <w:color w:val="auto"/>
                <w:sz w:val="22"/>
                <w:szCs w:val="22"/>
              </w:rPr>
            </w:pPr>
          </w:p>
        </w:tc>
      </w:tr>
      <w:tr w14:paraId="2C0CA03D">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DF7C8">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70</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316B07">
            <w:pPr>
              <w:widowControl/>
              <w:spacing w:line="280" w:lineRule="exact"/>
              <w:jc w:val="center"/>
              <w:textAlignment w:val="center"/>
              <w:rPr>
                <w:rStyle w:val="8"/>
                <w:rFonts w:eastAsia="宋体"/>
                <w:color w:val="auto"/>
              </w:rPr>
            </w:pPr>
            <w:r>
              <w:rPr>
                <w:rStyle w:val="8"/>
                <w:rFonts w:eastAsia="宋体"/>
                <w:color w:val="auto"/>
              </w:rPr>
              <w:t>6</w:t>
            </w:r>
          </w:p>
          <w:p w14:paraId="3C7FC5D6">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出行</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724183">
            <w:pPr>
              <w:widowControl/>
              <w:spacing w:line="280" w:lineRule="exact"/>
              <w:jc w:val="center"/>
              <w:textAlignment w:val="center"/>
              <w:rPr>
                <w:rStyle w:val="8"/>
                <w:rFonts w:eastAsia="宋体"/>
                <w:color w:val="auto"/>
              </w:rPr>
            </w:pPr>
            <w:r>
              <w:rPr>
                <w:rStyle w:val="8"/>
                <w:rFonts w:eastAsia="宋体"/>
                <w:color w:val="auto"/>
              </w:rPr>
              <w:t>6.1</w:t>
            </w:r>
          </w:p>
          <w:p w14:paraId="3E756F36">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交通</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B8F29E">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电动自行车登记挂牌</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0DFBF">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59798">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区公安分局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9D363">
            <w:pPr>
              <w:widowControl/>
              <w:spacing w:line="280" w:lineRule="exact"/>
              <w:jc w:val="center"/>
              <w:textAlignment w:val="center"/>
              <w:rPr>
                <w:rFonts w:ascii="Times New Roman" w:hAnsi="Times New Roman" w:eastAsia="宋体" w:cs="Times New Roman"/>
                <w:color w:val="auto"/>
                <w:sz w:val="22"/>
                <w:szCs w:val="22"/>
              </w:rPr>
            </w:pPr>
          </w:p>
        </w:tc>
      </w:tr>
      <w:tr w14:paraId="237E8EF6">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41CC2">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71</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3BD3C">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C7591">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763544">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机动车驾驶证核发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9735C">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64363">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24EBC">
            <w:pPr>
              <w:widowControl/>
              <w:spacing w:line="280" w:lineRule="exact"/>
              <w:jc w:val="center"/>
              <w:textAlignment w:val="center"/>
              <w:rPr>
                <w:rFonts w:ascii="Times New Roman" w:hAnsi="Times New Roman" w:eastAsia="宋体" w:cs="Times New Roman"/>
                <w:color w:val="auto"/>
                <w:sz w:val="22"/>
                <w:szCs w:val="22"/>
              </w:rPr>
            </w:pPr>
          </w:p>
        </w:tc>
      </w:tr>
      <w:tr w14:paraId="2C11E5DC">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27D627">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72</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613CA">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A20F4">
            <w:pPr>
              <w:widowControl/>
              <w:spacing w:line="280" w:lineRule="exact"/>
              <w:jc w:val="center"/>
              <w:rPr>
                <w:rFonts w:ascii="Times New Roman" w:hAnsi="Times New Roman" w:eastAsia="宋体" w:cs="Times New Roman"/>
                <w:color w:val="auto"/>
                <w:sz w:val="22"/>
                <w:szCs w:val="22"/>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38311">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机动车登记（注册登记、变更登记、转移登记、抵押登记、注销登记）</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766C">
            <w:pPr>
              <w:widowControl/>
              <w:spacing w:line="280" w:lineRule="exact"/>
              <w:jc w:val="left"/>
              <w:textAlignment w:val="center"/>
              <w:rPr>
                <w:rFonts w:ascii="宋体" w:hAnsi="宋体" w:eastAsia="宋体" w:cs="宋体"/>
                <w:color w:val="auto"/>
                <w:sz w:val="22"/>
                <w:szCs w:val="22"/>
              </w:rPr>
            </w:pPr>
            <w:r>
              <w:rPr>
                <w:rStyle w:val="10"/>
                <w:rFonts w:hint="default"/>
                <w:color w:val="auto"/>
              </w:rPr>
              <w:t>机动车登记—注册登记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053C5">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EBB98">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C760">
            <w:pPr>
              <w:widowControl/>
              <w:spacing w:line="280" w:lineRule="exact"/>
              <w:jc w:val="center"/>
              <w:textAlignment w:val="center"/>
              <w:rPr>
                <w:rFonts w:ascii="Times New Roman" w:hAnsi="Times New Roman" w:eastAsia="宋体" w:cs="Times New Roman"/>
                <w:color w:val="auto"/>
                <w:sz w:val="22"/>
                <w:szCs w:val="22"/>
              </w:rPr>
            </w:pPr>
          </w:p>
        </w:tc>
      </w:tr>
      <w:tr w14:paraId="37DF12DE">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CB135">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FCC44">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5A2CE">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65D12">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81A4">
            <w:pPr>
              <w:widowControl/>
              <w:spacing w:line="280" w:lineRule="exact"/>
              <w:jc w:val="left"/>
              <w:textAlignment w:val="center"/>
              <w:rPr>
                <w:rFonts w:ascii="宋体" w:hAnsi="宋体" w:eastAsia="宋体" w:cs="宋体"/>
                <w:color w:val="auto"/>
                <w:sz w:val="22"/>
                <w:szCs w:val="22"/>
              </w:rPr>
            </w:pPr>
            <w:r>
              <w:rPr>
                <w:rStyle w:val="10"/>
                <w:rFonts w:hint="default"/>
                <w:color w:val="auto"/>
              </w:rPr>
              <w:t>机动车登记—变更登记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82D64">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5BF62">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401F7">
            <w:pPr>
              <w:widowControl/>
              <w:spacing w:line="280" w:lineRule="exact"/>
              <w:jc w:val="center"/>
              <w:textAlignment w:val="center"/>
              <w:rPr>
                <w:rFonts w:ascii="Times New Roman" w:hAnsi="Times New Roman" w:eastAsia="宋体" w:cs="Times New Roman"/>
                <w:color w:val="auto"/>
                <w:sz w:val="22"/>
                <w:szCs w:val="22"/>
              </w:rPr>
            </w:pPr>
          </w:p>
        </w:tc>
      </w:tr>
      <w:tr w14:paraId="4DBABCA1">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C46E4">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F23AC">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98D02">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DFAF8">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1489">
            <w:pPr>
              <w:widowControl/>
              <w:spacing w:line="280" w:lineRule="exact"/>
              <w:jc w:val="left"/>
              <w:textAlignment w:val="center"/>
              <w:rPr>
                <w:rFonts w:ascii="宋体" w:hAnsi="宋体" w:eastAsia="宋体" w:cs="宋体"/>
                <w:color w:val="auto"/>
                <w:sz w:val="22"/>
                <w:szCs w:val="22"/>
              </w:rPr>
            </w:pPr>
            <w:r>
              <w:rPr>
                <w:rStyle w:val="10"/>
                <w:rFonts w:hint="default"/>
                <w:color w:val="auto"/>
              </w:rPr>
              <w:t>机动车登记—转移登记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74A2">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A223E">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D788E">
            <w:pPr>
              <w:widowControl/>
              <w:spacing w:line="280" w:lineRule="exact"/>
              <w:jc w:val="center"/>
              <w:textAlignment w:val="center"/>
              <w:rPr>
                <w:rFonts w:ascii="Times New Roman" w:hAnsi="Times New Roman" w:eastAsia="宋体" w:cs="Times New Roman"/>
                <w:color w:val="auto"/>
                <w:sz w:val="22"/>
                <w:szCs w:val="22"/>
              </w:rPr>
            </w:pPr>
          </w:p>
        </w:tc>
      </w:tr>
      <w:tr w14:paraId="45352386">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AB9A5">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63ED3">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BEDAC">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B118E">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4CE0">
            <w:pPr>
              <w:widowControl/>
              <w:spacing w:line="280" w:lineRule="exact"/>
              <w:jc w:val="left"/>
              <w:textAlignment w:val="center"/>
              <w:rPr>
                <w:rFonts w:ascii="宋体" w:hAnsi="宋体" w:eastAsia="宋体" w:cs="宋体"/>
                <w:color w:val="auto"/>
                <w:sz w:val="22"/>
                <w:szCs w:val="22"/>
              </w:rPr>
            </w:pPr>
            <w:r>
              <w:rPr>
                <w:rStyle w:val="10"/>
                <w:rFonts w:hint="default"/>
                <w:color w:val="auto"/>
              </w:rPr>
              <w:t>机动车登记—抵押登记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DF0F0">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1A227">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EAF3F">
            <w:pPr>
              <w:widowControl/>
              <w:spacing w:line="280" w:lineRule="exact"/>
              <w:jc w:val="center"/>
              <w:textAlignment w:val="center"/>
              <w:rPr>
                <w:rFonts w:ascii="Times New Roman" w:hAnsi="Times New Roman" w:eastAsia="宋体" w:cs="Times New Roman"/>
                <w:color w:val="auto"/>
                <w:sz w:val="22"/>
                <w:szCs w:val="22"/>
              </w:rPr>
            </w:pPr>
          </w:p>
        </w:tc>
      </w:tr>
      <w:tr w14:paraId="05A7C8A4">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B022D">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684ED">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01A86">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831F2">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8B81">
            <w:pPr>
              <w:widowControl/>
              <w:spacing w:line="280" w:lineRule="exact"/>
              <w:jc w:val="left"/>
              <w:textAlignment w:val="center"/>
              <w:rPr>
                <w:rFonts w:ascii="宋体" w:hAnsi="宋体" w:eastAsia="宋体" w:cs="宋体"/>
                <w:color w:val="auto"/>
                <w:sz w:val="22"/>
                <w:szCs w:val="22"/>
              </w:rPr>
            </w:pPr>
            <w:r>
              <w:rPr>
                <w:rStyle w:val="10"/>
                <w:rFonts w:hint="default"/>
                <w:color w:val="auto"/>
              </w:rPr>
              <w:t>机动车登记—注销登记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2CA5">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3604E">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1643D">
            <w:pPr>
              <w:widowControl/>
              <w:spacing w:line="280" w:lineRule="exact"/>
              <w:jc w:val="center"/>
              <w:textAlignment w:val="center"/>
              <w:rPr>
                <w:rFonts w:ascii="Times New Roman" w:hAnsi="Times New Roman" w:eastAsia="宋体" w:cs="Times New Roman"/>
                <w:color w:val="auto"/>
                <w:sz w:val="22"/>
                <w:szCs w:val="22"/>
              </w:rPr>
            </w:pPr>
          </w:p>
        </w:tc>
      </w:tr>
      <w:tr w14:paraId="5A620D3D">
        <w:tblPrEx>
          <w:tblCellMar>
            <w:top w:w="0" w:type="dxa"/>
            <w:left w:w="108" w:type="dxa"/>
            <w:bottom w:w="0" w:type="dxa"/>
            <w:right w:w="108" w:type="dxa"/>
          </w:tblCellMar>
        </w:tblPrEx>
        <w:trPr>
          <w:cantSplit/>
          <w:trHeight w:val="369"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F36BD">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73</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B24B1">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2CFC4">
            <w:pPr>
              <w:widowControl/>
              <w:spacing w:line="30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92D25">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车辆购置税申报</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891A9">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6B2FD">
            <w:pPr>
              <w:widowControl/>
              <w:spacing w:line="30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35EC2">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区税务分局</w:t>
            </w:r>
          </w:p>
        </w:tc>
      </w:tr>
      <w:tr w14:paraId="3954CA68">
        <w:tblPrEx>
          <w:tblCellMar>
            <w:top w:w="0" w:type="dxa"/>
            <w:left w:w="108" w:type="dxa"/>
            <w:bottom w:w="0" w:type="dxa"/>
            <w:right w:w="108" w:type="dxa"/>
          </w:tblCellMar>
        </w:tblPrEx>
        <w:trPr>
          <w:cantSplit/>
          <w:trHeight w:val="369"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C2DE1">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74</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21CE4">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A994E">
            <w:pPr>
              <w:widowControl/>
              <w:spacing w:line="30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76870">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核发机动车检验合格标志</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8D199">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E3A5A">
            <w:pPr>
              <w:widowControl/>
              <w:spacing w:line="30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993EC">
            <w:pPr>
              <w:widowControl/>
              <w:spacing w:line="300" w:lineRule="exact"/>
              <w:jc w:val="center"/>
              <w:textAlignment w:val="center"/>
              <w:rPr>
                <w:rFonts w:ascii="Times New Roman" w:hAnsi="Times New Roman" w:eastAsia="宋体" w:cs="Times New Roman"/>
                <w:color w:val="auto"/>
                <w:sz w:val="22"/>
                <w:szCs w:val="22"/>
              </w:rPr>
            </w:pPr>
          </w:p>
        </w:tc>
      </w:tr>
      <w:tr w14:paraId="25D9EFE6">
        <w:tblPrEx>
          <w:tblCellMar>
            <w:top w:w="0" w:type="dxa"/>
            <w:left w:w="108" w:type="dxa"/>
            <w:bottom w:w="0" w:type="dxa"/>
            <w:right w:w="108" w:type="dxa"/>
          </w:tblCellMar>
        </w:tblPrEx>
        <w:trPr>
          <w:cantSplit/>
          <w:trHeight w:val="369"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70B9E">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75</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8DE18">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8427C">
            <w:pPr>
              <w:widowControl/>
              <w:spacing w:line="30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DC2530">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机动车行驶证补发、换发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9BDEB">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0B52C">
            <w:pPr>
              <w:widowControl/>
              <w:spacing w:line="30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0677C">
            <w:pPr>
              <w:widowControl/>
              <w:spacing w:line="300" w:lineRule="exact"/>
              <w:jc w:val="center"/>
              <w:textAlignment w:val="center"/>
              <w:rPr>
                <w:rFonts w:ascii="Times New Roman" w:hAnsi="Times New Roman" w:eastAsia="宋体" w:cs="Times New Roman"/>
                <w:color w:val="auto"/>
                <w:sz w:val="22"/>
                <w:szCs w:val="22"/>
              </w:rPr>
            </w:pPr>
          </w:p>
        </w:tc>
      </w:tr>
      <w:tr w14:paraId="4D6032C6">
        <w:tblPrEx>
          <w:tblCellMar>
            <w:top w:w="0" w:type="dxa"/>
            <w:left w:w="108" w:type="dxa"/>
            <w:bottom w:w="0" w:type="dxa"/>
            <w:right w:w="108" w:type="dxa"/>
          </w:tblCellMar>
        </w:tblPrEx>
        <w:trPr>
          <w:cantSplit/>
          <w:trHeight w:val="369"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1400E">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76</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563A6">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B3C10">
            <w:pPr>
              <w:widowControl/>
              <w:spacing w:line="30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5A68FB">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机动车号牌补发、换发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21F2F">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993B9">
            <w:pPr>
              <w:widowControl/>
              <w:spacing w:line="30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E3998">
            <w:pPr>
              <w:widowControl/>
              <w:spacing w:line="300" w:lineRule="exact"/>
              <w:jc w:val="center"/>
              <w:textAlignment w:val="center"/>
              <w:rPr>
                <w:rFonts w:ascii="Times New Roman" w:hAnsi="Times New Roman" w:eastAsia="宋体" w:cs="Times New Roman"/>
                <w:color w:val="auto"/>
                <w:sz w:val="22"/>
                <w:szCs w:val="22"/>
              </w:rPr>
            </w:pPr>
          </w:p>
        </w:tc>
      </w:tr>
      <w:tr w14:paraId="140B2987">
        <w:tblPrEx>
          <w:tblCellMar>
            <w:top w:w="0" w:type="dxa"/>
            <w:left w:w="108" w:type="dxa"/>
            <w:bottom w:w="0" w:type="dxa"/>
            <w:right w:w="108" w:type="dxa"/>
          </w:tblCellMar>
        </w:tblPrEx>
        <w:trPr>
          <w:cantSplit/>
          <w:trHeight w:val="369"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7E77">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77</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EA268">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2848F">
            <w:pPr>
              <w:widowControl/>
              <w:spacing w:line="30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03B1D">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交通违法处理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6F549">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ABE63">
            <w:pPr>
              <w:widowControl/>
              <w:spacing w:line="30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0CABC">
            <w:pPr>
              <w:widowControl/>
              <w:spacing w:line="300" w:lineRule="exact"/>
              <w:jc w:val="center"/>
              <w:textAlignment w:val="center"/>
              <w:rPr>
                <w:rFonts w:ascii="Times New Roman" w:hAnsi="Times New Roman" w:eastAsia="宋体" w:cs="Times New Roman"/>
                <w:color w:val="auto"/>
                <w:sz w:val="22"/>
                <w:szCs w:val="22"/>
              </w:rPr>
            </w:pPr>
          </w:p>
        </w:tc>
      </w:tr>
      <w:tr w14:paraId="4479D381">
        <w:tblPrEx>
          <w:tblCellMar>
            <w:top w:w="0" w:type="dxa"/>
            <w:left w:w="108" w:type="dxa"/>
            <w:bottom w:w="0" w:type="dxa"/>
            <w:right w:w="108" w:type="dxa"/>
          </w:tblCellMar>
        </w:tblPrEx>
        <w:trPr>
          <w:cantSplit/>
          <w:trHeight w:val="369"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B14B3">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78</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098AC">
            <w:pPr>
              <w:widowControl/>
              <w:spacing w:line="30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15C91">
            <w:pPr>
              <w:widowControl/>
              <w:spacing w:line="30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CAF746">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交通罚款缴纳</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DDD33">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EEFCB">
            <w:pPr>
              <w:widowControl/>
              <w:spacing w:line="30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6FFAB">
            <w:pPr>
              <w:widowControl/>
              <w:spacing w:line="300" w:lineRule="exact"/>
              <w:jc w:val="center"/>
              <w:textAlignment w:val="center"/>
              <w:rPr>
                <w:rFonts w:ascii="Times New Roman" w:hAnsi="Times New Roman" w:eastAsia="宋体" w:cs="Times New Roman"/>
                <w:color w:val="auto"/>
                <w:sz w:val="22"/>
                <w:szCs w:val="22"/>
              </w:rPr>
            </w:pPr>
          </w:p>
        </w:tc>
      </w:tr>
      <w:tr w14:paraId="2297762A">
        <w:tblPrEx>
          <w:tblCellMar>
            <w:top w:w="0" w:type="dxa"/>
            <w:left w:w="108" w:type="dxa"/>
            <w:bottom w:w="0" w:type="dxa"/>
            <w:right w:w="108" w:type="dxa"/>
          </w:tblCellMar>
        </w:tblPrEx>
        <w:trPr>
          <w:cantSplit/>
          <w:trHeight w:val="369"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4C47D">
            <w:pPr>
              <w:widowControl/>
              <w:spacing w:line="30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79</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1CFEA">
            <w:pPr>
              <w:widowControl/>
              <w:spacing w:line="300" w:lineRule="exact"/>
              <w:jc w:val="center"/>
              <w:rPr>
                <w:rFonts w:ascii="Times New Roman" w:hAnsi="Times New Roman" w:eastAsia="宋体" w:cs="Times New Roman"/>
                <w:color w:val="auto"/>
                <w:sz w:val="22"/>
                <w:szCs w:val="22"/>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0B7E93">
            <w:pPr>
              <w:widowControl/>
              <w:spacing w:line="300" w:lineRule="exact"/>
              <w:jc w:val="center"/>
              <w:textAlignment w:val="center"/>
              <w:rPr>
                <w:rStyle w:val="8"/>
                <w:rFonts w:eastAsia="宋体"/>
                <w:color w:val="auto"/>
              </w:rPr>
            </w:pPr>
            <w:r>
              <w:rPr>
                <w:rStyle w:val="8"/>
                <w:rFonts w:eastAsia="宋体"/>
                <w:color w:val="auto"/>
              </w:rPr>
              <w:t>6.2</w:t>
            </w:r>
          </w:p>
          <w:p w14:paraId="1172E63B">
            <w:pPr>
              <w:widowControl/>
              <w:spacing w:line="300" w:lineRule="exact"/>
              <w:jc w:val="center"/>
              <w:textAlignment w:val="center"/>
              <w:rPr>
                <w:rFonts w:ascii="Times New Roman" w:hAnsi="Times New Roman" w:eastAsia="宋体" w:cs="Times New Roman"/>
                <w:color w:val="auto"/>
                <w:sz w:val="22"/>
                <w:szCs w:val="22"/>
              </w:rPr>
            </w:pPr>
            <w:r>
              <w:rPr>
                <w:rStyle w:val="9"/>
                <w:rFonts w:hint="default"/>
                <w:color w:val="auto"/>
              </w:rPr>
              <w:t>出入境</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A154B6">
            <w:pPr>
              <w:widowControl/>
              <w:spacing w:line="30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普通护照签发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2AF67">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51DAE2">
            <w:pPr>
              <w:widowControl/>
              <w:spacing w:line="30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区公安分局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BBF3D">
            <w:pPr>
              <w:widowControl/>
              <w:spacing w:line="300" w:lineRule="exact"/>
              <w:jc w:val="center"/>
              <w:textAlignment w:val="center"/>
              <w:rPr>
                <w:rFonts w:ascii="Times New Roman" w:hAnsi="Times New Roman" w:eastAsia="宋体" w:cs="Times New Roman"/>
                <w:color w:val="auto"/>
                <w:sz w:val="22"/>
                <w:szCs w:val="22"/>
              </w:rPr>
            </w:pPr>
          </w:p>
        </w:tc>
      </w:tr>
      <w:tr w14:paraId="477B1EAE">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E00E3">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80</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26487">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FBEED">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F6647">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内地居民往来港澳通行证和签注签发（须在指定地点办理的赴香港或澳门签注除外）</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83CD4">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FE936">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FA9CC">
            <w:pPr>
              <w:widowControl/>
              <w:spacing w:line="280" w:lineRule="exact"/>
              <w:jc w:val="center"/>
              <w:textAlignment w:val="center"/>
              <w:rPr>
                <w:rFonts w:ascii="Times New Roman" w:hAnsi="Times New Roman" w:eastAsia="宋体" w:cs="Times New Roman"/>
                <w:color w:val="auto"/>
                <w:sz w:val="22"/>
                <w:szCs w:val="22"/>
              </w:rPr>
            </w:pPr>
          </w:p>
        </w:tc>
      </w:tr>
      <w:tr w14:paraId="5DC27E1D">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18DB9">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81</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A01B3">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BCB87">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22EF37">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大陆居民往来台湾通行证和签注签发（须在指定地点办理的赴台湾签注除外）</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37C55">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行政许可</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3CCAD">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C6079">
            <w:pPr>
              <w:widowControl/>
              <w:spacing w:line="280" w:lineRule="exact"/>
              <w:jc w:val="center"/>
              <w:textAlignment w:val="center"/>
              <w:rPr>
                <w:rFonts w:ascii="Times New Roman" w:hAnsi="Times New Roman" w:eastAsia="宋体" w:cs="Times New Roman"/>
                <w:color w:val="auto"/>
                <w:sz w:val="22"/>
                <w:szCs w:val="22"/>
              </w:rPr>
            </w:pPr>
          </w:p>
        </w:tc>
      </w:tr>
      <w:tr w14:paraId="17E0086D">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37E2">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82</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AC2F98">
            <w:pPr>
              <w:widowControl/>
              <w:spacing w:line="280" w:lineRule="exact"/>
              <w:jc w:val="center"/>
              <w:textAlignment w:val="center"/>
              <w:rPr>
                <w:rFonts w:ascii="Times New Roman" w:hAnsi="Times New Roman" w:eastAsia="宋体" w:cs="Times New Roman"/>
                <w:color w:val="auto"/>
                <w:sz w:val="22"/>
                <w:szCs w:val="22"/>
              </w:rPr>
            </w:pPr>
            <w:r>
              <w:rPr>
                <w:rStyle w:val="8"/>
                <w:rFonts w:eastAsia="宋体"/>
                <w:color w:val="auto"/>
              </w:rPr>
              <w:t xml:space="preserve">7          </w:t>
            </w:r>
            <w:r>
              <w:rPr>
                <w:rStyle w:val="9"/>
                <w:rFonts w:hint="default"/>
                <w:color w:val="auto"/>
              </w:rPr>
              <w:t>婚育</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BF785E">
            <w:pPr>
              <w:widowControl/>
              <w:spacing w:line="280" w:lineRule="exact"/>
              <w:jc w:val="center"/>
              <w:textAlignment w:val="center"/>
              <w:rPr>
                <w:rFonts w:ascii="黑体" w:hAnsi="宋体" w:eastAsia="黑体" w:cs="黑体"/>
                <w:color w:val="auto"/>
                <w:kern w:val="0"/>
                <w:sz w:val="22"/>
                <w:szCs w:val="22"/>
              </w:rPr>
            </w:pPr>
            <w:r>
              <w:rPr>
                <w:rFonts w:hint="eastAsia" w:ascii="黑体" w:hAnsi="宋体" w:eastAsia="黑体" w:cs="黑体"/>
                <w:color w:val="auto"/>
                <w:kern w:val="0"/>
                <w:sz w:val="22"/>
                <w:szCs w:val="22"/>
              </w:rPr>
              <w:t>7.1</w:t>
            </w:r>
          </w:p>
          <w:p w14:paraId="77268644">
            <w:pPr>
              <w:widowControl/>
              <w:spacing w:line="280" w:lineRule="exact"/>
              <w:jc w:val="center"/>
              <w:textAlignment w:val="center"/>
              <w:rPr>
                <w:rFonts w:ascii="黑体" w:hAnsi="宋体" w:eastAsia="黑体" w:cs="黑体"/>
                <w:color w:val="auto"/>
                <w:sz w:val="22"/>
                <w:szCs w:val="22"/>
              </w:rPr>
            </w:pPr>
            <w:r>
              <w:rPr>
                <w:rFonts w:hint="eastAsia" w:ascii="黑体" w:hAnsi="宋体" w:eastAsia="黑体" w:cs="黑体"/>
                <w:color w:val="auto"/>
                <w:kern w:val="0"/>
                <w:sz w:val="22"/>
                <w:szCs w:val="22"/>
              </w:rPr>
              <w:t>婚育</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CFC30F">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内地居民结婚登记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88209">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B113B1">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区民政局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1FAB9">
            <w:pPr>
              <w:widowControl/>
              <w:spacing w:line="280" w:lineRule="exact"/>
              <w:jc w:val="center"/>
              <w:textAlignment w:val="center"/>
              <w:rPr>
                <w:rFonts w:ascii="Times New Roman" w:hAnsi="Times New Roman" w:eastAsia="宋体" w:cs="Times New Roman"/>
                <w:color w:val="auto"/>
                <w:sz w:val="22"/>
                <w:szCs w:val="22"/>
              </w:rPr>
            </w:pPr>
          </w:p>
        </w:tc>
      </w:tr>
      <w:tr w14:paraId="3720A65A">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544F4">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83</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68B09">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1E935">
            <w:pPr>
              <w:widowControl/>
              <w:spacing w:line="280" w:lineRule="exact"/>
              <w:jc w:val="center"/>
              <w:rPr>
                <w:rFonts w:ascii="黑体" w:hAnsi="宋体" w:eastAsia="黑体" w:cs="黑体"/>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22301">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涉外、涉港澳台居民及华侨结婚登记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D3F1">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33EB4">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45503">
            <w:pPr>
              <w:widowControl/>
              <w:spacing w:line="280" w:lineRule="exact"/>
              <w:jc w:val="center"/>
              <w:textAlignment w:val="center"/>
              <w:rPr>
                <w:rFonts w:ascii="Times New Roman" w:hAnsi="Times New Roman" w:eastAsia="宋体" w:cs="Times New Roman"/>
                <w:color w:val="auto"/>
                <w:sz w:val="22"/>
                <w:szCs w:val="22"/>
              </w:rPr>
            </w:pPr>
          </w:p>
        </w:tc>
      </w:tr>
      <w:tr w14:paraId="5B10383E">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92942">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84</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E9360">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DCAB0">
            <w:pPr>
              <w:widowControl/>
              <w:spacing w:line="280" w:lineRule="exact"/>
              <w:jc w:val="center"/>
              <w:rPr>
                <w:rFonts w:ascii="黑体" w:hAnsi="宋体" w:eastAsia="黑体" w:cs="黑体"/>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45D25E">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内地居民离婚登记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F266E">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35FCD">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431D4">
            <w:pPr>
              <w:widowControl/>
              <w:spacing w:line="280" w:lineRule="exact"/>
              <w:jc w:val="center"/>
              <w:textAlignment w:val="center"/>
              <w:rPr>
                <w:rFonts w:ascii="Times New Roman" w:hAnsi="Times New Roman" w:eastAsia="宋体" w:cs="Times New Roman"/>
                <w:color w:val="auto"/>
                <w:sz w:val="22"/>
                <w:szCs w:val="22"/>
              </w:rPr>
            </w:pPr>
          </w:p>
        </w:tc>
      </w:tr>
      <w:tr w14:paraId="072979D6">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3A89">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85</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D8680">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76B88">
            <w:pPr>
              <w:widowControl/>
              <w:spacing w:line="280" w:lineRule="exact"/>
              <w:jc w:val="center"/>
              <w:rPr>
                <w:rFonts w:ascii="黑体" w:hAnsi="宋体" w:eastAsia="黑体" w:cs="黑体"/>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E72A72">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涉外、涉港澳台居民及华侨离婚登记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1A101">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99F73">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367F5">
            <w:pPr>
              <w:widowControl/>
              <w:spacing w:line="280" w:lineRule="exact"/>
              <w:jc w:val="center"/>
              <w:textAlignment w:val="center"/>
              <w:rPr>
                <w:rFonts w:ascii="Times New Roman" w:hAnsi="Times New Roman" w:eastAsia="宋体" w:cs="Times New Roman"/>
                <w:color w:val="auto"/>
                <w:sz w:val="22"/>
                <w:szCs w:val="22"/>
              </w:rPr>
            </w:pPr>
          </w:p>
        </w:tc>
      </w:tr>
      <w:tr w14:paraId="442997B4">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13AD4">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86</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35F7F">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479C5">
            <w:pPr>
              <w:widowControl/>
              <w:spacing w:line="280" w:lineRule="exact"/>
              <w:jc w:val="center"/>
              <w:rPr>
                <w:rFonts w:ascii="黑体" w:hAnsi="宋体" w:eastAsia="黑体" w:cs="黑体"/>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C42EE1">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生育登记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DF822">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42D25">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3087">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区卫生健康局</w:t>
            </w:r>
          </w:p>
        </w:tc>
      </w:tr>
      <w:tr w14:paraId="0F6D76A4">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BA7D3">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87</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87DB4">
            <w:pPr>
              <w:widowControl/>
              <w:spacing w:line="280" w:lineRule="exact"/>
              <w:jc w:val="center"/>
              <w:textAlignment w:val="center"/>
              <w:rPr>
                <w:rStyle w:val="8"/>
                <w:rFonts w:eastAsia="宋体"/>
                <w:color w:val="auto"/>
              </w:rPr>
            </w:pPr>
            <w:r>
              <w:rPr>
                <w:rStyle w:val="8"/>
                <w:rFonts w:eastAsia="宋体"/>
                <w:color w:val="auto"/>
              </w:rPr>
              <w:t>8</w:t>
            </w:r>
          </w:p>
          <w:p w14:paraId="09D868F5">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就医</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1F0DD5">
            <w:pPr>
              <w:widowControl/>
              <w:spacing w:line="280" w:lineRule="exact"/>
              <w:jc w:val="center"/>
              <w:textAlignment w:val="center"/>
              <w:rPr>
                <w:rStyle w:val="8"/>
                <w:rFonts w:eastAsia="宋体"/>
                <w:color w:val="auto"/>
              </w:rPr>
            </w:pPr>
            <w:r>
              <w:rPr>
                <w:rStyle w:val="8"/>
                <w:rFonts w:eastAsia="宋体"/>
                <w:color w:val="auto"/>
              </w:rPr>
              <w:t>8.1</w:t>
            </w:r>
          </w:p>
          <w:p w14:paraId="3F61D125">
            <w:pPr>
              <w:widowControl/>
              <w:spacing w:line="280" w:lineRule="exact"/>
              <w:jc w:val="center"/>
              <w:textAlignment w:val="center"/>
              <w:rPr>
                <w:rStyle w:val="9"/>
                <w:rFonts w:hint="default"/>
                <w:color w:val="auto"/>
              </w:rPr>
            </w:pPr>
            <w:r>
              <w:rPr>
                <w:rStyle w:val="9"/>
                <w:rFonts w:hint="default"/>
                <w:color w:val="auto"/>
              </w:rPr>
              <w:t>医疗</w:t>
            </w:r>
          </w:p>
          <w:p w14:paraId="48249B15">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服务</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84E7F">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基本医疗保险参保人员享受门诊慢特病病种待遇认定</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D99C">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FE8C79">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区医保局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840D6">
            <w:pPr>
              <w:widowControl/>
              <w:spacing w:line="280" w:lineRule="exact"/>
              <w:jc w:val="center"/>
              <w:textAlignment w:val="center"/>
              <w:rPr>
                <w:rFonts w:ascii="宋体" w:hAnsi="宋体" w:eastAsia="宋体" w:cs="宋体"/>
                <w:color w:val="auto"/>
                <w:sz w:val="22"/>
                <w:szCs w:val="22"/>
              </w:rPr>
            </w:pPr>
          </w:p>
        </w:tc>
      </w:tr>
      <w:tr w14:paraId="0DF3FFBA">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FA15">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88</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F276F">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1479A">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CC264">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住院病历复制和查阅</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1E5C1">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00B13">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A6ADF">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区卫生健康局</w:t>
            </w:r>
          </w:p>
        </w:tc>
      </w:tr>
      <w:tr w14:paraId="485DE4DE">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1B01A4">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89</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6047B">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2AC7D">
            <w:pPr>
              <w:widowControl/>
              <w:spacing w:line="280" w:lineRule="exact"/>
              <w:jc w:val="center"/>
              <w:rPr>
                <w:rFonts w:ascii="Times New Roman" w:hAnsi="Times New Roman" w:eastAsia="宋体" w:cs="Times New Roman"/>
                <w:color w:val="auto"/>
                <w:sz w:val="22"/>
                <w:szCs w:val="22"/>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BF9AC">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基本医疗保险参保人员异地就医备案</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12FB">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长期异地工作人员备案</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016FB">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A7B50">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375E2">
            <w:pPr>
              <w:widowControl/>
              <w:spacing w:line="280" w:lineRule="exact"/>
              <w:jc w:val="center"/>
              <w:textAlignment w:val="center"/>
              <w:rPr>
                <w:rFonts w:ascii="宋体" w:hAnsi="宋体" w:eastAsia="宋体" w:cs="宋体"/>
                <w:color w:val="auto"/>
                <w:sz w:val="22"/>
                <w:szCs w:val="22"/>
              </w:rPr>
            </w:pPr>
          </w:p>
        </w:tc>
      </w:tr>
      <w:tr w14:paraId="5B10EC4D">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53EBA">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D1500">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DAC67">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2D660">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E3729">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异地长期居住人员备案</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E3401">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BE058">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E407B">
            <w:pPr>
              <w:widowControl/>
              <w:spacing w:line="280" w:lineRule="exact"/>
              <w:jc w:val="center"/>
              <w:textAlignment w:val="center"/>
              <w:rPr>
                <w:rFonts w:ascii="宋体" w:hAnsi="宋体" w:eastAsia="宋体" w:cs="宋体"/>
                <w:color w:val="auto"/>
                <w:sz w:val="22"/>
                <w:szCs w:val="22"/>
              </w:rPr>
            </w:pPr>
          </w:p>
        </w:tc>
      </w:tr>
      <w:tr w14:paraId="7055BB65">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56EBE">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27B52">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5ACF8">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3E1F5">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1241B">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异地安置退休人员备案</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1F290">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D6217">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98B8">
            <w:pPr>
              <w:widowControl/>
              <w:spacing w:line="280" w:lineRule="exact"/>
              <w:jc w:val="center"/>
              <w:textAlignment w:val="center"/>
              <w:rPr>
                <w:rFonts w:ascii="宋体" w:hAnsi="宋体" w:eastAsia="宋体" w:cs="宋体"/>
                <w:color w:val="auto"/>
                <w:sz w:val="22"/>
                <w:szCs w:val="22"/>
              </w:rPr>
            </w:pPr>
          </w:p>
        </w:tc>
      </w:tr>
      <w:tr w14:paraId="681D5851">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46754">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90724">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56890">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A51EA">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17AD1">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异地急诊转住院联网备案</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5087E">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2F2CB">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9F37D">
            <w:pPr>
              <w:widowControl/>
              <w:spacing w:line="280" w:lineRule="exact"/>
              <w:jc w:val="center"/>
              <w:textAlignment w:val="center"/>
              <w:rPr>
                <w:rFonts w:ascii="宋体" w:hAnsi="宋体" w:eastAsia="宋体" w:cs="宋体"/>
                <w:color w:val="auto"/>
                <w:sz w:val="22"/>
                <w:szCs w:val="22"/>
              </w:rPr>
            </w:pPr>
          </w:p>
        </w:tc>
      </w:tr>
      <w:tr w14:paraId="5DD46252">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B2170">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39C35">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91F01">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BB382">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7CB03">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转外就医备案</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64644">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D569C">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5844C">
            <w:pPr>
              <w:widowControl/>
              <w:spacing w:line="280" w:lineRule="exact"/>
              <w:jc w:val="center"/>
              <w:textAlignment w:val="center"/>
              <w:rPr>
                <w:rFonts w:ascii="宋体" w:hAnsi="宋体" w:eastAsia="宋体" w:cs="宋体"/>
                <w:color w:val="auto"/>
                <w:sz w:val="22"/>
                <w:szCs w:val="22"/>
              </w:rPr>
            </w:pPr>
          </w:p>
        </w:tc>
      </w:tr>
      <w:tr w14:paraId="4610AD6D">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8FCE76">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90</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4434E">
            <w:pPr>
              <w:widowControl/>
              <w:spacing w:line="280" w:lineRule="exact"/>
              <w:jc w:val="center"/>
              <w:rPr>
                <w:rFonts w:ascii="Times New Roman" w:hAnsi="Times New Roman" w:eastAsia="宋体" w:cs="Times New Roman"/>
                <w:color w:val="auto"/>
                <w:sz w:val="22"/>
                <w:szCs w:val="22"/>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8CF7F0">
            <w:pPr>
              <w:widowControl/>
              <w:spacing w:line="280" w:lineRule="exact"/>
              <w:jc w:val="center"/>
              <w:textAlignment w:val="center"/>
              <w:rPr>
                <w:rStyle w:val="8"/>
                <w:rFonts w:eastAsia="宋体"/>
                <w:color w:val="auto"/>
              </w:rPr>
            </w:pPr>
            <w:r>
              <w:rPr>
                <w:rStyle w:val="8"/>
                <w:rFonts w:eastAsia="宋体"/>
                <w:color w:val="auto"/>
              </w:rPr>
              <w:t>8.2</w:t>
            </w:r>
          </w:p>
          <w:p w14:paraId="6EF1B6E5">
            <w:pPr>
              <w:widowControl/>
              <w:spacing w:line="280" w:lineRule="exact"/>
              <w:jc w:val="center"/>
              <w:textAlignment w:val="center"/>
              <w:rPr>
                <w:rStyle w:val="9"/>
                <w:rFonts w:hint="default"/>
                <w:color w:val="auto"/>
              </w:rPr>
            </w:pPr>
            <w:r>
              <w:rPr>
                <w:rStyle w:val="9"/>
                <w:rFonts w:hint="default"/>
                <w:color w:val="auto"/>
              </w:rPr>
              <w:t>就医</w:t>
            </w:r>
          </w:p>
          <w:p w14:paraId="34D17BF6">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结算</w:t>
            </w: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A8554E">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生育保险待遇核准支付</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274D">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产前检查费支付</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CF52">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7DD82">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区医保局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4A410">
            <w:pPr>
              <w:widowControl/>
              <w:spacing w:line="280" w:lineRule="exact"/>
              <w:jc w:val="center"/>
              <w:textAlignment w:val="center"/>
              <w:rPr>
                <w:rFonts w:ascii="Times New Roman" w:hAnsi="Times New Roman" w:eastAsia="宋体" w:cs="Times New Roman"/>
                <w:color w:val="auto"/>
                <w:sz w:val="22"/>
                <w:szCs w:val="22"/>
              </w:rPr>
            </w:pPr>
          </w:p>
        </w:tc>
      </w:tr>
      <w:tr w14:paraId="05CF5784">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78515">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51F7E">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C9D2E">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B0494">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1747E">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生育医疗费支付</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E4DE4">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18E9F">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86155">
            <w:pPr>
              <w:widowControl/>
              <w:spacing w:line="280" w:lineRule="exact"/>
              <w:jc w:val="center"/>
              <w:textAlignment w:val="center"/>
              <w:rPr>
                <w:rFonts w:ascii="Times New Roman" w:hAnsi="Times New Roman" w:eastAsia="宋体" w:cs="Times New Roman"/>
                <w:color w:val="auto"/>
                <w:sz w:val="22"/>
                <w:szCs w:val="22"/>
              </w:rPr>
            </w:pPr>
          </w:p>
        </w:tc>
      </w:tr>
      <w:tr w14:paraId="3A100D74">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CA0EE">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E5193">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04DF9">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F9E36">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C0FEC">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计划生育医疗费支付</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0C646">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A6942">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5BB76">
            <w:pPr>
              <w:widowControl/>
              <w:spacing w:line="280" w:lineRule="exact"/>
              <w:jc w:val="center"/>
              <w:textAlignment w:val="center"/>
              <w:rPr>
                <w:rFonts w:ascii="Times New Roman" w:hAnsi="Times New Roman" w:eastAsia="宋体" w:cs="Times New Roman"/>
                <w:color w:val="auto"/>
                <w:sz w:val="22"/>
                <w:szCs w:val="22"/>
              </w:rPr>
            </w:pPr>
          </w:p>
        </w:tc>
      </w:tr>
      <w:tr w14:paraId="5FED2CBC">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CE91D">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4E5BD">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C8712">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24685">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35DA0">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生育津贴支付</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1CD70">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74003">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6CF3F">
            <w:pPr>
              <w:widowControl/>
              <w:spacing w:line="280" w:lineRule="exact"/>
              <w:jc w:val="center"/>
              <w:textAlignment w:val="center"/>
              <w:rPr>
                <w:rFonts w:ascii="Times New Roman" w:hAnsi="Times New Roman" w:eastAsia="宋体" w:cs="Times New Roman"/>
                <w:color w:val="auto"/>
                <w:sz w:val="22"/>
                <w:szCs w:val="22"/>
              </w:rPr>
            </w:pPr>
          </w:p>
        </w:tc>
      </w:tr>
      <w:tr w14:paraId="6BC3B242">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5937D2">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91</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46B5C">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62D99">
            <w:pPr>
              <w:widowControl/>
              <w:spacing w:line="280" w:lineRule="exact"/>
              <w:jc w:val="center"/>
              <w:rPr>
                <w:rFonts w:ascii="Times New Roman" w:hAnsi="Times New Roman" w:eastAsia="宋体" w:cs="Times New Roman"/>
                <w:color w:val="auto"/>
                <w:sz w:val="22"/>
                <w:szCs w:val="22"/>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8A64E4">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工伤保险待遇核定支付</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EC6D">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工伤职工转诊转院申请确认（工伤职工异地就医登记备案）</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9441">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13BB5">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29C07">
            <w:pPr>
              <w:widowControl/>
              <w:spacing w:line="280" w:lineRule="exact"/>
              <w:jc w:val="center"/>
              <w:textAlignment w:val="center"/>
              <w:rPr>
                <w:rFonts w:ascii="宋体" w:hAnsi="宋体" w:eastAsia="宋体" w:cs="宋体"/>
                <w:color w:val="auto"/>
                <w:kern w:val="0"/>
                <w:sz w:val="22"/>
                <w:szCs w:val="22"/>
              </w:rPr>
            </w:pPr>
            <w:r>
              <w:rPr>
                <w:rFonts w:hint="eastAsia" w:ascii="宋体" w:hAnsi="宋体" w:eastAsia="宋体" w:cs="宋体"/>
                <w:color w:val="auto"/>
                <w:kern w:val="0"/>
                <w:sz w:val="22"/>
                <w:szCs w:val="22"/>
              </w:rPr>
              <w:t>区人力资源</w:t>
            </w:r>
          </w:p>
          <w:p w14:paraId="0A2E13A6">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社会保障局</w:t>
            </w:r>
          </w:p>
        </w:tc>
      </w:tr>
      <w:tr w14:paraId="724B2AA3">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B75B7">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85576">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19973">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8D356">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7AE6D">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工伤医疗（康复）待遇核定支付（含住院伙食补助费核定支付）</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C240A">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326A1">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BC800">
            <w:pPr>
              <w:widowControl/>
              <w:spacing w:line="280" w:lineRule="exact"/>
              <w:jc w:val="center"/>
              <w:textAlignment w:val="center"/>
              <w:rPr>
                <w:rFonts w:ascii="宋体" w:hAnsi="宋体" w:eastAsia="宋体" w:cs="宋体"/>
                <w:color w:val="auto"/>
                <w:kern w:val="0"/>
                <w:sz w:val="22"/>
                <w:szCs w:val="22"/>
              </w:rPr>
            </w:pPr>
            <w:r>
              <w:rPr>
                <w:rFonts w:hint="eastAsia" w:ascii="宋体" w:hAnsi="宋体" w:eastAsia="宋体" w:cs="宋体"/>
                <w:color w:val="auto"/>
                <w:kern w:val="0"/>
                <w:sz w:val="22"/>
                <w:szCs w:val="22"/>
              </w:rPr>
              <w:t>区人力资源</w:t>
            </w:r>
          </w:p>
          <w:p w14:paraId="17797812">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社会保障局</w:t>
            </w:r>
          </w:p>
        </w:tc>
      </w:tr>
      <w:tr w14:paraId="74D1C6DA">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93F55">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97741">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3A0B3">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7175F">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4D12C">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异地工伤医疗（康复）待遇核定支付（含交通食宿费核定支付）</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2FC6C">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6040E">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42581">
            <w:pPr>
              <w:widowControl/>
              <w:spacing w:line="280" w:lineRule="exact"/>
              <w:jc w:val="center"/>
              <w:textAlignment w:val="center"/>
              <w:rPr>
                <w:rFonts w:ascii="宋体" w:hAnsi="宋体" w:eastAsia="宋体" w:cs="宋体"/>
                <w:color w:val="auto"/>
                <w:kern w:val="0"/>
                <w:sz w:val="22"/>
                <w:szCs w:val="22"/>
              </w:rPr>
            </w:pPr>
            <w:r>
              <w:rPr>
                <w:rFonts w:hint="eastAsia" w:ascii="宋体" w:hAnsi="宋体" w:eastAsia="宋体" w:cs="宋体"/>
                <w:color w:val="auto"/>
                <w:kern w:val="0"/>
                <w:sz w:val="22"/>
                <w:szCs w:val="22"/>
              </w:rPr>
              <w:t>区人力资源</w:t>
            </w:r>
          </w:p>
          <w:p w14:paraId="388462CE">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社会保障局</w:t>
            </w:r>
          </w:p>
        </w:tc>
      </w:tr>
      <w:tr w14:paraId="78A5BDD7">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01BA8">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92</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565E6F">
            <w:pPr>
              <w:widowControl/>
              <w:spacing w:line="280" w:lineRule="exact"/>
              <w:jc w:val="center"/>
              <w:textAlignment w:val="center"/>
              <w:rPr>
                <w:rStyle w:val="8"/>
                <w:rFonts w:eastAsia="宋体"/>
                <w:color w:val="auto"/>
              </w:rPr>
            </w:pPr>
            <w:r>
              <w:rPr>
                <w:rStyle w:val="8"/>
                <w:rFonts w:eastAsia="宋体"/>
                <w:color w:val="auto"/>
              </w:rPr>
              <w:t>9</w:t>
            </w:r>
          </w:p>
          <w:p w14:paraId="4DB7DC0D">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救助</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E0CB9">
            <w:pPr>
              <w:widowControl/>
              <w:spacing w:line="280" w:lineRule="exact"/>
              <w:jc w:val="center"/>
              <w:textAlignment w:val="center"/>
              <w:rPr>
                <w:rStyle w:val="8"/>
                <w:rFonts w:eastAsia="宋体"/>
                <w:color w:val="auto"/>
              </w:rPr>
            </w:pPr>
            <w:r>
              <w:rPr>
                <w:rStyle w:val="8"/>
                <w:rFonts w:eastAsia="宋体"/>
                <w:color w:val="auto"/>
              </w:rPr>
              <w:t>9.1</w:t>
            </w:r>
          </w:p>
          <w:p w14:paraId="6AFA0030">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残疾人救助</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7003D0">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残疾人证新办、换领、迁移、挂失补办、类别（等级）变更、注销</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2F3B0">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CE7218">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区残联</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64E02">
            <w:pPr>
              <w:widowControl/>
              <w:spacing w:line="280" w:lineRule="exact"/>
              <w:jc w:val="center"/>
              <w:textAlignment w:val="center"/>
              <w:rPr>
                <w:rFonts w:ascii="宋体" w:hAnsi="宋体" w:eastAsia="宋体" w:cs="宋体"/>
                <w:color w:val="auto"/>
                <w:sz w:val="22"/>
                <w:szCs w:val="22"/>
              </w:rPr>
            </w:pPr>
          </w:p>
        </w:tc>
      </w:tr>
      <w:tr w14:paraId="0B857D96">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152E2">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93</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27F5F">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96A2F">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2EB5F4">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困难残疾人生活补贴</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ED997">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行政给付</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B6D4D">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21F8">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区民政局</w:t>
            </w:r>
          </w:p>
        </w:tc>
      </w:tr>
      <w:tr w14:paraId="743AE548">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86A30C">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94</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1A36E">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24121">
            <w:pPr>
              <w:widowControl/>
              <w:spacing w:line="280" w:lineRule="exact"/>
              <w:jc w:val="center"/>
              <w:rPr>
                <w:rFonts w:ascii="Times New Roman" w:hAnsi="Times New Roman" w:eastAsia="宋体" w:cs="Times New Roman"/>
                <w:color w:val="auto"/>
                <w:sz w:val="22"/>
                <w:szCs w:val="22"/>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A5A21E">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山东省残疾儿童康复救助</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9F601">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山东省视力、听力、言语、肢体、智力等残疾儿童和孤独症儿童康复救助</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DBF6">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74F33">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1D815">
            <w:pPr>
              <w:widowControl/>
              <w:spacing w:line="280" w:lineRule="exact"/>
              <w:jc w:val="center"/>
              <w:textAlignment w:val="center"/>
              <w:rPr>
                <w:rFonts w:ascii="宋体" w:hAnsi="宋体" w:eastAsia="宋体" w:cs="宋体"/>
                <w:color w:val="auto"/>
                <w:sz w:val="22"/>
                <w:szCs w:val="22"/>
              </w:rPr>
            </w:pPr>
          </w:p>
        </w:tc>
      </w:tr>
      <w:tr w14:paraId="4D04D786">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4FC22">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81DF6">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0934C">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5EFDE">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73EE">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山东省听力残疾儿童人工耳蜗康复救助</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C65F2">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8A0A7">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F8AB">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rPr>
              <w:t>省级事项</w:t>
            </w:r>
          </w:p>
        </w:tc>
      </w:tr>
      <w:tr w14:paraId="1F49FA5E">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FF0EC">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C025D">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3EBA1">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347F3">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EA59">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山东省肢体残疾儿童矫治手术康复救助</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0BCC">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A5316">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A5F31">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sz w:val="22"/>
                <w:szCs w:val="22"/>
              </w:rPr>
              <w:t>省级事项</w:t>
            </w:r>
          </w:p>
        </w:tc>
      </w:tr>
      <w:tr w14:paraId="3AFEBFC0">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EBB5A">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95</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ACF0B">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3E6A0">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CD60B5">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重度残疾人护理补贴</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F9AD2">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行政给付</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4F5F9">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1D087">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区民政局</w:t>
            </w:r>
          </w:p>
        </w:tc>
      </w:tr>
      <w:tr w14:paraId="07348B0A">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D1EE">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96</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1CAB1">
            <w:pPr>
              <w:widowControl/>
              <w:spacing w:line="280" w:lineRule="exact"/>
              <w:jc w:val="center"/>
              <w:rPr>
                <w:rFonts w:ascii="Times New Roman" w:hAnsi="Times New Roman" w:eastAsia="宋体" w:cs="Times New Roman"/>
                <w:color w:val="auto"/>
                <w:sz w:val="22"/>
                <w:szCs w:val="22"/>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933CC">
            <w:pPr>
              <w:widowControl/>
              <w:spacing w:line="280" w:lineRule="exact"/>
              <w:jc w:val="center"/>
              <w:textAlignment w:val="center"/>
              <w:rPr>
                <w:rStyle w:val="8"/>
                <w:rFonts w:eastAsia="宋体"/>
                <w:color w:val="auto"/>
              </w:rPr>
            </w:pPr>
            <w:r>
              <w:rPr>
                <w:rStyle w:val="8"/>
                <w:rFonts w:eastAsia="宋体"/>
                <w:color w:val="auto"/>
              </w:rPr>
              <w:t>9.2</w:t>
            </w:r>
          </w:p>
          <w:p w14:paraId="2A74F8B9">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困难人员救助</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A0A1F3">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城乡居民最低生活保障金给付</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E081">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行政给付</w:t>
            </w:r>
          </w:p>
        </w:tc>
        <w:tc>
          <w:tcPr>
            <w:tcW w:w="1310" w:type="dxa"/>
            <w:vMerge w:val="restart"/>
            <w:tcBorders>
              <w:top w:val="single" w:color="000000" w:sz="4" w:space="0"/>
              <w:left w:val="single" w:color="000000" w:sz="4" w:space="0"/>
              <w:right w:val="single" w:color="000000" w:sz="4" w:space="0"/>
            </w:tcBorders>
            <w:shd w:val="clear" w:color="auto" w:fill="auto"/>
            <w:vAlign w:val="center"/>
          </w:tcPr>
          <w:p w14:paraId="63A2E717">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区民政局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BF48C">
            <w:pPr>
              <w:widowControl/>
              <w:spacing w:line="280" w:lineRule="exact"/>
              <w:jc w:val="center"/>
              <w:textAlignment w:val="center"/>
              <w:rPr>
                <w:rFonts w:ascii="Times New Roman" w:hAnsi="Times New Roman" w:eastAsia="宋体" w:cs="Times New Roman"/>
                <w:color w:val="auto"/>
                <w:sz w:val="22"/>
                <w:szCs w:val="22"/>
              </w:rPr>
            </w:pPr>
          </w:p>
        </w:tc>
      </w:tr>
      <w:tr w14:paraId="25947E96">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1244D">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97</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109E7">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721FC">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300AD">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特困人员供养给付</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B8785">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行政给付</w:t>
            </w:r>
          </w:p>
        </w:tc>
        <w:tc>
          <w:tcPr>
            <w:tcW w:w="1310" w:type="dxa"/>
            <w:vMerge w:val="continue"/>
            <w:tcBorders>
              <w:left w:val="single" w:color="000000" w:sz="4" w:space="0"/>
              <w:right w:val="single" w:color="000000" w:sz="4" w:space="0"/>
            </w:tcBorders>
            <w:shd w:val="clear" w:color="auto" w:fill="auto"/>
            <w:vAlign w:val="center"/>
          </w:tcPr>
          <w:p w14:paraId="3D9C9672">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2F4DC">
            <w:pPr>
              <w:widowControl/>
              <w:spacing w:line="280" w:lineRule="exact"/>
              <w:jc w:val="center"/>
              <w:textAlignment w:val="center"/>
              <w:rPr>
                <w:rFonts w:ascii="Times New Roman" w:hAnsi="Times New Roman" w:eastAsia="宋体" w:cs="Times New Roman"/>
                <w:color w:val="auto"/>
                <w:sz w:val="22"/>
                <w:szCs w:val="22"/>
              </w:rPr>
            </w:pPr>
          </w:p>
        </w:tc>
      </w:tr>
      <w:tr w14:paraId="3CC61769">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B18B">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98</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2BD0C">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F3EAD">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FC96D">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临时救助给付</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ECFD3">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行政给付</w:t>
            </w:r>
          </w:p>
        </w:tc>
        <w:tc>
          <w:tcPr>
            <w:tcW w:w="1310" w:type="dxa"/>
            <w:vMerge w:val="continue"/>
            <w:tcBorders>
              <w:left w:val="single" w:color="000000" w:sz="4" w:space="0"/>
              <w:right w:val="single" w:color="000000" w:sz="4" w:space="0"/>
            </w:tcBorders>
            <w:shd w:val="clear" w:color="auto" w:fill="auto"/>
            <w:vAlign w:val="center"/>
          </w:tcPr>
          <w:p w14:paraId="30C3ABD6">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7BF8C">
            <w:pPr>
              <w:widowControl/>
              <w:spacing w:line="280" w:lineRule="exact"/>
              <w:jc w:val="center"/>
              <w:textAlignment w:val="center"/>
              <w:rPr>
                <w:rFonts w:ascii="Times New Roman" w:hAnsi="Times New Roman" w:eastAsia="宋体" w:cs="Times New Roman"/>
                <w:color w:val="auto"/>
                <w:sz w:val="22"/>
                <w:szCs w:val="22"/>
              </w:rPr>
            </w:pPr>
          </w:p>
        </w:tc>
      </w:tr>
      <w:tr w14:paraId="55D60D58">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80479">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99</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4F30B">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8ECDA">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9BC629">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经济困难老年人补贴给付</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BEC4F">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行政给付</w:t>
            </w:r>
          </w:p>
        </w:tc>
        <w:tc>
          <w:tcPr>
            <w:tcW w:w="1310" w:type="dxa"/>
            <w:vMerge w:val="continue"/>
            <w:tcBorders>
              <w:left w:val="single" w:color="000000" w:sz="4" w:space="0"/>
              <w:bottom w:val="single" w:color="000000" w:sz="4" w:space="0"/>
              <w:right w:val="single" w:color="000000" w:sz="4" w:space="0"/>
            </w:tcBorders>
            <w:shd w:val="clear" w:color="auto" w:fill="auto"/>
            <w:vAlign w:val="center"/>
          </w:tcPr>
          <w:p w14:paraId="1AF75C93">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5B457">
            <w:pPr>
              <w:widowControl/>
              <w:spacing w:line="280" w:lineRule="exact"/>
              <w:jc w:val="center"/>
              <w:textAlignment w:val="center"/>
              <w:rPr>
                <w:rFonts w:ascii="Times New Roman" w:hAnsi="Times New Roman" w:eastAsia="宋体" w:cs="Times New Roman"/>
                <w:color w:val="auto"/>
                <w:sz w:val="22"/>
                <w:szCs w:val="22"/>
              </w:rPr>
            </w:pPr>
          </w:p>
        </w:tc>
      </w:tr>
      <w:tr w14:paraId="614F5B57">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97CA14">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100</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8FBFB">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A5909">
            <w:pPr>
              <w:widowControl/>
              <w:spacing w:line="280" w:lineRule="exact"/>
              <w:jc w:val="center"/>
              <w:rPr>
                <w:rFonts w:ascii="Times New Roman" w:hAnsi="Times New Roman" w:eastAsia="宋体" w:cs="Times New Roman"/>
                <w:color w:val="auto"/>
                <w:sz w:val="22"/>
                <w:szCs w:val="22"/>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B60C8F">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公共就业专项服务活动</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768B5">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就业困难人员认定</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C768">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restart"/>
            <w:tcBorders>
              <w:top w:val="single" w:color="000000" w:sz="4" w:space="0"/>
              <w:left w:val="single" w:color="000000" w:sz="4" w:space="0"/>
              <w:right w:val="single" w:color="000000" w:sz="4" w:space="0"/>
            </w:tcBorders>
            <w:shd w:val="clear" w:color="auto" w:fill="auto"/>
            <w:vAlign w:val="center"/>
          </w:tcPr>
          <w:p w14:paraId="0D50BB93">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区人力资源社会保障局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45D80">
            <w:pPr>
              <w:widowControl/>
              <w:spacing w:line="280" w:lineRule="exact"/>
              <w:jc w:val="center"/>
              <w:textAlignment w:val="center"/>
              <w:rPr>
                <w:rFonts w:ascii="宋体" w:hAnsi="宋体" w:eastAsia="宋体" w:cs="宋体"/>
                <w:color w:val="auto"/>
                <w:sz w:val="22"/>
                <w:szCs w:val="22"/>
              </w:rPr>
            </w:pPr>
          </w:p>
        </w:tc>
      </w:tr>
      <w:tr w14:paraId="48E92766">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666E1">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7873D">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F2A89">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1CDC1">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04C21">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灵活就业人员申领社会保险补贴</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8D0AE">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145A90FF">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FB4DD">
            <w:pPr>
              <w:widowControl/>
              <w:spacing w:line="280" w:lineRule="exact"/>
              <w:jc w:val="center"/>
              <w:textAlignment w:val="center"/>
              <w:rPr>
                <w:rFonts w:ascii="宋体" w:hAnsi="宋体" w:eastAsia="宋体" w:cs="宋体"/>
                <w:color w:val="auto"/>
                <w:sz w:val="22"/>
                <w:szCs w:val="22"/>
              </w:rPr>
            </w:pPr>
          </w:p>
        </w:tc>
      </w:tr>
      <w:tr w14:paraId="36DB28C4">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8507D">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A7859">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4FEDC">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0967F">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78BD">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个人申领职业培训补贴</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A7C26">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3483F389">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F0A38">
            <w:pPr>
              <w:widowControl/>
              <w:spacing w:line="280" w:lineRule="exact"/>
              <w:jc w:val="center"/>
              <w:textAlignment w:val="center"/>
              <w:rPr>
                <w:rFonts w:ascii="宋体" w:hAnsi="宋体" w:eastAsia="宋体" w:cs="宋体"/>
                <w:color w:val="auto"/>
                <w:sz w:val="22"/>
                <w:szCs w:val="22"/>
              </w:rPr>
            </w:pPr>
          </w:p>
        </w:tc>
      </w:tr>
      <w:tr w14:paraId="0BA44866">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0475B">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81266">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864FF">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427AF">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59B5">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个人申领职业技能鉴定补贴</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4F627">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bottom w:val="single" w:color="000000" w:sz="4" w:space="0"/>
              <w:right w:val="single" w:color="000000" w:sz="4" w:space="0"/>
            </w:tcBorders>
            <w:shd w:val="clear" w:color="auto" w:fill="auto"/>
            <w:vAlign w:val="center"/>
          </w:tcPr>
          <w:p w14:paraId="2DC8AB83">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DE3BE">
            <w:pPr>
              <w:widowControl/>
              <w:spacing w:line="280" w:lineRule="exact"/>
              <w:jc w:val="center"/>
              <w:textAlignment w:val="center"/>
              <w:rPr>
                <w:rFonts w:ascii="宋体" w:hAnsi="宋体" w:eastAsia="宋体" w:cs="宋体"/>
                <w:color w:val="auto"/>
                <w:sz w:val="22"/>
                <w:szCs w:val="22"/>
              </w:rPr>
            </w:pPr>
          </w:p>
        </w:tc>
      </w:tr>
      <w:tr w14:paraId="33E81FA5">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A2037">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101</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3DDF1531">
            <w:pPr>
              <w:widowControl/>
              <w:spacing w:line="280" w:lineRule="exact"/>
              <w:jc w:val="center"/>
              <w:textAlignment w:val="center"/>
              <w:rPr>
                <w:rFonts w:ascii="Times New Roman" w:hAnsi="Times New Roman" w:eastAsia="宋体" w:cs="Times New Roman"/>
                <w:color w:val="auto"/>
                <w:sz w:val="22"/>
                <w:szCs w:val="22"/>
              </w:rPr>
            </w:pPr>
            <w:r>
              <w:rPr>
                <w:rStyle w:val="8"/>
                <w:rFonts w:eastAsia="宋体"/>
                <w:color w:val="auto"/>
              </w:rPr>
              <w:t xml:space="preserve">10       </w:t>
            </w:r>
            <w:r>
              <w:rPr>
                <w:rStyle w:val="9"/>
                <w:rFonts w:hint="default"/>
                <w:color w:val="auto"/>
              </w:rPr>
              <w:t>养老</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28CD59C6">
            <w:pPr>
              <w:widowControl/>
              <w:spacing w:line="280" w:lineRule="exact"/>
              <w:jc w:val="center"/>
              <w:textAlignment w:val="center"/>
              <w:rPr>
                <w:rStyle w:val="8"/>
                <w:rFonts w:eastAsia="宋体"/>
                <w:color w:val="auto"/>
              </w:rPr>
            </w:pPr>
            <w:r>
              <w:rPr>
                <w:rStyle w:val="8"/>
                <w:rFonts w:eastAsia="宋体"/>
                <w:color w:val="auto"/>
              </w:rPr>
              <w:t>10.1</w:t>
            </w:r>
          </w:p>
          <w:p w14:paraId="24D5522C">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养老</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6003F5">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《山东省老年人优待证》办理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5D3DB">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restart"/>
            <w:tcBorders>
              <w:top w:val="single" w:color="000000" w:sz="4" w:space="0"/>
              <w:left w:val="single" w:color="000000" w:sz="4" w:space="0"/>
              <w:right w:val="single" w:color="000000" w:sz="4" w:space="0"/>
            </w:tcBorders>
            <w:shd w:val="clear" w:color="auto" w:fill="auto"/>
            <w:vAlign w:val="center"/>
          </w:tcPr>
          <w:p w14:paraId="3DE84CCC">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区人力资源社会保障局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31445">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区行政审批服务局</w:t>
            </w:r>
          </w:p>
        </w:tc>
      </w:tr>
      <w:tr w14:paraId="300D5955">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988E3">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102</w:t>
            </w:r>
          </w:p>
        </w:tc>
        <w:tc>
          <w:tcPr>
            <w:tcW w:w="675" w:type="dxa"/>
            <w:vMerge w:val="continue"/>
            <w:tcBorders>
              <w:left w:val="single" w:color="000000" w:sz="4" w:space="0"/>
              <w:right w:val="single" w:color="000000" w:sz="4" w:space="0"/>
            </w:tcBorders>
            <w:shd w:val="clear" w:color="auto" w:fill="auto"/>
            <w:vAlign w:val="center"/>
          </w:tcPr>
          <w:p w14:paraId="2AF58BF3">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71850781">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7D2BE2">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参保人员达到法定退休年龄领取基本养老保险待遇资格确认</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1A7F2">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left w:val="single" w:color="000000" w:sz="4" w:space="0"/>
              <w:right w:val="single" w:color="000000" w:sz="4" w:space="0"/>
            </w:tcBorders>
            <w:shd w:val="clear" w:color="auto" w:fill="auto"/>
            <w:vAlign w:val="center"/>
          </w:tcPr>
          <w:p w14:paraId="2380A201">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9E0FC">
            <w:pPr>
              <w:widowControl/>
              <w:spacing w:line="280" w:lineRule="exact"/>
              <w:jc w:val="center"/>
              <w:textAlignment w:val="center"/>
              <w:rPr>
                <w:rFonts w:ascii="Times New Roman" w:hAnsi="Times New Roman" w:eastAsia="宋体" w:cs="Times New Roman"/>
                <w:color w:val="auto"/>
                <w:sz w:val="22"/>
                <w:szCs w:val="22"/>
              </w:rPr>
            </w:pPr>
          </w:p>
        </w:tc>
      </w:tr>
      <w:tr w14:paraId="12FE413E">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1EB9C">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103</w:t>
            </w:r>
          </w:p>
        </w:tc>
        <w:tc>
          <w:tcPr>
            <w:tcW w:w="675" w:type="dxa"/>
            <w:vMerge w:val="continue"/>
            <w:tcBorders>
              <w:left w:val="single" w:color="000000" w:sz="4" w:space="0"/>
              <w:right w:val="single" w:color="000000" w:sz="4" w:space="0"/>
            </w:tcBorders>
            <w:shd w:val="clear" w:color="auto" w:fill="auto"/>
            <w:vAlign w:val="center"/>
          </w:tcPr>
          <w:p w14:paraId="0539569E">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6FABE265">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91A46E">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参保人员因病、特殊工种提前退休领取基本养老保险待遇资格确认</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44A9">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left w:val="single" w:color="000000" w:sz="4" w:space="0"/>
              <w:right w:val="single" w:color="000000" w:sz="4" w:space="0"/>
            </w:tcBorders>
            <w:shd w:val="clear" w:color="auto" w:fill="auto"/>
            <w:vAlign w:val="center"/>
          </w:tcPr>
          <w:p w14:paraId="3D1926F2">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13CF3">
            <w:pPr>
              <w:widowControl/>
              <w:spacing w:line="280" w:lineRule="exact"/>
              <w:jc w:val="center"/>
              <w:textAlignment w:val="center"/>
              <w:rPr>
                <w:rFonts w:ascii="Times New Roman" w:hAnsi="Times New Roman" w:eastAsia="宋体" w:cs="Times New Roman"/>
                <w:color w:val="auto"/>
                <w:sz w:val="22"/>
                <w:szCs w:val="22"/>
              </w:rPr>
            </w:pPr>
          </w:p>
        </w:tc>
      </w:tr>
      <w:tr w14:paraId="4CEF4CB8">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4DA234">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104</w:t>
            </w:r>
          </w:p>
        </w:tc>
        <w:tc>
          <w:tcPr>
            <w:tcW w:w="675" w:type="dxa"/>
            <w:vMerge w:val="continue"/>
            <w:tcBorders>
              <w:left w:val="single" w:color="000000" w:sz="4" w:space="0"/>
              <w:right w:val="single" w:color="000000" w:sz="4" w:space="0"/>
            </w:tcBorders>
            <w:shd w:val="clear" w:color="auto" w:fill="auto"/>
            <w:vAlign w:val="center"/>
          </w:tcPr>
          <w:p w14:paraId="34B36F69">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43A6DFD3">
            <w:pPr>
              <w:widowControl/>
              <w:spacing w:line="280" w:lineRule="exact"/>
              <w:jc w:val="center"/>
              <w:rPr>
                <w:rFonts w:ascii="Times New Roman" w:hAnsi="Times New Roman" w:eastAsia="宋体" w:cs="Times New Roman"/>
                <w:color w:val="auto"/>
                <w:sz w:val="22"/>
                <w:szCs w:val="22"/>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35085E">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养老保险待遇核定支付</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51B5">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居民养老保险待遇核定支付</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A28A1">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1DEC4CB9">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5B04C">
            <w:pPr>
              <w:widowControl/>
              <w:spacing w:line="280" w:lineRule="exact"/>
              <w:jc w:val="center"/>
              <w:textAlignment w:val="center"/>
              <w:rPr>
                <w:rFonts w:ascii="Times New Roman" w:hAnsi="Times New Roman" w:eastAsia="宋体" w:cs="Times New Roman"/>
                <w:color w:val="auto"/>
                <w:sz w:val="22"/>
                <w:szCs w:val="22"/>
              </w:rPr>
            </w:pPr>
          </w:p>
        </w:tc>
      </w:tr>
      <w:tr w14:paraId="43E2F007">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292A8">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4C243C0E">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4AAAC262">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75D20">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9BC4A">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企业养老保险待遇核定支付</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A0753">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bottom w:val="single" w:color="000000" w:sz="4" w:space="0"/>
              <w:right w:val="single" w:color="000000" w:sz="4" w:space="0"/>
            </w:tcBorders>
            <w:shd w:val="clear" w:color="auto" w:fill="auto"/>
            <w:vAlign w:val="center"/>
          </w:tcPr>
          <w:p w14:paraId="4998CCD5">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44671">
            <w:pPr>
              <w:widowControl/>
              <w:spacing w:line="280" w:lineRule="exact"/>
              <w:jc w:val="center"/>
              <w:textAlignment w:val="center"/>
              <w:rPr>
                <w:rFonts w:ascii="Times New Roman" w:hAnsi="Times New Roman" w:eastAsia="宋体" w:cs="Times New Roman"/>
                <w:color w:val="auto"/>
                <w:sz w:val="22"/>
                <w:szCs w:val="22"/>
              </w:rPr>
            </w:pPr>
          </w:p>
        </w:tc>
      </w:tr>
      <w:tr w14:paraId="555D4DAD">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2C097">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105</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48B6D0FF">
            <w:pPr>
              <w:widowControl/>
              <w:spacing w:line="280" w:lineRule="exact"/>
              <w:jc w:val="center"/>
              <w:textAlignment w:val="center"/>
              <w:rPr>
                <w:rFonts w:ascii="Times New Roman" w:hAnsi="Times New Roman" w:eastAsia="宋体" w:cs="Times New Roman"/>
                <w:color w:val="auto"/>
                <w:sz w:val="22"/>
                <w:szCs w:val="22"/>
              </w:rPr>
            </w:pPr>
            <w:r>
              <w:rPr>
                <w:rStyle w:val="8"/>
                <w:rFonts w:eastAsia="宋体"/>
                <w:color w:val="auto"/>
              </w:rPr>
              <w:t xml:space="preserve">10       </w:t>
            </w:r>
            <w:r>
              <w:rPr>
                <w:rStyle w:val="9"/>
                <w:rFonts w:hint="default"/>
                <w:color w:val="auto"/>
              </w:rPr>
              <w:t>养老</w:t>
            </w:r>
          </w:p>
        </w:tc>
        <w:tc>
          <w:tcPr>
            <w:tcW w:w="675" w:type="dxa"/>
            <w:vMerge w:val="restart"/>
            <w:tcBorders>
              <w:top w:val="single" w:color="000000" w:sz="4" w:space="0"/>
              <w:left w:val="single" w:color="000000" w:sz="4" w:space="0"/>
              <w:right w:val="single" w:color="000000" w:sz="4" w:space="0"/>
            </w:tcBorders>
            <w:shd w:val="clear" w:color="auto" w:fill="auto"/>
            <w:vAlign w:val="center"/>
          </w:tcPr>
          <w:p w14:paraId="60597D64">
            <w:pPr>
              <w:widowControl/>
              <w:spacing w:line="280" w:lineRule="exact"/>
              <w:jc w:val="center"/>
              <w:textAlignment w:val="center"/>
              <w:rPr>
                <w:rStyle w:val="8"/>
                <w:rFonts w:eastAsia="宋体"/>
                <w:color w:val="auto"/>
              </w:rPr>
            </w:pPr>
            <w:r>
              <w:rPr>
                <w:rStyle w:val="8"/>
                <w:rFonts w:eastAsia="宋体"/>
                <w:color w:val="auto"/>
              </w:rPr>
              <w:t>10.1</w:t>
            </w:r>
          </w:p>
          <w:p w14:paraId="07CEF72E">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养老</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825F">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职工申请提取住房公积金的核准</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22EC1">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离休、退休提取住房公积金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5810E">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其他行政权力</w:t>
            </w:r>
          </w:p>
        </w:tc>
        <w:tc>
          <w:tcPr>
            <w:tcW w:w="1310" w:type="dxa"/>
            <w:vMerge w:val="restart"/>
            <w:tcBorders>
              <w:top w:val="single" w:color="000000" w:sz="4" w:space="0"/>
              <w:left w:val="single" w:color="000000" w:sz="4" w:space="0"/>
              <w:right w:val="single" w:color="000000" w:sz="4" w:space="0"/>
            </w:tcBorders>
            <w:shd w:val="clear" w:color="auto" w:fill="auto"/>
            <w:vAlign w:val="center"/>
          </w:tcPr>
          <w:p w14:paraId="5A83A560">
            <w:pPr>
              <w:widowControl/>
              <w:spacing w:line="280" w:lineRule="exact"/>
              <w:jc w:val="center"/>
              <w:rPr>
                <w:rFonts w:ascii="宋体" w:hAnsi="宋体" w:eastAsia="宋体" w:cs="宋体"/>
                <w:color w:val="auto"/>
                <w:sz w:val="22"/>
                <w:szCs w:val="22"/>
              </w:rPr>
            </w:pPr>
            <w:r>
              <w:rPr>
                <w:rFonts w:hint="eastAsia" w:ascii="宋体" w:hAnsi="宋体" w:eastAsia="宋体" w:cs="宋体"/>
                <w:color w:val="auto"/>
                <w:kern w:val="0"/>
                <w:sz w:val="22"/>
                <w:szCs w:val="22"/>
              </w:rPr>
              <w:t>区人力资源社会保障局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8C9D">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区住房公积金管理中心</w:t>
            </w:r>
          </w:p>
        </w:tc>
      </w:tr>
      <w:tr w14:paraId="4A7C3AA2">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7D4DA">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106</w:t>
            </w:r>
          </w:p>
        </w:tc>
        <w:tc>
          <w:tcPr>
            <w:tcW w:w="675" w:type="dxa"/>
            <w:vMerge w:val="continue"/>
            <w:tcBorders>
              <w:left w:val="single" w:color="000000" w:sz="4" w:space="0"/>
              <w:right w:val="single" w:color="000000" w:sz="4" w:space="0"/>
            </w:tcBorders>
            <w:shd w:val="clear" w:color="auto" w:fill="auto"/>
            <w:vAlign w:val="center"/>
          </w:tcPr>
          <w:p w14:paraId="0B929E4F">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right w:val="single" w:color="000000" w:sz="4" w:space="0"/>
            </w:tcBorders>
            <w:shd w:val="clear" w:color="auto" w:fill="auto"/>
            <w:vAlign w:val="center"/>
          </w:tcPr>
          <w:p w14:paraId="0F5C465E">
            <w:pPr>
              <w:widowControl/>
              <w:spacing w:line="280" w:lineRule="exact"/>
              <w:jc w:val="center"/>
              <w:rPr>
                <w:rFonts w:ascii="Times New Roman" w:hAnsi="Times New Roman" w:eastAsia="宋体" w:cs="Times New Roman"/>
                <w:color w:val="auto"/>
                <w:sz w:val="22"/>
                <w:szCs w:val="22"/>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79687">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社会保险登记</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C2B4B">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待遇发放账号信息维护</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E920B">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right w:val="single" w:color="000000" w:sz="4" w:space="0"/>
            </w:tcBorders>
            <w:shd w:val="clear" w:color="auto" w:fill="auto"/>
            <w:vAlign w:val="center"/>
          </w:tcPr>
          <w:p w14:paraId="1CBCCC2D">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C5986">
            <w:pPr>
              <w:widowControl/>
              <w:spacing w:line="280" w:lineRule="exact"/>
              <w:jc w:val="center"/>
              <w:textAlignment w:val="center"/>
              <w:rPr>
                <w:rFonts w:ascii="Times New Roman" w:hAnsi="Times New Roman" w:eastAsia="宋体" w:cs="Times New Roman"/>
                <w:color w:val="auto"/>
                <w:sz w:val="22"/>
                <w:szCs w:val="22"/>
              </w:rPr>
            </w:pPr>
          </w:p>
        </w:tc>
      </w:tr>
      <w:tr w14:paraId="6DCBAF9C">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0597F">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107</w:t>
            </w: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323BCE02">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left w:val="single" w:color="000000" w:sz="4" w:space="0"/>
              <w:bottom w:val="single" w:color="000000" w:sz="4" w:space="0"/>
              <w:right w:val="single" w:color="000000" w:sz="4" w:space="0"/>
            </w:tcBorders>
            <w:shd w:val="clear" w:color="auto" w:fill="auto"/>
            <w:vAlign w:val="center"/>
          </w:tcPr>
          <w:p w14:paraId="00616562">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876DE">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高龄津贴发放</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58479">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left w:val="single" w:color="000000" w:sz="4" w:space="0"/>
              <w:bottom w:val="single" w:color="000000" w:sz="4" w:space="0"/>
              <w:right w:val="single" w:color="000000" w:sz="4" w:space="0"/>
            </w:tcBorders>
            <w:shd w:val="clear" w:color="auto" w:fill="auto"/>
            <w:vAlign w:val="center"/>
          </w:tcPr>
          <w:p w14:paraId="4A3E52DC">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AE9A">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区卫生健康局</w:t>
            </w:r>
          </w:p>
        </w:tc>
      </w:tr>
      <w:tr w14:paraId="24A25905">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7528F">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108</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ACC2CA">
            <w:pPr>
              <w:widowControl/>
              <w:spacing w:line="280" w:lineRule="exact"/>
              <w:jc w:val="center"/>
              <w:textAlignment w:val="center"/>
              <w:rPr>
                <w:rFonts w:ascii="Times New Roman" w:hAnsi="Times New Roman" w:eastAsia="宋体" w:cs="Times New Roman"/>
                <w:color w:val="auto"/>
                <w:sz w:val="22"/>
                <w:szCs w:val="22"/>
              </w:rPr>
            </w:pPr>
            <w:r>
              <w:rPr>
                <w:rStyle w:val="8"/>
                <w:rFonts w:eastAsia="宋体"/>
                <w:color w:val="auto"/>
              </w:rPr>
              <w:t>11</w:t>
            </w:r>
            <w:r>
              <w:rPr>
                <w:rStyle w:val="9"/>
                <w:rFonts w:hint="default"/>
                <w:color w:val="auto"/>
              </w:rPr>
              <w:t>身后</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772A7">
            <w:pPr>
              <w:widowControl/>
              <w:spacing w:line="280" w:lineRule="exact"/>
              <w:jc w:val="center"/>
              <w:textAlignment w:val="center"/>
              <w:rPr>
                <w:rStyle w:val="8"/>
                <w:rFonts w:eastAsia="宋体"/>
                <w:color w:val="auto"/>
              </w:rPr>
            </w:pPr>
            <w:r>
              <w:rPr>
                <w:rStyle w:val="8"/>
                <w:rFonts w:eastAsia="宋体"/>
                <w:color w:val="auto"/>
              </w:rPr>
              <w:t>11.1</w:t>
            </w:r>
          </w:p>
          <w:p w14:paraId="35FEC585">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后事</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DA2B11">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死亡医学证明办理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7F65B">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837899">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区民政局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4F1BE">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区公安分局、区卫生健康局</w:t>
            </w:r>
          </w:p>
        </w:tc>
      </w:tr>
      <w:tr w14:paraId="187C5A25">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D5B9F">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109</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13FB9">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FB5A3">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25762B">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火化遗体</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EB72E">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28A18">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D9A90">
            <w:pPr>
              <w:widowControl/>
              <w:spacing w:line="280" w:lineRule="exact"/>
              <w:jc w:val="center"/>
              <w:textAlignment w:val="center"/>
              <w:rPr>
                <w:rFonts w:ascii="Times New Roman" w:hAnsi="Times New Roman" w:eastAsia="宋体" w:cs="Times New Roman"/>
                <w:color w:val="auto"/>
                <w:sz w:val="22"/>
                <w:szCs w:val="22"/>
              </w:rPr>
            </w:pPr>
          </w:p>
        </w:tc>
      </w:tr>
      <w:tr w14:paraId="70269109">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1E22F">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110</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59368">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C2A5A">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2E8F1E">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火化证明</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1B87">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C2185">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088A7">
            <w:pPr>
              <w:widowControl/>
              <w:spacing w:line="280" w:lineRule="exact"/>
              <w:jc w:val="center"/>
              <w:textAlignment w:val="center"/>
              <w:rPr>
                <w:rFonts w:ascii="Times New Roman" w:hAnsi="Times New Roman" w:eastAsia="宋体" w:cs="Times New Roman"/>
                <w:color w:val="auto"/>
                <w:sz w:val="22"/>
                <w:szCs w:val="22"/>
              </w:rPr>
            </w:pPr>
          </w:p>
        </w:tc>
      </w:tr>
      <w:tr w14:paraId="2FDE8AE8">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1FF76">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111</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7BDF8">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5B41D">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E8A46B">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户口注销（死亡注销）</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68C4C">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58CFF">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3BB73">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区公安分局</w:t>
            </w:r>
          </w:p>
        </w:tc>
      </w:tr>
      <w:tr w14:paraId="2610F4EC">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662F">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112</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4F16D">
            <w:pPr>
              <w:widowControl/>
              <w:spacing w:line="280" w:lineRule="exact"/>
              <w:jc w:val="center"/>
              <w:rPr>
                <w:rFonts w:ascii="Times New Roman" w:hAnsi="Times New Roman" w:eastAsia="宋体" w:cs="Times New Roman"/>
                <w:color w:val="auto"/>
                <w:sz w:val="22"/>
                <w:szCs w:val="22"/>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4E845B">
            <w:pPr>
              <w:widowControl/>
              <w:spacing w:line="280" w:lineRule="exact"/>
              <w:jc w:val="center"/>
              <w:textAlignment w:val="center"/>
              <w:rPr>
                <w:rStyle w:val="8"/>
                <w:rFonts w:eastAsia="宋体"/>
                <w:color w:val="auto"/>
              </w:rPr>
            </w:pPr>
            <w:r>
              <w:rPr>
                <w:rStyle w:val="8"/>
                <w:rFonts w:eastAsia="宋体"/>
                <w:color w:val="auto"/>
              </w:rPr>
              <w:t>11.2</w:t>
            </w:r>
          </w:p>
          <w:p w14:paraId="44C473DA">
            <w:pPr>
              <w:widowControl/>
              <w:spacing w:line="280" w:lineRule="exact"/>
              <w:jc w:val="center"/>
              <w:textAlignment w:val="center"/>
              <w:rPr>
                <w:rFonts w:ascii="Times New Roman" w:hAnsi="Times New Roman" w:eastAsia="宋体" w:cs="Times New Roman"/>
                <w:color w:val="auto"/>
                <w:sz w:val="22"/>
                <w:szCs w:val="22"/>
              </w:rPr>
            </w:pPr>
            <w:r>
              <w:rPr>
                <w:rStyle w:val="9"/>
                <w:rFonts w:hint="default"/>
                <w:color w:val="auto"/>
              </w:rPr>
              <w:t>继承</w:t>
            </w: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0D8CE3">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失业人员一次性丧葬补助金及抚恤金申领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32F91">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0796C9">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区人力资源社会保障局</w:t>
            </w: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4DDA9">
            <w:pPr>
              <w:widowControl/>
              <w:spacing w:line="280" w:lineRule="exact"/>
              <w:jc w:val="center"/>
              <w:textAlignment w:val="center"/>
              <w:rPr>
                <w:rFonts w:ascii="Times New Roman" w:hAnsi="Times New Roman" w:eastAsia="宋体" w:cs="Times New Roman"/>
                <w:color w:val="auto"/>
                <w:sz w:val="22"/>
                <w:szCs w:val="22"/>
              </w:rPr>
            </w:pPr>
          </w:p>
        </w:tc>
      </w:tr>
      <w:tr w14:paraId="1ECCAF17">
        <w:tblPrEx>
          <w:tblCellMar>
            <w:top w:w="0" w:type="dxa"/>
            <w:left w:w="108" w:type="dxa"/>
            <w:bottom w:w="0" w:type="dxa"/>
            <w:right w:w="108" w:type="dxa"/>
          </w:tblCellMar>
        </w:tblPrEx>
        <w:trPr>
          <w:cantSplit/>
          <w:trHeight w:val="34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EA7220">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113</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8A2B9">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B31C5">
            <w:pPr>
              <w:widowControl/>
              <w:spacing w:line="280" w:lineRule="exact"/>
              <w:jc w:val="center"/>
              <w:rPr>
                <w:rFonts w:ascii="Times New Roman" w:hAnsi="Times New Roman" w:eastAsia="宋体" w:cs="Times New Roman"/>
                <w:color w:val="auto"/>
                <w:sz w:val="22"/>
                <w:szCs w:val="22"/>
              </w:rPr>
            </w:pPr>
          </w:p>
        </w:tc>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F0D196">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养老保险待遇核定支付</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61E0E">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企业职工基本养老保险一次性待遇申领（在职）</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09B47">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2A2F7">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2302">
            <w:pPr>
              <w:widowControl/>
              <w:spacing w:line="280" w:lineRule="exact"/>
              <w:jc w:val="center"/>
              <w:textAlignment w:val="center"/>
              <w:rPr>
                <w:rFonts w:ascii="Times New Roman" w:hAnsi="Times New Roman" w:eastAsia="宋体" w:cs="Times New Roman"/>
                <w:color w:val="auto"/>
                <w:sz w:val="22"/>
                <w:szCs w:val="22"/>
              </w:rPr>
            </w:pPr>
          </w:p>
        </w:tc>
      </w:tr>
      <w:tr w14:paraId="2BF6BCD0">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22300">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8125C">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08424">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BAF10">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84ABA">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企业职工基本养老保险个人账户一次性待遇申领（退休人员死亡）</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6FE0E">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3F64C">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07EEE">
            <w:pPr>
              <w:widowControl/>
              <w:spacing w:line="280" w:lineRule="exact"/>
              <w:jc w:val="center"/>
              <w:textAlignment w:val="center"/>
              <w:rPr>
                <w:rFonts w:ascii="Times New Roman" w:hAnsi="Times New Roman" w:eastAsia="宋体" w:cs="Times New Roman"/>
                <w:color w:val="auto"/>
                <w:sz w:val="22"/>
                <w:szCs w:val="22"/>
              </w:rPr>
            </w:pPr>
          </w:p>
        </w:tc>
      </w:tr>
      <w:tr w14:paraId="56E43B10">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6369E">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92733">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49843">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7AA5E">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392C8">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企业离退休人员丧葬补助金、抚恤金申领</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FC1A">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E7C59">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CDF1D">
            <w:pPr>
              <w:widowControl/>
              <w:spacing w:line="280" w:lineRule="exact"/>
              <w:jc w:val="center"/>
              <w:textAlignment w:val="center"/>
              <w:rPr>
                <w:rFonts w:ascii="Times New Roman" w:hAnsi="Times New Roman" w:eastAsia="宋体" w:cs="Times New Roman"/>
                <w:color w:val="auto"/>
                <w:sz w:val="22"/>
                <w:szCs w:val="22"/>
              </w:rPr>
            </w:pPr>
          </w:p>
        </w:tc>
      </w:tr>
      <w:tr w14:paraId="1245CA7D">
        <w:tblPrEx>
          <w:tblCellMar>
            <w:top w:w="0" w:type="dxa"/>
            <w:left w:w="108" w:type="dxa"/>
            <w:bottom w:w="0" w:type="dxa"/>
            <w:right w:w="108" w:type="dxa"/>
          </w:tblCellMar>
        </w:tblPrEx>
        <w:trPr>
          <w:cantSplit/>
          <w:trHeight w:val="34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E5B53">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69D42">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D701D">
            <w:pPr>
              <w:widowControl/>
              <w:spacing w:line="280" w:lineRule="exact"/>
              <w:jc w:val="center"/>
              <w:rPr>
                <w:rFonts w:ascii="Times New Roman" w:hAnsi="Times New Roman" w:eastAsia="宋体" w:cs="Times New Roman"/>
                <w:color w:val="auto"/>
                <w:sz w:val="22"/>
                <w:szCs w:val="22"/>
              </w:rPr>
            </w:pPr>
          </w:p>
        </w:tc>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449A4">
            <w:pPr>
              <w:widowControl/>
              <w:spacing w:line="280" w:lineRule="exact"/>
              <w:jc w:val="left"/>
              <w:rPr>
                <w:rFonts w:ascii="宋体" w:hAnsi="宋体" w:eastAsia="宋体" w:cs="宋体"/>
                <w:color w:val="auto"/>
                <w:sz w:val="22"/>
                <w:szCs w:val="22"/>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BA399">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居民养老保险注销登记及一次性待遇核定支付</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64F29">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公共服务</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81473">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E772">
            <w:pPr>
              <w:widowControl/>
              <w:spacing w:line="280" w:lineRule="exact"/>
              <w:jc w:val="center"/>
              <w:textAlignment w:val="center"/>
              <w:rPr>
                <w:rFonts w:ascii="Times New Roman" w:hAnsi="Times New Roman" w:eastAsia="宋体" w:cs="Times New Roman"/>
                <w:color w:val="auto"/>
                <w:sz w:val="22"/>
                <w:szCs w:val="22"/>
              </w:rPr>
            </w:pPr>
          </w:p>
        </w:tc>
      </w:tr>
      <w:tr w14:paraId="3615A673">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971EB">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114</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3DF17">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51E38">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EAC3FC">
            <w:pPr>
              <w:widowControl/>
              <w:spacing w:line="280" w:lineRule="exact"/>
              <w:jc w:val="left"/>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职工申请提取住房公积金的核准（死亡或被宣告死亡提取住房公积金）</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AD352">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其他行政权力</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14BA7">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5039C">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区住房公积金管理中心</w:t>
            </w:r>
          </w:p>
        </w:tc>
      </w:tr>
      <w:tr w14:paraId="40FFF561">
        <w:tblPrEx>
          <w:tblCellMar>
            <w:top w:w="0" w:type="dxa"/>
            <w:left w:w="108" w:type="dxa"/>
            <w:bottom w:w="0" w:type="dxa"/>
            <w:right w:w="108" w:type="dxa"/>
          </w:tblCellMar>
        </w:tblPrEx>
        <w:trPr>
          <w:cantSplit/>
          <w:trHeight w:val="34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146A">
            <w:pPr>
              <w:widowControl/>
              <w:spacing w:line="280" w:lineRule="exact"/>
              <w:jc w:val="center"/>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rPr>
              <w:t>115</w:t>
            </w: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9E472">
            <w:pPr>
              <w:widowControl/>
              <w:spacing w:line="280" w:lineRule="exact"/>
              <w:jc w:val="center"/>
              <w:rPr>
                <w:rFonts w:ascii="Times New Roman" w:hAnsi="Times New Roman" w:eastAsia="宋体" w:cs="Times New Roman"/>
                <w:color w:val="auto"/>
                <w:sz w:val="22"/>
                <w:szCs w:val="22"/>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EC98B">
            <w:pPr>
              <w:widowControl/>
              <w:spacing w:line="280" w:lineRule="exact"/>
              <w:jc w:val="center"/>
              <w:rPr>
                <w:rFonts w:ascii="Times New Roman" w:hAnsi="Times New Roman" w:eastAsia="宋体" w:cs="Times New Roman"/>
                <w:color w:val="auto"/>
                <w:sz w:val="22"/>
                <w:szCs w:val="22"/>
              </w:rPr>
            </w:pPr>
          </w:p>
        </w:tc>
        <w:tc>
          <w:tcPr>
            <w:tcW w:w="27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2DE496">
            <w:pPr>
              <w:widowControl/>
              <w:spacing w:line="280" w:lineRule="exact"/>
              <w:jc w:val="left"/>
              <w:textAlignment w:val="center"/>
              <w:rPr>
                <w:rFonts w:ascii="宋体" w:hAnsi="宋体" w:eastAsia="宋体" w:cs="宋体"/>
                <w:color w:val="auto"/>
                <w:sz w:val="22"/>
                <w:szCs w:val="22"/>
              </w:rPr>
            </w:pPr>
            <w:r>
              <w:rPr>
                <w:rStyle w:val="10"/>
                <w:rFonts w:hint="default"/>
                <w:color w:val="auto"/>
              </w:rPr>
              <w:t>不动产登记（房屋等建筑物、构筑物所有权转移登记</w:t>
            </w:r>
            <w:r>
              <w:rPr>
                <w:rStyle w:val="8"/>
                <w:rFonts w:eastAsia="宋体"/>
                <w:color w:val="auto"/>
              </w:rPr>
              <w:t>-</w:t>
            </w:r>
            <w:r>
              <w:rPr>
                <w:rStyle w:val="10"/>
                <w:rFonts w:hint="default"/>
                <w:color w:val="auto"/>
              </w:rPr>
              <w:t>继承或受遗赠）</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73BA">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行政确认</w:t>
            </w:r>
          </w:p>
        </w:tc>
        <w:tc>
          <w:tcPr>
            <w:tcW w:w="1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7579B">
            <w:pPr>
              <w:widowControl/>
              <w:spacing w:line="280" w:lineRule="exact"/>
              <w:jc w:val="center"/>
              <w:rPr>
                <w:rFonts w:ascii="宋体" w:hAnsi="宋体" w:eastAsia="宋体" w:cs="宋体"/>
                <w:color w:val="auto"/>
                <w:sz w:val="22"/>
                <w:szCs w:val="22"/>
              </w:rPr>
            </w:pPr>
          </w:p>
        </w:tc>
        <w:tc>
          <w:tcPr>
            <w:tcW w:w="2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EF96D">
            <w:pPr>
              <w:widowControl/>
              <w:spacing w:line="280" w:lineRule="exact"/>
              <w:jc w:val="center"/>
              <w:textAlignment w:val="center"/>
              <w:rPr>
                <w:rFonts w:ascii="宋体" w:hAnsi="宋体" w:eastAsia="宋体" w:cs="宋体"/>
                <w:color w:val="auto"/>
                <w:sz w:val="22"/>
                <w:szCs w:val="22"/>
              </w:rPr>
            </w:pPr>
            <w:r>
              <w:rPr>
                <w:rFonts w:hint="eastAsia" w:ascii="宋体" w:hAnsi="宋体" w:eastAsia="宋体" w:cs="宋体"/>
                <w:color w:val="auto"/>
                <w:kern w:val="0"/>
                <w:sz w:val="22"/>
                <w:szCs w:val="22"/>
              </w:rPr>
              <w:t>区自然资源局</w:t>
            </w:r>
          </w:p>
        </w:tc>
      </w:tr>
    </w:tbl>
    <w:p w14:paraId="3572EDAE">
      <w:pPr>
        <w:overflowPunct w:val="0"/>
        <w:spacing w:line="578" w:lineRule="exact"/>
        <w:rPr>
          <w:rFonts w:ascii="仿宋_GB2312" w:hAnsi="仿宋_GB2312" w:cs="仿宋_GB2312"/>
          <w:color w:val="auto"/>
          <w:szCs w:val="32"/>
          <w:lang w:eastAsia="zh-TW"/>
        </w:rPr>
      </w:pPr>
    </w:p>
    <w:p w14:paraId="32B54656">
      <w:pPr>
        <w:spacing w:line="560" w:lineRule="exact"/>
        <w:ind w:firstLine="640" w:firstLineChars="200"/>
        <w:rPr>
          <w:color w:val="auto"/>
          <w:sz w:val="32"/>
          <w:szCs w:val="32"/>
        </w:rPr>
      </w:pPr>
    </w:p>
    <w:p w14:paraId="17333DF4">
      <w:pPr>
        <w:rPr>
          <w:color w:val="auto"/>
        </w:rPr>
      </w:pPr>
    </w:p>
    <w:sectPr>
      <w:footerReference r:id="rId3" w:type="default"/>
      <w:pgSz w:w="11906" w:h="16838"/>
      <w:pgMar w:top="2098" w:right="1531" w:bottom="2098"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8"/>
        <w:szCs w:val="28"/>
      </w:rPr>
      <w:id w:val="168902018"/>
      <w:docPartObj>
        <w:docPartGallery w:val="autotext"/>
      </w:docPartObj>
    </w:sdtPr>
    <w:sdtEndPr>
      <w:rPr>
        <w:rFonts w:ascii="宋体" w:hAnsi="宋体" w:eastAsia="宋体"/>
        <w:sz w:val="28"/>
        <w:szCs w:val="28"/>
      </w:rPr>
    </w:sdtEndPr>
    <w:sdtContent>
      <w:p w14:paraId="78FA9F08">
        <w:pPr>
          <w:pStyle w:val="3"/>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5 -</w:t>
        </w:r>
        <w:r>
          <w:rPr>
            <w:rFonts w:ascii="宋体" w:hAnsi="宋体" w:eastAsia="宋体"/>
            <w:sz w:val="28"/>
            <w:szCs w:val="28"/>
          </w:rPr>
          <w:fldChar w:fldCharType="end"/>
        </w:r>
      </w:p>
    </w:sdtContent>
  </w:sdt>
  <w:p w14:paraId="222FB4E8">
    <w:pPr>
      <w:pStyle w:val="3"/>
      <w:rPr>
        <w:rFonts w:ascii="宋体" w:hAnsi="宋体" w:eastAsia="宋体"/>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lM2EyMTZlNjM2NzhmMWMyNTE2ODkzMWE3NjA0MDMifQ=="/>
  </w:docVars>
  <w:rsids>
    <w:rsidRoot w:val="00773CEF"/>
    <w:rsid w:val="004B19E2"/>
    <w:rsid w:val="00506D78"/>
    <w:rsid w:val="005151FF"/>
    <w:rsid w:val="005A6B02"/>
    <w:rsid w:val="007066C4"/>
    <w:rsid w:val="00773CEF"/>
    <w:rsid w:val="008C57C8"/>
    <w:rsid w:val="00FC3062"/>
    <w:rsid w:val="0700282B"/>
    <w:rsid w:val="094B0AD8"/>
    <w:rsid w:val="3A7F339B"/>
    <w:rsid w:val="604611AF"/>
    <w:rsid w:val="73C84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2"/>
    <w:autoRedefine/>
    <w:semiHidden/>
    <w:unhideWhenUsed/>
    <w:qFormat/>
    <w:uiPriority w:val="99"/>
    <w:rPr>
      <w:sz w:val="18"/>
      <w:szCs w:val="18"/>
    </w:rPr>
  </w:style>
  <w:style w:type="paragraph" w:styleId="3">
    <w:name w:val="footer"/>
    <w:basedOn w:val="1"/>
    <w:link w:val="7"/>
    <w:qFormat/>
    <w:uiPriority w:val="99"/>
    <w:pPr>
      <w:tabs>
        <w:tab w:val="center" w:pos="4153"/>
        <w:tab w:val="right" w:pos="8306"/>
      </w:tabs>
      <w:snapToGrid w:val="0"/>
      <w:jc w:val="left"/>
    </w:pPr>
    <w:rPr>
      <w:sz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6"/>
    <w:link w:val="3"/>
    <w:qFormat/>
    <w:uiPriority w:val="99"/>
    <w:rPr>
      <w:sz w:val="18"/>
      <w:szCs w:val="24"/>
    </w:rPr>
  </w:style>
  <w:style w:type="character" w:customStyle="1" w:styleId="8">
    <w:name w:val="font51"/>
    <w:basedOn w:val="6"/>
    <w:qFormat/>
    <w:uiPriority w:val="0"/>
    <w:rPr>
      <w:rFonts w:hint="default" w:ascii="Times New Roman" w:hAnsi="Times New Roman" w:cs="Times New Roman"/>
      <w:color w:val="000000"/>
      <w:sz w:val="22"/>
      <w:szCs w:val="22"/>
      <w:u w:val="none"/>
    </w:rPr>
  </w:style>
  <w:style w:type="character" w:customStyle="1" w:styleId="9">
    <w:name w:val="font61"/>
    <w:basedOn w:val="6"/>
    <w:qFormat/>
    <w:uiPriority w:val="0"/>
    <w:rPr>
      <w:rFonts w:hint="eastAsia" w:ascii="黑体" w:hAnsi="宋体" w:eastAsia="黑体" w:cs="黑体"/>
      <w:color w:val="000000"/>
      <w:sz w:val="22"/>
      <w:szCs w:val="22"/>
      <w:u w:val="none"/>
    </w:rPr>
  </w:style>
  <w:style w:type="character" w:customStyle="1" w:styleId="10">
    <w:name w:val="font11"/>
    <w:basedOn w:val="6"/>
    <w:autoRedefine/>
    <w:qFormat/>
    <w:uiPriority w:val="0"/>
    <w:rPr>
      <w:rFonts w:hint="eastAsia" w:ascii="宋体" w:hAnsi="宋体" w:eastAsia="宋体" w:cs="宋体"/>
      <w:color w:val="000000"/>
      <w:sz w:val="22"/>
      <w:szCs w:val="22"/>
      <w:u w:val="none"/>
    </w:rPr>
  </w:style>
  <w:style w:type="character" w:customStyle="1" w:styleId="11">
    <w:name w:val="页眉 Char"/>
    <w:basedOn w:val="6"/>
    <w:link w:val="4"/>
    <w:autoRedefine/>
    <w:qFormat/>
    <w:uiPriority w:val="0"/>
    <w:rPr>
      <w:sz w:val="18"/>
      <w:szCs w:val="18"/>
    </w:rPr>
  </w:style>
  <w:style w:type="character" w:customStyle="1" w:styleId="12">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22</Pages>
  <Words>6260</Words>
  <Characters>6486</Characters>
  <Lines>32</Lines>
  <Paragraphs>9</Paragraphs>
  <TotalTime>2</TotalTime>
  <ScaleCrop>false</ScaleCrop>
  <LinksUpToDate>false</LinksUpToDate>
  <CharactersWithSpaces>6524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2021-07-28T02:34:00Z</dcterms:created>
  <dc:creator>Microsoft</dc:creator>
  <cp:lastModifiedBy>灰。咖啡</cp:lastModifiedBy>
  <cp:lastPrinted>2021-07-29T00:59:00Z</cp:lastPrinted>
  <dcterms:modified xsi:type="dcterms:W3CDTF">2025-02-11T02:28:07Z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8A9D7B5C7130432988E0B5C5D83A6010_13</vt:lpwstr>
  </property>
  <property fmtid="{D5CDD505-2E9C-101B-9397-08002B2CF9AE}" pid="4" name="KSOTemplateDocerSaveRecord">
    <vt:lpwstr>eyJoZGlkIjoiYjM2YjY1MmUzZTEyYTBiZDYyZWJhMDAyM2Q5MzBlOTkiLCJ1c2VySWQiOiI3MTgzNjU2OTYifQ==</vt:lpwstr>
  </property>
</Properties>
</file>