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134E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right="0"/>
        <w:jc w:val="center"/>
        <w:textAlignment w:val="auto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威海市文登区人民政府办公室</w:t>
      </w:r>
    </w:p>
    <w:p w14:paraId="232E23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right="0"/>
        <w:jc w:val="center"/>
        <w:textAlignment w:val="auto"/>
        <w:rPr>
          <w:rFonts w:hint="eastAsia" w:ascii="方正小标宋简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关于公布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2022年度文登区工业企业</w:t>
      </w:r>
    </w:p>
    <w:p w14:paraId="56FD68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right="0"/>
        <w:jc w:val="center"/>
        <w:textAlignment w:val="auto"/>
        <w:rPr>
          <w:rFonts w:hint="default" w:ascii="方正小标宋简体" w:eastAsia="方正小标宋简体"/>
          <w:sz w:val="42"/>
          <w:lang w:val="en-US" w:eastAsia="zh-CN"/>
        </w:rPr>
      </w:pP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“亩产效益”评价结果的通知</w:t>
      </w:r>
    </w:p>
    <w:p w14:paraId="46122669">
      <w:pPr>
        <w:pStyle w:val="6"/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pacing w:before="10" w:line="560" w:lineRule="exact"/>
        <w:jc w:val="center"/>
        <w:rPr>
          <w:rFonts w:hint="default" w:ascii="Times New Roman" w:hAnsi="Times New Roman" w:eastAsia="仿宋_GB2312" w:cs="Times New Roman"/>
          <w:snapToGrid w:val="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spacing w:val="0"/>
          <w:sz w:val="32"/>
          <w:szCs w:val="32"/>
        </w:rPr>
        <w:t>威文政办发〔202</w:t>
      </w:r>
      <w:r>
        <w:rPr>
          <w:rFonts w:hint="default" w:ascii="Times New Roman" w:hAnsi="Times New Roman" w:eastAsia="仿宋_GB2312" w:cs="Times New Roman"/>
          <w:snapToGrid w:val="0"/>
          <w:spacing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napToGrid w:val="0"/>
          <w:spacing w:val="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snapToGrid w:val="0"/>
          <w:spacing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spacing w:val="0"/>
          <w:sz w:val="32"/>
          <w:szCs w:val="32"/>
        </w:rPr>
        <w:t>号</w:t>
      </w:r>
    </w:p>
    <w:p w14:paraId="03B637C9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textAlignment w:val="auto"/>
        <w:rPr>
          <w:rFonts w:ascii="方正小标宋简体"/>
          <w:sz w:val="45"/>
        </w:rPr>
      </w:pPr>
    </w:p>
    <w:p w14:paraId="19D307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各镇人民政府，各街道办事处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开发区管委，金山综合服务中心，区直有关部门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单位：</w:t>
      </w:r>
    </w:p>
    <w:p w14:paraId="6C641C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根据省工信厅、发改委等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部门《关于做好202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亩产效益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评价改革工作的通知》（鲁工信运〔202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103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号）和《威海市文登区人民政府关于开展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亩产效益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评价改革工作的实施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方案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威文政字〔202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〕13号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规定，区工信局会同有关部门，对202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年度符合评价范围的工业企业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亩产效益”进行了综合评价，现将评价结果予以公布。</w:t>
      </w:r>
    </w:p>
    <w:p w14:paraId="210D8C77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right="88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05A23978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left="1918" w:leftChars="290" w:right="88" w:hanging="1280" w:hangingChars="4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1.</w:t>
      </w:r>
      <w:r>
        <w:rPr>
          <w:rFonts w:hint="eastAsia" w:ascii="Times New Roman" w:hAnsi="Times New Roman" w:cs="Times New Roman"/>
          <w:sz w:val="32"/>
          <w:szCs w:val="32"/>
          <w:lang w:val="en-US" w:eastAsia="zh-CN" w:bidi="ar-SA"/>
        </w:rPr>
        <w:t>文登区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年度规模以上工业企业“亩产效益”评价结果</w:t>
      </w:r>
    </w:p>
    <w:p w14:paraId="129C8184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left="1915" w:leftChars="725" w:right="88" w:hanging="320" w:hangingChars="1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2.</w:t>
      </w:r>
      <w:r>
        <w:rPr>
          <w:rFonts w:hint="eastAsia" w:ascii="Times New Roman" w:hAnsi="Times New Roman" w:cs="Times New Roman"/>
          <w:sz w:val="32"/>
          <w:szCs w:val="32"/>
          <w:lang w:val="en-US" w:eastAsia="zh-CN" w:bidi="ar-SA"/>
        </w:rPr>
        <w:t>文登区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年度规模以下工业企业“亩产效益”评价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  <w:t>结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果</w:t>
      </w:r>
    </w:p>
    <w:p w14:paraId="7B8F26C0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</w:pPr>
    </w:p>
    <w:p w14:paraId="41BE0E45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74785B10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firstLine="4160" w:firstLineChars="13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威海市文登区人民政府办公室</w:t>
      </w:r>
      <w:r>
        <w:rPr>
          <w:rFonts w:hint="eastAsia" w:ascii="Times New Roman" w:hAnsi="Times New Roman" w:cs="Times New Roman"/>
          <w:sz w:val="32"/>
          <w:szCs w:val="32"/>
          <w:lang w:val="en-US" w:eastAsia="zh-CN" w:bidi="ar-SA"/>
        </w:rPr>
        <w:t xml:space="preserve">    </w:t>
      </w:r>
    </w:p>
    <w:p w14:paraId="5C37BD0E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firstLine="5440" w:firstLineChars="17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30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t>日</w:t>
      </w:r>
    </w:p>
    <w:p w14:paraId="2562ABD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  <w:br w:type="page"/>
      </w:r>
    </w:p>
    <w:tbl>
      <w:tblPr>
        <w:tblStyle w:val="9"/>
        <w:tblW w:w="9405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5"/>
        <w:gridCol w:w="6030"/>
        <w:gridCol w:w="1920"/>
      </w:tblGrid>
      <w:tr w14:paraId="3FBC03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BD9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附件1</w:t>
            </w:r>
          </w:p>
          <w:p w14:paraId="40E0F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6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8D24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AAA4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5B2C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9405" w:type="dxa"/>
            <w:gridSpan w:val="3"/>
            <w:tcBorders>
              <w:top w:val="nil"/>
              <w:left w:val="nil"/>
              <w:bottom w:val="single" w:color="auto" w:sz="12" w:space="0"/>
              <w:right w:val="nil"/>
            </w:tcBorders>
            <w:shd w:val="clear" w:color="auto" w:fill="auto"/>
            <w:vAlign w:val="center"/>
          </w:tcPr>
          <w:p w14:paraId="239CD8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文登区2022年度规模以上工业企业“亩 产效益”评价结果</w:t>
            </w:r>
            <w:r>
              <w:rPr>
                <w:rStyle w:val="15"/>
                <w:rFonts w:hint="eastAsia" w:ascii="楷体_GB2312" w:hAnsi="楷体_GB2312" w:eastAsia="楷体_GB2312" w:cs="楷体_GB2312"/>
                <w:sz w:val="28"/>
                <w:szCs w:val="28"/>
                <w:lang w:val="en-US" w:eastAsia="zh-CN" w:bidi="ar"/>
              </w:rPr>
              <w:t>（排名不分先后）</w:t>
            </w:r>
          </w:p>
        </w:tc>
      </w:tr>
      <w:tr w14:paraId="6406A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55212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56"/>
                <w:szCs w:val="5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BEF7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CBB03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评价结果</w:t>
            </w:r>
          </w:p>
        </w:tc>
      </w:tr>
      <w:tr w14:paraId="41E379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1F34A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7C4DB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天润联合集团有限公司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52A62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0E9E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03D3B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BFBE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文登威力工具集团有限公司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1852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7ECE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66C64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2465F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文登市兴文新材料有限公司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F855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86AF6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50239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04CD8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文登市凤凰婷装饰布有限公司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7A7E8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2758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CC150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4B354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威海协威制衣有限公司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A7775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4D6F0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6DDFC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D9463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中粮山萃花生制品（威海）有限公司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FFE3C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09763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48C12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1D95C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文登亚盟食品有限公司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0A5D0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612A5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8937C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2449F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威海市悦凯皮草有限公司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3E115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129D0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B487F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F832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威海市润通橡胶有限公司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DB94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4CC6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48F69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A525C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文登中达轿车内装饰有限公司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EF4B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0634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2BCB6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6DFA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威海市和谐硅业有限公司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F8AB5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9E850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10A40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EAC9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威海起兴电子有限公司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22A16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3242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93717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6F89B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文登大世汽车配件有限公司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5F72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46DAE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459C6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B231A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迪嘉药业集团股份有限公司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52E5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A1C4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71E9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4BCA6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文登市金叶实业有限公司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04B4C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96D7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B6208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D64F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威海家家悦生鲜加工配送有限公司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204DF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B9C5F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503F4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407C8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山东亘元新材料股份有限公司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B0EC6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ED354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23691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2F44F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文登奥文电机有限公司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6145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E9706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8BB68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3BE5A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文登金刚食品有限公司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853AC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043DF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E422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EA49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威海科诺仪电子有限公司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D2A6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0D98D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93CC7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6A737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威海颐佰堂中药饮片有限公司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F5E82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37432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78FF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7796A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威海尼宏叁友焊材有限公司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DDA30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9BCE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7891B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3CDE7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威海奥文机电科技股份有限公司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4C4B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C06AC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A68F5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10584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威海正华电机有限公司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2E057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73EF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D8B00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7EEF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威海文一智能科技有限公司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BCB9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3321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C76E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EC609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文登卡尔马斯特电子有限公司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AE45B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19680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08C7F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A1DDC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威海丘特工艺品有限公司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DDBC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D2B4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E4A82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4DA7E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威海市长和光缆有限公司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98FBD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0513F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2FE90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5F9CF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威海福铖制衣有限公司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D5681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6813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0ADB8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68009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威海贝特针织服饰有限公司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701E8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F92C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FDE74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29BAE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文登至诚钓具有限公司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B91B9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BF4F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E481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984AE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文登六和饲料有限公司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3F3FC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14D0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897A3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8D345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文登环山饲料有限公司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BA5A5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7506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64EA7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D4AB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文登市正兴钨业有限公司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67D1F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DB6B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54103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8D97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文登信亚机电有限公司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C9285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0D4B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F3F1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57C23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文登沁源卫生用品有限公司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184A3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D99E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B7C1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19A1B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文登市银沙水产有限公司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341BF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64B8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6DE10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6FEF5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威海鸿通管材股份有限公司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F990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DBFC1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0C68A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97A4D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威海南洋电子有限公司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7B8D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3A8B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1EDC1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DA4DC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文登博达机械有限公司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38B4F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41699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5404D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0A43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威海市德利源电力设备有限公司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A0A48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1A34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5382A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1996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威海威能慷汽车配件有限公司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530D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C7E4A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04E66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4A612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文登皇利压铸化工材料有限公司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71A6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A3E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D14D5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E2C60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威海泉隆建材有限公司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5FE9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1CC03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A9C1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C61D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文登爱慧饲料有限公司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E68DE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B7F5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E7C59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5FA8A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文登市佳华塑料厂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93CF8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13CF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F9AA6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C9A75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威海市成合塑料包装印刷有限公司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5900E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5ED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C0824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2521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文登帕克电子有限公司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EB6AB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50F9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7B5AA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4BD37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威海建新橡塑科技有限公司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E9E7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EBBF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6A7D5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CD91D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宏安集团有限公司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01DBE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7632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DC19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79C8B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威海凯能塑料制品有限公司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E57E3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477EE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536D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D39A0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威海华吴自动化科技有限公司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0F840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C8B9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5E938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D6319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山东众音化学科技有限公司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4E113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8640E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C7F1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8603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威海大昌保温材料有限公司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83AE5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1961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E1957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05C7E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文登市鑫铭服装有限公司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BF4FD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E800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97AC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7BCF8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威海倚春服装有限公司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EAA55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9439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CC254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64DA2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文登天源饲料有限公司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6FE1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BF344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B5503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1596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文登海府水产食品有限公司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BFF0A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B4C78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229E2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277C6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威海智德真空科技有限公司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C3572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63AAC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6D319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E2BD7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文登市有利成套电源设备有限公司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88024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30F4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AE92E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D51C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文登爱科线束有限公司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D58C0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AB3E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D3840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0C77F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文登市鑫江水产食品有限公司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3C6F7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14B3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E3E91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3495E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威海益生饲料有限公司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83246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06514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A10B8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87A67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威海金象实业有限公司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015FC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905B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871F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A7A7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威海市文登区道地参业发展有限公司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5120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5DDF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A0C83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F5CB3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山东合成纤维有限公司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B5E21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2B12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2D491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66C5E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威海威力风机有限公司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ECE72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A0DB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0086B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D9E4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迈世腾科技（山东）有限公司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D0E8B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E91F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6FC2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C462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威海斯瓦洛亚西亚安全防护用品有限公司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1CB27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99BE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1BBA7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5196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威海市正大环保设备股份有限公司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63D8F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7806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212E8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F3E30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山东德正乳业股份有限公司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A969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43DE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DB2DF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884D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威海长和光导科技有限公司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FE78F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6484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30BB5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2D2D3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山东万得集团有限公司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50171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B2976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CFF30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4FF9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威海安普复合材料有限公司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51672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E5B0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138C2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4203F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文登市盛塬建材有限公司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F59EF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B999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F31B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2D47D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威海市锦绣抽纱有限公司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2D614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AF21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DCB84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66F47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文登主成食品有限公司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DD0E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AF6B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3C154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C799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文登市文胜玻璃有限公司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04FD4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A9D1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B2853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ECA43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文登市海安水产食品有限公司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01F3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18E80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C6F7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ACE66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威海市力钰实业有限公司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A43B9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D97CE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DC00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9F63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威海恒泰毛毯有限公司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F1305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F8AC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F9EB9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80F9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文登艾亦霓电子有限公司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CF590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55063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836BB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5253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威海市豪顿风机股份有限公司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B5A3D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E2FE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02403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D565E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山东汽车（威海）制造有限公司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E0B20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A6CC9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C7F31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949A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威海君江导电材料有限公司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D3369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1E519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59E84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425F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威海佳航橡胶科技有限公司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7464C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B2F6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091DA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9BA8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威海圣瑞祥制衣有限公司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9E7D9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9426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230D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955A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威海北洋幸星电子有限公司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CF60E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0A59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66CD7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E913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威海全新电机有限公司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E42FC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674E2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EDA1D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F92F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文登宝汇食品有限公司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84A3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DC87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F8153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143A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山东银丰家用纺织品有限公司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89DB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C24F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3DB71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E631E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文登市海通造船有限公司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EB93D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0A93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4A4DB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2CEE8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威海市芸祥绣品有限公司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36162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DBAAA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93B71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8C344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威海天鲁彩印有限公司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E7CDC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E87F2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2F760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0FD0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威海市泰和食品有限公司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C46B4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CCB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CE92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540C1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文登东阳活塞有限公司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0726B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BC62E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EDD1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5636A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威海市文登区万钢电机配件厂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A3CBC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A2AA4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D2AFD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B3E14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威海盛泰园食品有限公司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83ADF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DB1ED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19767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293B4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文登市金达电机有限公司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7483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D561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DDF5F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1D03D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山东金旦旦食品有限公司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68925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6870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031BA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590EA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威海幅员塑胶材料有限公司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9BB3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6348C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0BC6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C8FC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威海神合体育用品有限公司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B732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6BF5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104B6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9A10A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威海海纳食品有限公司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1F94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D75B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36867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A409A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山东森鹿皮业有限公司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DDD7E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3B9F8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58433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F9E81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威海市同鼎食品有限公司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DE0B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484A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2C7C3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2E66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威海市金恒汽车内饰材料厂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D081A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9EE3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CD35C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511DF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纳可—新港（威海）家纺有限公司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7E73A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F6AA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BDD02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54E94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威海顺丰专用车制造股份有限公司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1D562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7B1C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4AB74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0AA77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文登天恋电线有限公司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86B2B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D8C5B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6235B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07861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威海昆嵛电缆科技有限公司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5030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3C1D1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E222A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4A3D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威海海渤海洋食品有限公司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45E6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F204A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000A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91369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威海市东泽进出口有限公司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6096C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08CB5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3EBCC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34FB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威海博康特建材有限公司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73D81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018A4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536CC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9F4DD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山东昆嵛电缆有限公司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91731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EE2E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04CDF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A6ADF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合鸿新材科技有限公司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FFC2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009BB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46EC5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13BA8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山东盛元重工机械有限责任公司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E6269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05BC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DE79D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8BD52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威海市鲁威塑业有限公司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3217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24654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00CA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B9938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文登太成电子有限公司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5C801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310BC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29DB8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33B0C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威海市吉辰电子有限公司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A85AA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7B7F0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9D47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C2AF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文登市凯程机械有限公司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CA81E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27D0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3BD28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D34F0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山东万图高分子材料股份有限公司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8E9A7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DA47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7B5FA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E237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文登市恒佳熔铸材料制品厂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EF34C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6282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C6E9D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C1E54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文登市隆宇制剂厂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99670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90478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BD8C1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1F01B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文登市艺鑫包装材料有限公司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04384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527F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92A7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2D6AE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威海安博尼机械有限公司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BD1B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2F487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B542E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EC4B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威海市宝隆石油专材有限公司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2EE4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836D7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FED1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A86ED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威海凯利特风机有限公司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6D379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493A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C9597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D568C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威海威悦体育用品有限公司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859E6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87543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C3A1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5CE70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威海旺和食品科技有限公司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AA874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0B96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18BC6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2D731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文登正信织造有限公司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F5B41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52E6D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495B1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7E8C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威海山泰食品股份有限公司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72F64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2B06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0C15B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8FD06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文登市尧峰化纤有限公司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FB1A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3B800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9546B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3E0D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山东威士捷房车制造有限公司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CC525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B6EC5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D073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1D708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威海壹鹏食品有限公司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4259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7DC8D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C7B8C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AAABC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天德（威海）工业装备股份有限公司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C1E15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1F10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E82A0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AE6E0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威海赛踏鞋业有限公司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863E3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0E73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278A9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C2B5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威海市三威面粉有限公司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6317F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F2BF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ECAC6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09E98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威海惠和胶业有限公司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30EC2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4A20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DF9AF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7688C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威海瑞合铁路轨枕有限公司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DE6B2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79DE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97B27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85399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威海华隆印染科技有限公司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2667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1691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AD5EB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679E7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威海市文登区泰星健宇电装有限公司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02C91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5BD66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78FE7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38921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文登大成电子有限公司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B377E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79279D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D85AE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FF425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文登市机电设备厂有限公司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63997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0F0D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083A2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1C8AD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威海英特曼家居有限公司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96A13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3DD4B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68AE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792E4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威海顺意电机股份有限公司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1310C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BEA44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0C13E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656EB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文登珍迎机电有限公司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4EB5F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B0D3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C1F45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60693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山东卓力桩机有限公司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DD84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1D2AC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712D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F57DF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威海汇兴纤维制品有限公司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A9A55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72C02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4E472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1FC2E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威海汇通电力设备股份有限公司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17BF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9FBF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F7846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E2F3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山东威达粉末冶金有限公司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21A7D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2161A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92FEE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7A84B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文登市隆华电子有限公司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3BDD0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77B62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140A1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96623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文登运通海士本机械有限公司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312F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179B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BF3D4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4A10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文登市鸿利达渔具有限公司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63548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5381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4E410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A5A47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文登三星制针有限公司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7141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4FECC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00C32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8365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文登三形电子有限公司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C5B77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D32C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691C6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E166B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威海景润服装有限公司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204BC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4032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0E5EE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1C98E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威海宝牧机械有限公司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3EDC3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B4C9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A61C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B7002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山东省文登市马山水泥厂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D2F16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00F97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C9D27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DD7A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威海市铧洲农牧机械有限公司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32EC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31DC6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2EB9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C83DD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山东省艺达有限公司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ADCB1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B930D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BC706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E0CB5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威海四方新域机电设备有限公司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E4768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B1D3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8AB44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D438D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威海市金承电子有限公司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85B08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36D7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7C9B6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C6DFE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文登新午星机电有限公司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ECFBE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D940B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541C8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3B356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文登威力浩然工具制造有限公司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1A6E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F178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F16DC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0A6B3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文登福格印染有限公司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79B5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62EC5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8B89C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02832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威海中林网架钢构工程有限公司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7EFF3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1EEA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B3FF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71672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威海市盛源电力变压器有限公司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2F0E4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78F0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A3CAA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7CE04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山东双力板簧有限公司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E5C12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DA4EF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9A9D8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0B7FE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山东颐阳酒业有限公司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535D5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89AD0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7E15E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18CD9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威海森鹿汽车内饰件有限公司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608F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72AF8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474B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3DC2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山东云龙绣品有限公司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BC870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1378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AB564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C8DA3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威海明视电子科技有限公司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625E3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60346E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B93B5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3AA04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威海康娜斯服装有限公司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400D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744FD7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73FE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EF8F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威海合益电子科技有限公司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D46A0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068288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0616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C3FE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威海市顶石新材料有限公司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EFFEA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579C8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457C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511BC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威海康森源皮草有限公司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8E67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16928D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F95BC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59FEF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威海晟军机械加工厂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01711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505B3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9A14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E6985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文登世和电子有限公司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AD28B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19B6F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8219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E1641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威海利德机电设备有限公司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2A27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20D8E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4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310C6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60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F2B51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left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威海市华塔建筑机械有限公司</w:t>
            </w:r>
          </w:p>
        </w:tc>
        <w:tc>
          <w:tcPr>
            <w:tcW w:w="19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393A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ind w:left="0" w:leftChars="0" w:right="0" w:right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</w:tbl>
    <w:p w14:paraId="4C1F60B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pacing w:before="0" w:line="560" w:lineRule="exact"/>
        <w:ind w:left="170" w:right="0" w:firstLine="0"/>
        <w:jc w:val="left"/>
        <w:rPr>
          <w:rFonts w:hint="eastAsia" w:ascii="黑体" w:eastAsia="黑体"/>
          <w:sz w:val="32"/>
        </w:rPr>
      </w:pPr>
    </w:p>
    <w:p w14:paraId="2E60E266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pacing w:before="0" w:line="560" w:lineRule="exact"/>
        <w:ind w:left="170" w:right="0" w:firstLine="0"/>
        <w:jc w:val="left"/>
        <w:rPr>
          <w:rFonts w:hint="eastAsia" w:ascii="黑体" w:eastAsia="黑体"/>
          <w:sz w:val="32"/>
        </w:rPr>
      </w:pPr>
    </w:p>
    <w:p w14:paraId="6F0AD130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pacing w:before="0" w:line="560" w:lineRule="exact"/>
        <w:ind w:left="170" w:right="0" w:firstLine="0"/>
        <w:jc w:val="left"/>
        <w:rPr>
          <w:rFonts w:hint="eastAsia" w:ascii="黑体" w:eastAsia="黑体"/>
          <w:sz w:val="32"/>
        </w:rPr>
      </w:pPr>
    </w:p>
    <w:p w14:paraId="614E580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pacing w:before="0" w:line="560" w:lineRule="exact"/>
        <w:ind w:left="170" w:right="0" w:firstLine="0"/>
        <w:jc w:val="left"/>
        <w:rPr>
          <w:rFonts w:hint="eastAsia" w:ascii="黑体" w:eastAsia="黑体"/>
          <w:sz w:val="32"/>
        </w:rPr>
      </w:pPr>
    </w:p>
    <w:tbl>
      <w:tblPr>
        <w:tblStyle w:val="9"/>
        <w:tblW w:w="9475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3"/>
        <w:gridCol w:w="4941"/>
        <w:gridCol w:w="2771"/>
      </w:tblGrid>
      <w:tr w14:paraId="285E7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4371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附件2</w:t>
            </w:r>
          </w:p>
          <w:p w14:paraId="44CE34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777C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A943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3A4C6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9475" w:type="dxa"/>
            <w:gridSpan w:val="3"/>
            <w:tcBorders>
              <w:top w:val="nil"/>
              <w:left w:val="nil"/>
              <w:bottom w:val="single" w:color="000000" w:sz="12" w:space="0"/>
              <w:right w:val="nil"/>
            </w:tcBorders>
            <w:shd w:val="clear" w:color="auto" w:fill="auto"/>
            <w:vAlign w:val="center"/>
          </w:tcPr>
          <w:p w14:paraId="7BA3E9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文登区2022年度规模以下工业企业“亩产效益”评价结果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（排名不分先后）</w:t>
            </w:r>
          </w:p>
        </w:tc>
      </w:tr>
      <w:tr w14:paraId="15B70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D8E7F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42F1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BBF82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评价结果</w:t>
            </w:r>
          </w:p>
        </w:tc>
      </w:tr>
      <w:tr w14:paraId="782DD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99D7A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599B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文登恒润锻造有限公司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BA57A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9B99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98085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4DCC8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天润工业技术股份有限公司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26D2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56F59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D8D7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58B8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威海市威力高档工具有限公司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E1635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8E81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1A4C4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3FDA7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威海兆泰机械制造有限公司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DB28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65BD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A4984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3B49B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威海华珍织衫有限公司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AE627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796C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B183B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58FCE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威海市云鹏纸箱厂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4CD65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D98A4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F10B9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F91FE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威海市佳盛石材有限公司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8D04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AAA87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52B51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A6EA0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威海市文登区佳利羊毛衫厂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79217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632E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79AA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612DC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威海市润葳机械加工厂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B6EFA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49CE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ADC1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58FF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威海市腾发化纤制品有限公司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0AB80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6324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EFDA2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55893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威海市荣福服装有限公司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BD52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2A43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AF72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AAABA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威海帝斯曼制衣有限公司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5BFB7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9116B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4CBCC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38C4E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威海盈鑫电子科技有限公司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BCE2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543E2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45AFB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9E9C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文登亚成机电有限公司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C124C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DDA7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EEDD9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FA43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文登宏利通电子有限公司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05852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01DE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9D03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F14D9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文登市德盛铸造厂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6C98B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E720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6539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84E5D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文登市洪润服饰有限公司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B320B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03C6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F79E8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95548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文登市盛泰电机厂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97441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33FA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2124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03E68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文登华绮服装有限公司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D069C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4E547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10C00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92E7D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文登市天成机械厂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0750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191E0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EC2F8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10645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威海市恒达电机厂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B76AC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0BB12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12731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70649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威海威力钰杰工具有限公司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AD83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C993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73674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12AAC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文登宝璧渔具有限公司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6E38C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BF6FA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44EB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3E4CC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威海万豪环保设备有限公司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0EC4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FFD0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AE14E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8D50D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威海新元新材料有限公司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3D984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96660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7B31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ADEDC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威海景弘模具焊接厂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ADA3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96D52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E77ED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E57C0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威海市海达汽车内饰有限公司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EDF9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9E26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8CA83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EEBB5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威海福盛源服装有限公司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1B2FD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AA3A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CBEFA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57DB0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威海市新兴化工科技有限公司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E6288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07858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8E2CF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A15C3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山东天润众成增材制造有限公司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464AE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975B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CA229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375F4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威海市和谐汽车内饰有限公司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0C491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97BD2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1A6C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AF68A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文登市特力风机有限公司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D2FD3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BC073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680B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9F69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文登华凯玩具有限公司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FF7BB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BEF5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B0833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1735F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威海鼎临家纺厂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93EE1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EA0E4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6D301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43463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威海力源动力科技有限公司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F6579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30583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0CF0B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57A75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宏安通信电缆有限公司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3F93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1C8A8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0029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F3623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威海森沐生物能源有限公司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48F30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6D0E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D637C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9326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威海市恒力胶辊制品厂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277A6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EEC4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C54CE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53748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威海和泰建材有限公司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E7BF5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4F78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9BFFD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8781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威海恒盈体育用品厂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EB7CC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877E9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2DD25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072F2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文登市加胜电子有限公司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5226E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BCF0F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85D54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ED579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合通（威海）体育用品有限公司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0F47B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380D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0B6D9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1A40D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威海润达机械设备有限公司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F773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AE3C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FCFA7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D6051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威海帝贺福五金塑胶制品有限公司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F9663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04BA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09348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DA23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威海文华服饰有限公司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3DD8A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B0980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D39EF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E508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文登市杰泰纸箱厂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98DBC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B9D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6DE2F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650D5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文登市凯誉金属制品厂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48BEF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432D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1D1E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C833C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威海科莱默自动化设备股份有限公司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E2B9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EBF5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4C920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DF432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文登霓特伦特电子有限公司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E02B9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A382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9BF13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4308A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威海市文登区燕泓服装厂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25A77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25E2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0A6D0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142E6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文登市富源水产品加工厂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4477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1389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8B8F7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606A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威海市丰元建材厂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C71FD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373EA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FE574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D2CEE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文登昌阳水产有限公司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739EE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9C85C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F1824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54FAB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威海星驰新能源科技有限公司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B64B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8316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B2AD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7043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威海市文登区开源纺织服装股份有限公司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5F017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9C124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5508D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05321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文登市盛泰印刷有限公司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9E8FB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20953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E8D0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C6F80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文登三和电子有限公司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0D69C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CB56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88154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C7E3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威海浩威户外用品有限公司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DF09B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EC3C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10CE1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1D92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威海信龙纤维有限公司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7AF8A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60543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B9DDB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94BC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威海市东琦金属制品有限公司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B9AF1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FC118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F0A7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C7B60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威海市华典体育用品有限公司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A078B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1E0B5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44450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3D26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山东荣丰机电有限公司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AD9F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244C0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5D31F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7F84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威海市精彩永恒体育用品有限公司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DDCB3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93CB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B654A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B419F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威海德业机电制造有限公司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5E0C7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0489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C8003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8D37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威海市东琦工具厂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AEDA9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50FD3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7D5D8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66E99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威海康恩运动器材有限公司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4409F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36D39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21B0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E5685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威海天润新材料科技有限公司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ED8FD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7160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8CD12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38F00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威海金颐阳药业有限公司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263E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5563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ABBA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80DD0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文登市宝迪装饰材料厂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83AF0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6FA7B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39666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CB249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威海市同盛五金机械有限公司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7E48C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FF481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D7FA4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BFCF1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威海延威电子科技股份有限公司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B0B73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599BF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D18FE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F4B7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威海信一机电有限公司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D1636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6A14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45ED5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12C18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威海汶泰机械加工厂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EA69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6A5ED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75E2B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FF4BB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文登市新华彩印有限公司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B4C02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CF223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D74B9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FEA10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威海隆恒食品有限公司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87AF7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C7153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57D67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2CFA9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威海昊星电器设备制造有限公司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A2A56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5CCD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3700A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DDBB2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大荣（文登）鞋业有限公司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D99C4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41BB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A855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20655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威海亿鼎电机有限公司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7259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7E5B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30D91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F4929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威海市岩丰门窗有限公司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BB9F1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A5D4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F5B06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B3811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威海康好生物科技有限公司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EE3E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30BE8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4300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9B3EB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威海市盛铖机械加工厂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85A09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1039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653DB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DEEFE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威海隆达机械有限公司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66971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CC30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0716F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D8E4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威海明江水产食品有限公司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44800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A8836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6F9D3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E1E6B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威海今朝卫生用品有限公司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D907F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214A8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DF2E3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527AE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威海仁成电子有限公司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50078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9A50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1F62A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CE9FB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文登市庆业砼制品有限公司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487D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F304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899FE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59FB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文登市金昊纺织器材厂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43C10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35586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C2B74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E9B00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威海市正旺塑业有限公司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1F172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5B3B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3F997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CC41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威海航宇铸钢有限公司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57A0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B472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A629F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5C9F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威海海纳百川制药集团有限公司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CDB2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AE566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ED599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81B7A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威海旭程食品有限公司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39706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ECA8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9196D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37E39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威海禄鹏交通设施有限公司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1AD36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B43D2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E690D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C6A03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文登市新新服装辅料厂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A3E92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D0FD8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CD20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37C6D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文登升和电子有限公司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4D099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6AAB4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F0010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91B2F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威海黎明玻璃有限公司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E787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E2172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31BF7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48D66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威海明皓电子有限公司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28873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B994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82E18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B42D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威海凯利丝家纺有限公司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9D25B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D111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2CCB9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DDB58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威海中研智能装备有限公司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F8F5F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7FA2F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CB58F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BBE4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文登大洋电子有限公司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46F17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F25B0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DA012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55CB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威海正元纤维有限公司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56220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05FD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AC8A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52B1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文登市东方机械配件厂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A6ED3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CB55D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4275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05C6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威海云龙复合纺织材料股份有限公司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903CD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45F4B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AE914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11D4D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威海和一食品有限公司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1DC11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A103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7889D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B3B00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威海凯达工程塑料有限公司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5E4C7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3478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83B4D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38E90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文登第逸电子有限公司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619F9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C0AB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2B071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C6B20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威海市军华机械厂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94618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B3CF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5BA59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C73B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文登三吉电子有限公司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1638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03007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CEBF2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5336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威海万得工艺品有限公司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E277E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1508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43425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8F13C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威海泰和新型包装材料厂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318F5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5167B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6EED1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43CAA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威海市力川体育用品有限公司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5DF31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9F7F5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D77B9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28F83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文登市正泰金属制品厂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2CA0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30C89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1746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1DD7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威海君利得食品有限公司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76115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8CAD8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A17C2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81DD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文登市恒润管业有限公司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D7FD3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94184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1E6F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E0516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威海派特思生物科技有限公司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5C0BE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D5DC2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BB2D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2E6B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威海正隆塑料有限公司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C0ADB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9D7D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00D3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7F02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威海鑫友高分子科技有限公司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2CF71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1711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B19D4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9413D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威海华光塑料厂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E072D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6D4F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8185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DDFC0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威海哈荣绣品有限公司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7DA2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D4A05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87EA1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C2BBD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文登华隆水产食品有限公司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5584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6321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AC81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61998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威海岱韩特殊金属有限公司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E49AA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684D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13A6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FE15E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威海欧亚食品有限公司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39C1C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180FE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6DD19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D51B6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威海美皓渔具有限公司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D123E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E48A0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84823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09C1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威海昆嵛山天然矿泉水有限公司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A64A1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DC879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F7E6F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7A53A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文登丰润曲轴有限公司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30FC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EF90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CE22A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E6138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威海金元电线有限公司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64048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9F73B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6833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8300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威海方正游艇制造有限公司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2D81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EA07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2AC7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019C5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威海新福服饰有限公司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7DEAD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8CEF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412B4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E7764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文登市光含食品有限公司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E86CF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04B98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2372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7A59C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威海东来建材有限公司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D8DD9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0C72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DBA01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D2338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威海真都化工有限公司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535A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9FCD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D5DEE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18F1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威海市凌动体育用品有限公司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ED5C3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77D5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225F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BCFCE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威海丰赢海绵有限公司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90C3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B32D8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9AC6D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CB865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威海市雪莲电子有限公司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EA9C9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21F3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ABE92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0FA2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威海福友机械制造有限公司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6A71E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155D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38191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C8AB2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威海合创新材料科技有限公司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FDB89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5AD8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DE04C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34E32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威海飞洋体育用品有限公司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6984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D7DED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E4698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03048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威海康太机械有限公司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3D434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FE44E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0EE44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6EA87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威海洪云地毯厂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A31F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ABB11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6FA62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11BE0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威海益莱德汽车内饰有限公司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BB923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36FF5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3C81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5D1F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威海科力化工材料有限公司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92CCF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3D09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2AB14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89CB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威海固恒建筑机械有限公司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EACE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2A9A2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09224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B54E0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威海德瑞运动器材有限公司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5B252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2DE5B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49F74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5DDC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威海碧源新材料有限公司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53563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9D83C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1716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EFDEB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文登长荣金属制品有限公司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30C75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ED2CC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BD770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1525C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文登大河电线有限公司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4FA1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26357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93402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8FD85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文登世元毛皮制衣有限公司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F936F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A55D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1B638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B163A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山东威登医药科技有限公司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DF09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40139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96D44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B52A1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威海蓝色海域海洋食品股份有限公司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1B178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CAF0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D0AFA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1D1BE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山东威海卫酒业集团威海石材有限公司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8E7EE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78319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E95A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F1D12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文登市旭威模具有限公司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E14D9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D45C4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6A968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00890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威海文隆电池有限公司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C33A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EA98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F39AC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BB56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威海龙羽飞服饰有限公司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E0DE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78FAC4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1B56E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09333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威海市景程新材料科技有限公司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7FD47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4E31A7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729F21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C310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威海曼源户外体育用品有限公司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8B83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1A3945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1F554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F51E2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文登市富思达饲料有限公司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ADC6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1C2AB8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8BCBE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64F5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威海市文登区华博石材厂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5538A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058380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05D7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545A1A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文登市涌泉饲料有限公司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8A931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0D22DB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D4A5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64770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威海天保生物科技有限公司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40ED3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0A5F5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34F1B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037D8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山东众华家纺有限公司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084F7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  <w:tr w14:paraId="19E03D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22C96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494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6DDCA4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威海市东祥新材料有限公司</w:t>
            </w:r>
          </w:p>
        </w:tc>
        <w:tc>
          <w:tcPr>
            <w:tcW w:w="2771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 w14:paraId="16CC27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</w:tbl>
    <w:p w14:paraId="10DE35C3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200" w:firstLineChars="100"/>
        <w:jc w:val="left"/>
        <w:rPr>
          <w:rFonts w:ascii="楷体_GB2312"/>
          <w:sz w:val="20"/>
        </w:rPr>
      </w:pPr>
    </w:p>
    <w:sectPr>
      <w:type w:val="continuous"/>
      <w:pgSz w:w="11910" w:h="16840"/>
      <w:pgMar w:top="2098" w:right="1531" w:bottom="2098" w:left="1531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00000000"/>
    <w:rsid w:val="018A1888"/>
    <w:rsid w:val="081C2D32"/>
    <w:rsid w:val="08F85810"/>
    <w:rsid w:val="0C9D2956"/>
    <w:rsid w:val="0E4B0190"/>
    <w:rsid w:val="0F9B0D24"/>
    <w:rsid w:val="13623FB2"/>
    <w:rsid w:val="16B20DAC"/>
    <w:rsid w:val="1A9C249F"/>
    <w:rsid w:val="1E162569"/>
    <w:rsid w:val="212C10FB"/>
    <w:rsid w:val="225C2514"/>
    <w:rsid w:val="23605A24"/>
    <w:rsid w:val="24415E66"/>
    <w:rsid w:val="282D5367"/>
    <w:rsid w:val="29060F9C"/>
    <w:rsid w:val="2A1B583C"/>
    <w:rsid w:val="2AE71656"/>
    <w:rsid w:val="2CBB09A7"/>
    <w:rsid w:val="30A65D73"/>
    <w:rsid w:val="35D72186"/>
    <w:rsid w:val="36BB29BD"/>
    <w:rsid w:val="3A702477"/>
    <w:rsid w:val="41211A3B"/>
    <w:rsid w:val="41601281"/>
    <w:rsid w:val="416C5E78"/>
    <w:rsid w:val="428859E4"/>
    <w:rsid w:val="482A25E9"/>
    <w:rsid w:val="540D34EB"/>
    <w:rsid w:val="55F36710"/>
    <w:rsid w:val="561B7A15"/>
    <w:rsid w:val="564362A7"/>
    <w:rsid w:val="573C60E3"/>
    <w:rsid w:val="5B167A65"/>
    <w:rsid w:val="5C1B251D"/>
    <w:rsid w:val="5C553C81"/>
    <w:rsid w:val="5CA5038F"/>
    <w:rsid w:val="63424833"/>
    <w:rsid w:val="64EC2519"/>
    <w:rsid w:val="6A4021D8"/>
    <w:rsid w:val="6B0D3DD7"/>
    <w:rsid w:val="6D027121"/>
    <w:rsid w:val="6E07550E"/>
    <w:rsid w:val="7393571D"/>
    <w:rsid w:val="74D55507"/>
    <w:rsid w:val="78047EB1"/>
    <w:rsid w:val="794C4E9F"/>
    <w:rsid w:val="795D5ACB"/>
    <w:rsid w:val="7AFE508C"/>
    <w:rsid w:val="7B8144E0"/>
    <w:rsid w:val="7BCC6F3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en-US" w:bidi="ar-SA"/>
    </w:rPr>
  </w:style>
  <w:style w:type="paragraph" w:styleId="5">
    <w:name w:val="heading 1"/>
    <w:basedOn w:val="1"/>
    <w:next w:val="1"/>
    <w:qFormat/>
    <w:uiPriority w:val="1"/>
    <w:pPr>
      <w:spacing w:before="173" w:line="572" w:lineRule="exact"/>
      <w:ind w:left="244" w:right="245"/>
      <w:jc w:val="center"/>
      <w:outlineLvl w:val="1"/>
    </w:pPr>
    <w:rPr>
      <w:rFonts w:ascii="方正小标宋简体" w:hAnsi="方正小标宋简体" w:eastAsia="方正小标宋简体" w:cs="方正小标宋简体"/>
      <w:sz w:val="38"/>
      <w:szCs w:val="3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 w:firstLineChars="200"/>
    </w:pPr>
  </w:style>
  <w:style w:type="paragraph" w:styleId="3">
    <w:name w:val="Body Text Indent"/>
    <w:basedOn w:val="1"/>
    <w:next w:val="4"/>
    <w:qFormat/>
    <w:uiPriority w:val="0"/>
    <w:pPr>
      <w:ind w:firstLine="640" w:firstLineChars="200"/>
    </w:pPr>
    <w:rPr>
      <w:rFonts w:ascii="仿宋_GB2312" w:eastAsia="仿宋_GB2312"/>
      <w:sz w:val="32"/>
      <w:szCs w:val="20"/>
    </w:rPr>
  </w:style>
  <w:style w:type="paragraph" w:styleId="4">
    <w:name w:val="Normal Indent"/>
    <w:basedOn w:val="1"/>
    <w:qFormat/>
    <w:uiPriority w:val="0"/>
    <w:pPr>
      <w:ind w:firstLine="420" w:firstLineChars="200"/>
    </w:pPr>
    <w:rPr>
      <w:rFonts w:ascii="Times New Roman" w:hAnsi="Times New Roman" w:eastAsia="仿宋" w:cs="Times New Roman"/>
      <w:sz w:val="32"/>
    </w:rPr>
  </w:style>
  <w:style w:type="paragraph" w:styleId="6">
    <w:name w:val="Body Text"/>
    <w:basedOn w:val="1"/>
    <w:qFormat/>
    <w:uiPriority w:val="1"/>
    <w:rPr>
      <w:rFonts w:ascii="仿宋_GB2312" w:hAnsi="仿宋_GB2312" w:eastAsia="仿宋_GB2312" w:cs="仿宋_GB2312"/>
      <w:sz w:val="31"/>
      <w:szCs w:val="31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11">
    <w:name w:val="page number"/>
    <w:qFormat/>
    <w:uiPriority w:val="0"/>
  </w:style>
  <w:style w:type="table" w:customStyle="1" w:styleId="12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3">
    <w:name w:val="List Paragraph"/>
    <w:basedOn w:val="1"/>
    <w:qFormat/>
    <w:uiPriority w:val="1"/>
  </w:style>
  <w:style w:type="paragraph" w:customStyle="1" w:styleId="14">
    <w:name w:val="Table Paragraph"/>
    <w:basedOn w:val="1"/>
    <w:qFormat/>
    <w:uiPriority w:val="1"/>
    <w:pPr>
      <w:spacing w:before="34"/>
      <w:ind w:left="30"/>
      <w:jc w:val="center"/>
    </w:pPr>
    <w:rPr>
      <w:rFonts w:ascii="宋体" w:hAnsi="宋体" w:eastAsia="宋体" w:cs="宋体"/>
    </w:rPr>
  </w:style>
  <w:style w:type="character" w:customStyle="1" w:styleId="15">
    <w:name w:val="font21"/>
    <w:basedOn w:val="10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18</Pages>
  <Words>343</Words>
  <Characters>380</Characters>
  <TotalTime>23</TotalTime>
  <ScaleCrop>false</ScaleCrop>
  <LinksUpToDate>false</LinksUpToDate>
  <CharactersWithSpaces>385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2023-09-05T10:52:00Z</dcterms:created>
  <dc:creator>Administrator</dc:creator>
  <cp:lastModifiedBy>sunny</cp:lastModifiedBy>
  <cp:lastPrinted>2023-09-05T09:33:00Z</cp:lastPrinted>
  <dcterms:modified xsi:type="dcterms:W3CDTF">2025-08-06T08:36:18Z</dcterms:modified>
  <dc:title>&lt;C4B6B2FAD0A7D2E6&gt;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2023-09-05T00:00:00Z</vt:filetime>
  </property>
  <property fmtid="{D5CDD505-2E9C-101B-9397-08002B2CF9AE}" pid="5" name="KSOProductBuildVer">
    <vt:lpwstr>2052-12.1.0.21915</vt:lpwstr>
  </property>
  <property fmtid="{D5CDD505-2E9C-101B-9397-08002B2CF9AE}" pid="6" name="ICV">
    <vt:lpwstr>D5A59F7B039346E0A34B72BB84A90889_13</vt:lpwstr>
  </property>
  <property fmtid="{D5CDD505-2E9C-101B-9397-08002B2CF9AE}" pid="7" name="KSOTemplateDocerSaveRecord">
    <vt:lpwstr>eyJoZGlkIjoiZWNlM2EyMTZlNjM2NzhmMWMyNTE2ODkzMWE3NjA0MDMiLCJ1c2VySWQiOiIyNzI4MDc3MjUifQ==</vt:lpwstr>
  </property>
</Properties>
</file>