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威海市文登区司法局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威海市文登区司法局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威海市文登区司法局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威海市文登区环山街道米山路69号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0631-8259948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2023年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文登区司法局深入贯彻落实《条例》，高度重视政府信息公开工作，健全完善工作机制，扎实推进政府信息公开，较好地完成了政府年度信息公开工作。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在“威海市文登区人民政府”网站政务公开栏目主动公开各类法律法规、业务工作、财政信息等政府服务信息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条，其中工作动态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条，政策文件及解读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年度重点工作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3条，建议提案办理1条，年度预决算4条，行政执法公示10条，行政复议公开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规范性文件备案及清理结果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4条，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机构职能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申请公开工作方面。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本年度未收到信息公开申请。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eastAsia="zh-CN"/>
        </w:rPr>
        <w:t>（三）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府信息管理方面。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424242"/>
          <w:spacing w:val="0"/>
          <w:sz w:val="32"/>
          <w:szCs w:val="32"/>
          <w:shd w:val="clear" w:fill="FFFFFF"/>
        </w:rPr>
        <w:t>一是坚持信息公开审查发布制度，保障公开信息先审查后发布；二是按照严把政治关、法律关、政策关、保密关、文字关、舆情关，按照政务公开更新时限要求，及时更新，并且抓好日常监测检查和督促整改。三是及时做好相关栏目更新，做到有信息立即更新，注重时效性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eastAsia="zh-CN"/>
        </w:rPr>
        <w:t>（四）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依托威海市文登区人民政府官网，完善栏目设置，丰富政务信息内容，按照法定时限及时发布并实时更新法定主动公开内容。举办“阳光政务 与民同行”政府开放日活动1次，邀请10多名代表现场参观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公证处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社区矫正中心，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组织座谈、问卷调查一系列活动，共提出合理化建议10条。利用“法治文登”微信公众号，积极加大信息发布和宣传力度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公众号粉丝达4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700余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人，年发布信息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480余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条，阅读量突破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，为群众普及常用法律知识，帮助群众更好的了解司法行政工作。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eastAsia="zh-CN"/>
        </w:rPr>
        <w:t>（五）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文登区司法局政务公开工作由局办公室统筹，各相关科室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明确分工和责任，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以及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公开的内容、形式、 程序和责任等制度。202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年，政务公开工作未出现投诉、举报等情况。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二、主动公开政府信息情况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73660</wp:posOffset>
            </wp:positionV>
            <wp:extent cx="5308600" cy="4930140"/>
            <wp:effectExtent l="0" t="0" r="6350" b="3810"/>
            <wp:wrapTopAndBottom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08600" cy="4930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43815</wp:posOffset>
            </wp:positionV>
            <wp:extent cx="5520055" cy="7628255"/>
            <wp:effectExtent l="0" t="0" r="4445" b="10795"/>
            <wp:wrapTopAndBottom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20055" cy="7628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p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  <w:drawing>
          <wp:inline distT="0" distB="0" distL="114300" distR="114300">
            <wp:extent cx="5271135" cy="1551940"/>
            <wp:effectExtent l="0" t="0" r="5715" b="10160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551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2023年，我局不断完善政府信息公开工作，取得了较好成效，但仍存在一些问题和不足：一是公开意识还不够强，工作动态类信息更新不够及时。二是公开工作队伍能力有待提升。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下步，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局将加强对信息公开工作的业务培训，加大人员配备，严格落实“三审三校”机制，确保按时保质做好信息公开工作。丰富业务动态内容，在针对性和实效性上下功夫，切实满足群众对法治的日常需求。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黑体" w:cs="Times New Roman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司法局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（二）人大代表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建议和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司法局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B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（三）其他方面：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为方便群众查询行政复议情况，进一步提高信息公开水平。根据上级工作要求，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本年度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在专题/行政执法公示/事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后公开栏目下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新增行政复议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公开栏目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，公开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行政复议决定48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条。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kinsoku/>
        <w:wordWrap w:val="0"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威海市文登区司法局  </w:t>
      </w:r>
    </w:p>
    <w:p>
      <w:pPr>
        <w:pStyle w:val="5"/>
        <w:keepNext w:val="0"/>
        <w:keepLines w:val="0"/>
        <w:pageBreakBefore w:val="0"/>
        <w:kinsoku/>
        <w:wordWrap w:val="0"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2024年1月22日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5YjE4YWEzNzJlZDJlNjcwYjE1MTVlMzViODU1YTkifQ=="/>
  </w:docVars>
  <w:rsids>
    <w:rsidRoot w:val="11AF18C8"/>
    <w:rsid w:val="039A39D9"/>
    <w:rsid w:val="08D157AC"/>
    <w:rsid w:val="0E06452B"/>
    <w:rsid w:val="11AF18C8"/>
    <w:rsid w:val="13872BAD"/>
    <w:rsid w:val="1A6A77C7"/>
    <w:rsid w:val="1AEB2A09"/>
    <w:rsid w:val="1F424BBD"/>
    <w:rsid w:val="21E9640B"/>
    <w:rsid w:val="30A76645"/>
    <w:rsid w:val="347D3036"/>
    <w:rsid w:val="464F74E8"/>
    <w:rsid w:val="511E6463"/>
    <w:rsid w:val="54F23AC6"/>
    <w:rsid w:val="56F344A5"/>
    <w:rsid w:val="57C638E2"/>
    <w:rsid w:val="5E6D6F7B"/>
    <w:rsid w:val="5F3BB135"/>
    <w:rsid w:val="68C9088B"/>
    <w:rsid w:val="6C7B1ECA"/>
    <w:rsid w:val="6C7C7FF0"/>
    <w:rsid w:val="71DD3D1F"/>
    <w:rsid w:val="77181135"/>
    <w:rsid w:val="793E1EFB"/>
    <w:rsid w:val="7E2277F5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1488</Words>
  <Characters>1579</Characters>
  <Lines>0</Lines>
  <Paragraphs>0</Paragraphs>
  <TotalTime>256</TotalTime>
  <ScaleCrop>false</ScaleCrop>
  <LinksUpToDate>false</LinksUpToDate>
  <CharactersWithSpaces>1587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花卷丁</cp:lastModifiedBy>
  <cp:lastPrinted>2024-01-19T05:49:00Z</cp:lastPrinted>
  <dcterms:modified xsi:type="dcterms:W3CDTF">2024-01-23T07:12:14Z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0928314E827F4C2A902DC54E25EFF2D9_13</vt:lpwstr>
  </property>
</Properties>
</file>