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FC0" w:rsidRDefault="00827FC0" w:rsidP="00827FC0">
      <w:pPr>
        <w:jc w:val="center"/>
        <w:rPr>
          <w:rFonts w:ascii="仿宋_GB2312" w:eastAsia="仿宋_GB2312" w:hint="eastAsia"/>
          <w:b/>
          <w:sz w:val="44"/>
          <w:szCs w:val="44"/>
        </w:rPr>
      </w:pPr>
      <w:r w:rsidRPr="00827FC0">
        <w:rPr>
          <w:rFonts w:ascii="仿宋_GB2312" w:eastAsia="仿宋_GB2312" w:hint="eastAsia"/>
          <w:b/>
          <w:sz w:val="44"/>
          <w:szCs w:val="44"/>
        </w:rPr>
        <w:t>2025年威海市文登区口岸事务</w:t>
      </w:r>
    </w:p>
    <w:p w:rsidR="00827FC0" w:rsidRPr="00827FC0" w:rsidRDefault="00827FC0" w:rsidP="00827FC0">
      <w:pPr>
        <w:jc w:val="center"/>
        <w:rPr>
          <w:rFonts w:ascii="仿宋_GB2312" w:eastAsia="仿宋_GB2312" w:hint="eastAsia"/>
          <w:b/>
          <w:sz w:val="44"/>
          <w:szCs w:val="44"/>
        </w:rPr>
      </w:pPr>
      <w:r w:rsidRPr="00827FC0">
        <w:rPr>
          <w:rFonts w:ascii="仿宋_GB2312" w:eastAsia="仿宋_GB2312" w:hint="eastAsia"/>
          <w:b/>
          <w:sz w:val="44"/>
          <w:szCs w:val="44"/>
        </w:rPr>
        <w:t>服务中心部门预算情况说明</w:t>
      </w:r>
      <w:r w:rsidRPr="00827FC0">
        <w:rPr>
          <w:rFonts w:ascii="仿宋_GB2312" w:eastAsia="仿宋_GB2312" w:hint="eastAsia"/>
          <w:b/>
          <w:sz w:val="44"/>
          <w:szCs w:val="44"/>
        </w:rPr>
        <w:br/>
      </w:r>
    </w:p>
    <w:p w:rsidR="00827FC0" w:rsidRDefault="00827FC0" w:rsidP="00827FC0">
      <w:pPr>
        <w:ind w:firstLineChars="200" w:firstLine="640"/>
        <w:jc w:val="left"/>
        <w:rPr>
          <w:rFonts w:ascii="仿宋_GB2312" w:eastAsia="仿宋_GB2312" w:hint="eastAsia"/>
          <w:sz w:val="32"/>
          <w:szCs w:val="32"/>
        </w:rPr>
      </w:pPr>
      <w:r w:rsidRPr="00827FC0">
        <w:rPr>
          <w:rFonts w:ascii="仿宋_GB2312" w:eastAsia="仿宋_GB2312" w:hint="eastAsia"/>
          <w:sz w:val="32"/>
          <w:szCs w:val="32"/>
        </w:rPr>
        <w:t>文登区2025年财政预算草案的报告已由区十九届人民代表大会第四次会议审议通过。根据《中华人民共和国预算法》的相关规定，财政部门将在本级人民代表大会批准后二十日内向本级各部门批复预算，各部门将在收到批复后二十日内向社会公开。目前相关工作正在按照时间节点有序开展。</w:t>
      </w:r>
      <w:r>
        <w:rPr>
          <w:rFonts w:ascii="仿宋_GB2312" w:eastAsia="仿宋_GB2312" w:hint="eastAsia"/>
          <w:sz w:val="32"/>
          <w:szCs w:val="32"/>
        </w:rPr>
        <w:t xml:space="preserve">         </w:t>
      </w:r>
    </w:p>
    <w:p w:rsidR="00827FC0" w:rsidRDefault="00827FC0" w:rsidP="00827FC0">
      <w:pPr>
        <w:ind w:firstLineChars="200" w:firstLine="640"/>
        <w:jc w:val="left"/>
        <w:rPr>
          <w:rFonts w:ascii="仿宋_GB2312" w:eastAsia="仿宋_GB2312" w:hint="eastAsia"/>
          <w:sz w:val="32"/>
          <w:szCs w:val="32"/>
        </w:rPr>
      </w:pPr>
      <w:r w:rsidRPr="00827FC0">
        <w:rPr>
          <w:rFonts w:ascii="仿宋_GB2312" w:eastAsia="仿宋_GB2312" w:hint="eastAsia"/>
          <w:sz w:val="32"/>
          <w:szCs w:val="32"/>
        </w:rPr>
        <w:t>特此说明。</w:t>
      </w:r>
      <w:r w:rsidRPr="00827FC0">
        <w:rPr>
          <w:rFonts w:ascii="仿宋_GB2312" w:eastAsia="仿宋_GB2312" w:hint="eastAsia"/>
          <w:sz w:val="32"/>
          <w:szCs w:val="32"/>
        </w:rPr>
        <w:br/>
      </w:r>
    </w:p>
    <w:p w:rsidR="00827FC0" w:rsidRDefault="00827FC0" w:rsidP="00827FC0">
      <w:pPr>
        <w:jc w:val="left"/>
        <w:rPr>
          <w:rFonts w:ascii="仿宋_GB2312" w:eastAsia="仿宋_GB2312" w:hint="eastAsia"/>
          <w:sz w:val="32"/>
          <w:szCs w:val="32"/>
        </w:rPr>
      </w:pPr>
    </w:p>
    <w:p w:rsidR="00827FC0" w:rsidRDefault="00827FC0" w:rsidP="00827FC0">
      <w:pPr>
        <w:ind w:firstLineChars="1150" w:firstLine="3680"/>
        <w:jc w:val="left"/>
        <w:rPr>
          <w:rFonts w:ascii="仿宋_GB2312" w:eastAsia="仿宋_GB2312" w:hint="eastAsia"/>
          <w:sz w:val="32"/>
          <w:szCs w:val="32"/>
        </w:rPr>
      </w:pPr>
    </w:p>
    <w:p w:rsidR="00827FC0" w:rsidRPr="00827FC0" w:rsidRDefault="00827FC0" w:rsidP="00827FC0">
      <w:pPr>
        <w:ind w:firstLineChars="1150" w:firstLine="3680"/>
        <w:jc w:val="left"/>
        <w:rPr>
          <w:rFonts w:ascii="仿宋_GB2312" w:eastAsia="仿宋_GB2312" w:hint="eastAsia"/>
          <w:sz w:val="32"/>
          <w:szCs w:val="32"/>
        </w:rPr>
      </w:pPr>
      <w:r w:rsidRPr="00827FC0">
        <w:rPr>
          <w:rFonts w:ascii="仿宋_GB2312" w:eastAsia="仿宋_GB2312" w:hint="eastAsia"/>
          <w:sz w:val="32"/>
          <w:szCs w:val="32"/>
        </w:rPr>
        <w:t>威海市文登区口岸事务服务中心</w:t>
      </w:r>
    </w:p>
    <w:p w:rsidR="00E80120" w:rsidRPr="00827FC0" w:rsidRDefault="00827FC0" w:rsidP="00827FC0">
      <w:pPr>
        <w:ind w:right="640" w:firstLineChars="1450" w:firstLine="4640"/>
        <w:rPr>
          <w:rFonts w:ascii="仿宋_GB2312" w:eastAsia="仿宋_GB2312" w:hint="eastAsia"/>
          <w:sz w:val="32"/>
          <w:szCs w:val="32"/>
        </w:rPr>
      </w:pPr>
      <w:r w:rsidRPr="00827FC0">
        <w:rPr>
          <w:rFonts w:ascii="仿宋_GB2312" w:eastAsia="仿宋_GB2312" w:hint="eastAsia"/>
          <w:sz w:val="32"/>
          <w:szCs w:val="32"/>
        </w:rPr>
        <w:t>2025年2月5日</w:t>
      </w:r>
    </w:p>
    <w:sectPr w:rsidR="00E80120" w:rsidRPr="00827FC0" w:rsidSect="00E8012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27FC0"/>
    <w:rsid w:val="00827FC0"/>
    <w:rsid w:val="00E801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12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30</Words>
  <Characters>174</Characters>
  <Application>Microsoft Office Word</Application>
  <DocSecurity>0</DocSecurity>
  <Lines>1</Lines>
  <Paragraphs>1</Paragraphs>
  <ScaleCrop>false</ScaleCrop>
  <Company/>
  <LinksUpToDate>false</LinksUpToDate>
  <CharactersWithSpaces>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2025-02-08T00:56:00Z</dcterms:created>
  <dcterms:modified xsi:type="dcterms:W3CDTF">2025-02-08T00:59:00Z</dcterms:modified>
</cp:coreProperties>
</file>