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overflowPunct/>
        <w:topLinePunct w:val="0"/>
        <w:autoSpaceDE/>
        <w:autoSpaceDN/>
        <w:bidi w:val="0"/>
        <w:adjustRightInd/>
        <w:snapToGrid/>
        <w:spacing w:line="560" w:lineRule="exact"/>
        <w:ind w:firstLine="0"/>
        <w:jc w:val="center"/>
        <w:textAlignment w:val="auto"/>
        <w:rPr>
          <w:rFonts w:ascii="方正小标宋简体" w:hAnsi="方正小标宋简体" w:eastAsia="方正小标宋简体" w:cs="方正小标宋简体"/>
          <w:kern w:val="2"/>
          <w:sz w:val="44"/>
          <w:szCs w:val="44"/>
        </w:rPr>
      </w:pPr>
      <w:r>
        <w:rPr>
          <w:rFonts w:hint="eastAsia" w:ascii="方正小标宋简体" w:hAnsi="方正小标宋简体" w:eastAsia="方正小标宋简体" w:cs="方正小标宋简体"/>
          <w:kern w:val="2"/>
          <w:sz w:val="44"/>
          <w:szCs w:val="44"/>
        </w:rPr>
        <w:t>威海市文登区人民政府办公室</w:t>
      </w:r>
    </w:p>
    <w:p>
      <w:pPr>
        <w:keepNext w:val="0"/>
        <w:keepLines w:val="0"/>
        <w:pageBreakBefore w:val="0"/>
        <w:widowControl w:val="0"/>
        <w:kinsoku/>
        <w:overflowPunct/>
        <w:topLinePunct w:val="0"/>
        <w:autoSpaceDE/>
        <w:autoSpaceDN/>
        <w:bidi w:val="0"/>
        <w:adjustRightInd/>
        <w:snapToGrid/>
        <w:spacing w:line="560" w:lineRule="exact"/>
        <w:ind w:firstLine="0"/>
        <w:jc w:val="center"/>
        <w:textAlignment w:val="auto"/>
        <w:rPr>
          <w:rFonts w:hint="eastAsia" w:ascii="方正小标宋简体" w:hAnsi="方正小标宋简体" w:eastAsia="方正小标宋简体" w:cs="方正小标宋简体"/>
          <w:spacing w:val="0"/>
          <w:kern w:val="2"/>
          <w:sz w:val="44"/>
          <w:szCs w:val="44"/>
        </w:rPr>
      </w:pPr>
      <w:r>
        <w:rPr>
          <w:rFonts w:hint="eastAsia" w:ascii="方正小标宋简体" w:hAnsi="方正小标宋简体" w:eastAsia="方正小标宋简体" w:cs="方正小标宋简体"/>
          <w:spacing w:val="0"/>
          <w:kern w:val="2"/>
          <w:sz w:val="44"/>
          <w:szCs w:val="44"/>
        </w:rPr>
        <w:t>关于成立现代农业产业园管委会</w:t>
      </w:r>
      <w:r>
        <w:rPr>
          <w:rFonts w:hint="eastAsia" w:ascii="方正小标宋简体" w:hAnsi="方正小标宋简体" w:eastAsia="方正小标宋简体" w:cs="方正小标宋简体"/>
          <w:spacing w:val="0"/>
          <w:kern w:val="2"/>
          <w:sz w:val="44"/>
          <w:szCs w:val="44"/>
          <w:lang w:val="en-US" w:eastAsia="zh-CN"/>
        </w:rPr>
        <w:t>和</w:t>
      </w:r>
      <w:r>
        <w:rPr>
          <w:rFonts w:ascii="方正小标宋简体" w:hAnsi="方正小标宋简体" w:eastAsia="方正小标宋简体" w:cs="方正小标宋简体"/>
          <w:spacing w:val="0"/>
          <w:kern w:val="2"/>
          <w:sz w:val="44"/>
          <w:szCs w:val="44"/>
        </w:rPr>
        <w:t>国家</w:t>
      </w:r>
      <w:r>
        <w:rPr>
          <w:rFonts w:hint="eastAsia" w:ascii="方正小标宋简体" w:hAnsi="方正小标宋简体" w:eastAsia="方正小标宋简体" w:cs="方正小标宋简体"/>
          <w:spacing w:val="0"/>
          <w:kern w:val="2"/>
          <w:sz w:val="44"/>
          <w:szCs w:val="44"/>
        </w:rPr>
        <w:t>现代</w:t>
      </w:r>
    </w:p>
    <w:p>
      <w:pPr>
        <w:keepNext w:val="0"/>
        <w:keepLines w:val="0"/>
        <w:pageBreakBefore w:val="0"/>
        <w:widowControl w:val="0"/>
        <w:kinsoku/>
        <w:overflowPunct/>
        <w:topLinePunct w:val="0"/>
        <w:autoSpaceDE/>
        <w:autoSpaceDN/>
        <w:bidi w:val="0"/>
        <w:adjustRightInd/>
        <w:snapToGrid/>
        <w:spacing w:line="560" w:lineRule="exact"/>
        <w:ind w:firstLine="0"/>
        <w:jc w:val="center"/>
        <w:textAlignment w:val="auto"/>
        <w:rPr>
          <w:rFonts w:ascii="方正小标宋简体" w:hAnsi="方正小标宋简体" w:eastAsia="方正小标宋简体" w:cs="方正小标宋简体"/>
          <w:spacing w:val="0"/>
          <w:kern w:val="2"/>
          <w:sz w:val="44"/>
          <w:szCs w:val="44"/>
        </w:rPr>
      </w:pPr>
      <w:r>
        <w:rPr>
          <w:rFonts w:hint="eastAsia" w:ascii="方正小标宋简体" w:hAnsi="方正小标宋简体" w:eastAsia="方正小标宋简体" w:cs="方正小标宋简体"/>
          <w:spacing w:val="0"/>
          <w:kern w:val="2"/>
          <w:sz w:val="44"/>
          <w:szCs w:val="44"/>
        </w:rPr>
        <w:t>农业产业园创建</w:t>
      </w:r>
      <w:r>
        <w:rPr>
          <w:rFonts w:ascii="方正小标宋简体" w:hAnsi="方正小标宋简体" w:eastAsia="方正小标宋简体" w:cs="方正小标宋简体"/>
          <w:spacing w:val="0"/>
          <w:kern w:val="2"/>
          <w:sz w:val="44"/>
          <w:szCs w:val="44"/>
        </w:rPr>
        <w:t>工作领导小组</w:t>
      </w:r>
      <w:r>
        <w:rPr>
          <w:rFonts w:hint="eastAsia" w:ascii="方正小标宋简体" w:hAnsi="方正小标宋简体" w:eastAsia="方正小标宋简体" w:cs="方正小标宋简体"/>
          <w:spacing w:val="0"/>
          <w:kern w:val="2"/>
          <w:sz w:val="44"/>
          <w:szCs w:val="44"/>
        </w:rPr>
        <w:t>的通知</w:t>
      </w:r>
    </w:p>
    <w:p>
      <w:pPr>
        <w:keepNext w:val="0"/>
        <w:keepLines w:val="0"/>
        <w:pageBreakBefore w:val="0"/>
        <w:widowControl w:val="0"/>
        <w:kinsoku/>
        <w:overflowPunct/>
        <w:topLinePunct w:val="0"/>
        <w:autoSpaceDE/>
        <w:autoSpaceDN/>
        <w:bidi w:val="0"/>
        <w:adjustRightInd/>
        <w:snapToGrid/>
        <w:spacing w:line="560" w:lineRule="exact"/>
        <w:ind w:left="0" w:leftChars="0" w:firstLine="0" w:firstLineChars="0"/>
        <w:jc w:val="center"/>
        <w:rPr>
          <w:rFonts w:hint="eastAsia"/>
          <w:sz w:val="32"/>
          <w:szCs w:val="32"/>
        </w:rPr>
      </w:pPr>
      <w:r>
        <w:rPr>
          <w:rFonts w:hint="eastAsia" w:eastAsia="仿宋_GB2312"/>
          <w:sz w:val="32"/>
          <w:szCs w:val="32"/>
        </w:rPr>
        <w:t>威文政</w:t>
      </w:r>
      <w:r>
        <w:rPr>
          <w:rFonts w:hint="eastAsia"/>
          <w:sz w:val="32"/>
          <w:szCs w:val="32"/>
          <w:lang w:val="en-US" w:eastAsia="zh-CN"/>
        </w:rPr>
        <w:t>办</w:t>
      </w:r>
      <w:r>
        <w:rPr>
          <w:rFonts w:hint="eastAsia" w:eastAsia="仿宋_GB2312"/>
          <w:sz w:val="32"/>
          <w:szCs w:val="32"/>
        </w:rPr>
        <w:t>字〔202</w:t>
      </w:r>
      <w:r>
        <w:rPr>
          <w:rFonts w:hint="eastAsia"/>
          <w:sz w:val="32"/>
          <w:szCs w:val="32"/>
        </w:rPr>
        <w:t>3</w:t>
      </w:r>
      <w:r>
        <w:rPr>
          <w:rFonts w:hint="eastAsia" w:eastAsia="仿宋_GB2312"/>
          <w:sz w:val="32"/>
          <w:szCs w:val="32"/>
        </w:rPr>
        <w:t>〕</w:t>
      </w:r>
      <w:r>
        <w:rPr>
          <w:rFonts w:hint="eastAsia"/>
          <w:sz w:val="32"/>
          <w:szCs w:val="32"/>
          <w:lang w:val="en-US" w:eastAsia="zh-CN"/>
        </w:rPr>
        <w:t>4</w:t>
      </w:r>
      <w:r>
        <w:rPr>
          <w:rFonts w:hint="eastAsia"/>
          <w:sz w:val="32"/>
          <w:szCs w:val="32"/>
        </w:rPr>
        <w:t>号</w:t>
      </w:r>
    </w:p>
    <w:p>
      <w:pPr>
        <w:keepNext w:val="0"/>
        <w:keepLines w:val="0"/>
        <w:pageBreakBefore w:val="0"/>
        <w:widowControl w:val="0"/>
        <w:kinsoku/>
        <w:overflowPunct/>
        <w:topLinePunct w:val="0"/>
        <w:autoSpaceDE/>
        <w:autoSpaceDN/>
        <w:bidi w:val="0"/>
        <w:adjustRightInd/>
        <w:snapToGrid/>
        <w:spacing w:line="560" w:lineRule="exact"/>
        <w:ind w:firstLine="0"/>
        <w:jc w:val="center"/>
        <w:textAlignment w:val="auto"/>
        <w:rPr>
          <w:rFonts w:hint="eastAsia" w:ascii="仿宋_GB2312" w:hAnsi="仿宋_GB2312" w:eastAsia="仿宋_GB2312" w:cs="仿宋_GB2312"/>
          <w:kern w:val="2"/>
          <w:sz w:val="32"/>
          <w:szCs w:val="32"/>
        </w:rPr>
      </w:pPr>
    </w:p>
    <w:p>
      <w:pPr>
        <w:keepNext w:val="0"/>
        <w:keepLines w:val="0"/>
        <w:pageBreakBefore w:val="0"/>
        <w:widowControl w:val="0"/>
        <w:kinsoku/>
        <w:overflowPunct/>
        <w:topLinePunct w:val="0"/>
        <w:autoSpaceDE/>
        <w:autoSpaceDN/>
        <w:bidi w:val="0"/>
        <w:adjustRightInd/>
        <w:snapToGrid/>
        <w:spacing w:line="560" w:lineRule="exact"/>
        <w:ind w:firstLine="0"/>
        <w:textAlignment w:val="auto"/>
        <w:rPr>
          <w:rFonts w:ascii="仿宋_GB2312" w:hAnsi="仿宋_GB2312" w:cs="仿宋_GB2312"/>
          <w:kern w:val="2"/>
          <w:szCs w:val="32"/>
        </w:rPr>
      </w:pPr>
      <w:r>
        <w:rPr>
          <w:rFonts w:hint="eastAsia" w:ascii="仿宋_GB2312" w:hAnsi="仿宋_GB2312" w:cs="仿宋_GB2312"/>
          <w:kern w:val="2"/>
          <w:szCs w:val="32"/>
        </w:rPr>
        <w:t>各镇党委、人民政府，各街道党工委、办事处，经济开发区党工委、管委，金山党工委、综合服务中心，西部工业园，区直有关部门、驻文有关单位：</w:t>
      </w:r>
      <w:bookmarkStart w:id="0" w:name="_GoBack"/>
      <w:bookmarkEnd w:id="0"/>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2"/>
          <w:szCs w:val="32"/>
          <w:lang w:eastAsia="zh-CN"/>
        </w:rPr>
      </w:pPr>
      <w:r>
        <w:rPr>
          <w:rFonts w:hint="eastAsia" w:ascii="仿宋_GB2312" w:hAnsi="仿宋_GB2312" w:cs="仿宋_GB2312"/>
          <w:kern w:val="2"/>
          <w:szCs w:val="32"/>
        </w:rPr>
        <w:t>为</w:t>
      </w:r>
      <w:r>
        <w:rPr>
          <w:rFonts w:hint="eastAsia" w:ascii="仿宋_GB2312" w:hAnsi="仿宋_GB2312" w:cs="仿宋_GB2312"/>
          <w:kern w:val="2"/>
          <w:szCs w:val="32"/>
          <w:lang w:val="en-US" w:eastAsia="zh-CN"/>
        </w:rPr>
        <w:t>加快</w:t>
      </w:r>
      <w:r>
        <w:rPr>
          <w:rFonts w:hint="eastAsia" w:ascii="仿宋_GB2312" w:hAnsi="仿宋_GB2312" w:cs="仿宋_GB2312"/>
          <w:kern w:val="2"/>
          <w:szCs w:val="32"/>
        </w:rPr>
        <w:t>推进国家现代农业产业园创建，高质量完成各项创建任务，经研究决定，成立现代农业产业园管委会和国家现代农业产业园创建工作领导小组。现将成员名单公布如下</w:t>
      </w:r>
      <w:r>
        <w:rPr>
          <w:rFonts w:hint="eastAsia" w:ascii="仿宋_GB2312" w:hAnsi="仿宋_GB2312" w:cs="仿宋_GB2312"/>
          <w:kern w:val="2"/>
          <w:szCs w:val="32"/>
          <w:lang w:eastAsia="zh-CN"/>
        </w:rPr>
        <w:t>：</w:t>
      </w:r>
    </w:p>
    <w:p>
      <w:pPr>
        <w:keepNext w:val="0"/>
        <w:keepLines w:val="0"/>
        <w:pageBreakBefore w:val="0"/>
        <w:widowControl w:val="0"/>
        <w:kinsoku/>
        <w:overflowPunct/>
        <w:topLinePunct w:val="0"/>
        <w:autoSpaceDE/>
        <w:autoSpaceDN/>
        <w:bidi w:val="0"/>
        <w:adjustRightInd/>
        <w:snapToGrid/>
        <w:spacing w:line="560" w:lineRule="exact"/>
        <w:ind w:left="0" w:leftChars="0" w:firstLine="0" w:firstLineChars="0"/>
        <w:jc w:val="both"/>
        <w:textAlignment w:val="auto"/>
        <w:rPr>
          <w:rFonts w:ascii="黑体" w:hAnsi="黑体" w:eastAsia="黑体" w:cs="黑体"/>
          <w:kern w:val="2"/>
          <w:szCs w:val="32"/>
        </w:rPr>
      </w:pPr>
      <w:r>
        <w:rPr>
          <w:rFonts w:hint="eastAsia" w:ascii="黑体" w:hAnsi="黑体" w:eastAsia="黑体" w:cs="黑体"/>
          <w:kern w:val="2"/>
          <w:szCs w:val="32"/>
        </w:rPr>
        <w:t>现代农业产业园管委会名单</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仿宋_GB2312" w:hAnsi="仿宋_GB2312" w:cs="仿宋_GB2312"/>
          <w:color w:val="auto"/>
          <w:kern w:val="2"/>
          <w:szCs w:val="32"/>
        </w:rPr>
      </w:pPr>
      <w:r>
        <w:rPr>
          <w:rFonts w:hint="eastAsia" w:ascii="黑体" w:hAnsi="黑体" w:eastAsia="黑体" w:cs="黑体"/>
          <w:kern w:val="2"/>
          <w:szCs w:val="32"/>
        </w:rPr>
        <w:t>主  任</w:t>
      </w:r>
      <w:r>
        <w:rPr>
          <w:rFonts w:hint="eastAsia" w:ascii="仿宋_GB2312" w:hAnsi="仿宋_GB2312" w:cs="仿宋_GB2312"/>
          <w:kern w:val="2"/>
          <w:szCs w:val="32"/>
        </w:rPr>
        <w:t>：</w:t>
      </w:r>
      <w:r>
        <w:rPr>
          <w:rFonts w:hint="eastAsia" w:ascii="仿宋_GB2312" w:hAnsi="仿宋_GB2312" w:cs="仿宋_GB2312"/>
          <w:color w:val="auto"/>
          <w:kern w:val="2"/>
          <w:szCs w:val="32"/>
        </w:rPr>
        <w:t>单浩仁  区委副书记，区长</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仿宋_GB2312" w:hAnsi="仿宋_GB2312" w:cs="仿宋_GB2312"/>
          <w:color w:val="auto"/>
          <w:kern w:val="2"/>
          <w:szCs w:val="32"/>
        </w:rPr>
      </w:pPr>
      <w:r>
        <w:rPr>
          <w:rFonts w:hint="eastAsia" w:ascii="黑体" w:hAnsi="黑体" w:eastAsia="黑体" w:cs="黑体"/>
          <w:color w:val="auto"/>
          <w:kern w:val="2"/>
          <w:szCs w:val="32"/>
        </w:rPr>
        <w:t>副主任</w:t>
      </w:r>
      <w:r>
        <w:rPr>
          <w:rFonts w:hint="eastAsia" w:ascii="仿宋_GB2312" w:hAnsi="仿宋_GB2312" w:cs="仿宋_GB2312"/>
          <w:color w:val="auto"/>
          <w:kern w:val="2"/>
          <w:szCs w:val="32"/>
        </w:rPr>
        <w:t>：刘  军  区委副书记</w:t>
      </w:r>
    </w:p>
    <w:p>
      <w:pPr>
        <w:keepNext w:val="0"/>
        <w:keepLines w:val="0"/>
        <w:pageBreakBefore w:val="0"/>
        <w:widowControl w:val="0"/>
        <w:kinsoku/>
        <w:overflowPunct/>
        <w:topLinePunct w:val="0"/>
        <w:autoSpaceDE/>
        <w:autoSpaceDN/>
        <w:bidi w:val="0"/>
        <w:adjustRightInd/>
        <w:snapToGrid/>
        <w:spacing w:line="560" w:lineRule="exact"/>
        <w:ind w:firstLine="1920" w:firstLineChars="600"/>
        <w:textAlignment w:val="auto"/>
        <w:rPr>
          <w:rFonts w:hint="eastAsia" w:ascii="仿宋_GB2312" w:hAnsi="仿宋_GB2312" w:cs="仿宋_GB2312"/>
          <w:color w:val="auto"/>
          <w:kern w:val="2"/>
          <w:szCs w:val="32"/>
        </w:rPr>
      </w:pPr>
      <w:r>
        <w:rPr>
          <w:rFonts w:hint="eastAsia" w:ascii="仿宋_GB2312" w:hAnsi="仿宋_GB2312" w:cs="仿宋_GB2312"/>
          <w:color w:val="auto"/>
          <w:kern w:val="2"/>
          <w:szCs w:val="32"/>
        </w:rPr>
        <w:t>刘希杰  区委常委，副区长</w:t>
      </w:r>
    </w:p>
    <w:p>
      <w:pPr>
        <w:keepNext w:val="0"/>
        <w:keepLines w:val="0"/>
        <w:pageBreakBefore w:val="0"/>
        <w:widowControl w:val="0"/>
        <w:kinsoku/>
        <w:overflowPunct/>
        <w:topLinePunct w:val="0"/>
        <w:autoSpaceDE/>
        <w:autoSpaceDN/>
        <w:bidi w:val="0"/>
        <w:adjustRightInd/>
        <w:snapToGrid/>
        <w:spacing w:line="560" w:lineRule="exact"/>
        <w:textAlignment w:val="auto"/>
        <w:rPr>
          <w:rFonts w:hint="default" w:ascii="仿宋_GB2312" w:hAnsi="仿宋_GB2312" w:eastAsia="仿宋_GB2312" w:cs="仿宋_GB2312"/>
          <w:color w:val="auto"/>
          <w:kern w:val="2"/>
          <w:szCs w:val="32"/>
          <w:lang w:val="en-US" w:eastAsia="zh-CN"/>
        </w:rPr>
      </w:pPr>
      <w:r>
        <w:rPr>
          <w:rFonts w:hint="eastAsia" w:ascii="黑体" w:hAnsi="黑体" w:eastAsia="黑体" w:cs="黑体"/>
          <w:color w:val="auto"/>
          <w:kern w:val="2"/>
          <w:szCs w:val="32"/>
        </w:rPr>
        <w:t>成  员</w:t>
      </w:r>
      <w:r>
        <w:rPr>
          <w:rFonts w:hint="eastAsia" w:ascii="仿宋_GB2312" w:hAnsi="仿宋_GB2312" w:cs="仿宋_GB2312"/>
          <w:color w:val="auto"/>
          <w:kern w:val="2"/>
          <w:szCs w:val="32"/>
        </w:rPr>
        <w:t>：</w:t>
      </w:r>
      <w:r>
        <w:rPr>
          <w:rFonts w:hint="eastAsia" w:ascii="仿宋_GB2312" w:hAnsi="仿宋_GB2312" w:cs="仿宋_GB2312"/>
          <w:color w:val="auto"/>
          <w:kern w:val="2"/>
          <w:szCs w:val="32"/>
          <w:lang w:val="en-US" w:eastAsia="zh-CN"/>
        </w:rPr>
        <w:t>徐  琳  区政府办公室主任</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szCs w:val="32"/>
        </w:rPr>
      </w:pPr>
      <w:r>
        <w:rPr>
          <w:szCs w:val="32"/>
        </w:rPr>
        <w:t>鞠洪泉  区融媒体中心主任</w:t>
      </w:r>
    </w:p>
    <w:p>
      <w:pPr>
        <w:keepNext w:val="0"/>
        <w:keepLines w:val="0"/>
        <w:pageBreakBefore w:val="0"/>
        <w:widowControl w:val="0"/>
        <w:kinsoku/>
        <w:overflowPunct/>
        <w:topLinePunct w:val="0"/>
        <w:autoSpaceDE/>
        <w:autoSpaceDN/>
        <w:bidi w:val="0"/>
        <w:adjustRightInd/>
        <w:snapToGrid/>
        <w:spacing w:line="560" w:lineRule="exact"/>
        <w:ind w:left="3216" w:leftChars="600" w:hanging="1296" w:hangingChars="405"/>
        <w:textAlignment w:val="auto"/>
        <w:rPr>
          <w:rFonts w:ascii="仿宋_GB2312" w:hAnsi="仿宋_GB2312" w:cs="仿宋_GB2312"/>
          <w:color w:val="auto"/>
          <w:kern w:val="2"/>
          <w:szCs w:val="32"/>
        </w:rPr>
      </w:pPr>
      <w:r>
        <w:rPr>
          <w:szCs w:val="32"/>
        </w:rPr>
        <w:t>张世友  区贸促会会长</w:t>
      </w:r>
    </w:p>
    <w:p>
      <w:pPr>
        <w:keepNext w:val="0"/>
        <w:keepLines w:val="0"/>
        <w:pageBreakBefore w:val="0"/>
        <w:widowControl w:val="0"/>
        <w:kinsoku/>
        <w:overflowPunct/>
        <w:topLinePunct w:val="0"/>
        <w:autoSpaceDE/>
        <w:autoSpaceDN/>
        <w:bidi w:val="0"/>
        <w:adjustRightInd/>
        <w:snapToGrid/>
        <w:spacing w:line="560" w:lineRule="exact"/>
        <w:ind w:left="3216" w:leftChars="600" w:hanging="1296" w:hangingChars="405"/>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姜宗浩  区发展改革局局长</w:t>
      </w:r>
      <w:r>
        <w:rPr>
          <w:rFonts w:hint="eastAsia" w:ascii="仿宋_GB2312" w:hAnsi="仿宋_GB2312" w:cs="仿宋_GB2312"/>
          <w:color w:val="auto"/>
          <w:spacing w:val="-20"/>
          <w:kern w:val="2"/>
          <w:szCs w:val="32"/>
        </w:rPr>
        <w:t>、</w:t>
      </w:r>
      <w:r>
        <w:rPr>
          <w:rFonts w:hint="eastAsia" w:ascii="仿宋_GB2312" w:hAnsi="仿宋_GB2312" w:cs="仿宋_GB2312"/>
          <w:color w:val="auto"/>
          <w:kern w:val="2"/>
          <w:szCs w:val="32"/>
        </w:rPr>
        <w:t>新旧动能转换综合试</w:t>
      </w:r>
      <w:r>
        <w:rPr>
          <w:rFonts w:hint="eastAsia" w:ascii="仿宋_GB2312" w:hAnsi="仿宋_GB2312" w:cs="仿宋_GB2312"/>
          <w:color w:val="auto"/>
          <w:spacing w:val="-11"/>
          <w:kern w:val="2"/>
          <w:sz w:val="32"/>
          <w:szCs w:val="32"/>
        </w:rPr>
        <w:t>验区建设办公室主任、国防动员办公室主任</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hint="default" w:ascii="仿宋_GB2312" w:hAnsi="仿宋_GB2312" w:cs="仿宋_GB2312"/>
          <w:color w:val="auto"/>
          <w:kern w:val="2"/>
          <w:szCs w:val="32"/>
          <w:lang w:val="en-US"/>
        </w:rPr>
      </w:pPr>
      <w:r>
        <w:rPr>
          <w:rFonts w:hint="eastAsia" w:ascii="仿宋_GB2312" w:hAnsi="仿宋_GB2312" w:cs="仿宋_GB2312"/>
          <w:color w:val="auto"/>
          <w:kern w:val="2"/>
          <w:szCs w:val="32"/>
          <w:lang w:val="en-US" w:eastAsia="zh-CN"/>
        </w:rPr>
        <w:t xml:space="preserve">焦红波  </w:t>
      </w:r>
      <w:r>
        <w:rPr>
          <w:rFonts w:hint="eastAsia" w:ascii="仿宋_GB2312" w:hAnsi="仿宋_GB2312" w:cs="仿宋_GB2312"/>
          <w:color w:val="auto"/>
          <w:kern w:val="2"/>
          <w:szCs w:val="32"/>
        </w:rPr>
        <w:t>区</w:t>
      </w:r>
      <w:r>
        <w:rPr>
          <w:rFonts w:hint="eastAsia" w:ascii="仿宋_GB2312" w:hAnsi="仿宋_GB2312" w:cs="仿宋_GB2312"/>
          <w:color w:val="auto"/>
          <w:kern w:val="2"/>
          <w:szCs w:val="32"/>
          <w:lang w:val="en-US" w:eastAsia="zh-CN"/>
        </w:rPr>
        <w:t>委</w:t>
      </w:r>
      <w:r>
        <w:rPr>
          <w:rFonts w:hint="eastAsia" w:ascii="仿宋_GB2312" w:hAnsi="仿宋_GB2312" w:cs="仿宋_GB2312"/>
          <w:color w:val="auto"/>
          <w:kern w:val="2"/>
          <w:szCs w:val="32"/>
        </w:rPr>
        <w:t>工业</w:t>
      </w:r>
      <w:r>
        <w:rPr>
          <w:rFonts w:hint="eastAsia" w:ascii="仿宋_GB2312" w:hAnsi="仿宋_GB2312" w:cs="仿宋_GB2312"/>
          <w:color w:val="auto"/>
          <w:kern w:val="2"/>
          <w:szCs w:val="32"/>
          <w:lang w:val="en-US" w:eastAsia="zh-CN"/>
        </w:rPr>
        <w:t>工委副书记</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杨 辉  区财政局局长</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 xml:space="preserve">林  斌  </w:t>
      </w:r>
      <w:r>
        <w:rPr>
          <w:rFonts w:hint="eastAsia" w:ascii="仿宋_GB2312" w:hAnsi="仿宋_GB2312" w:cs="仿宋_GB2312"/>
          <w:color w:val="auto"/>
          <w:spacing w:val="0"/>
          <w:kern w:val="2"/>
          <w:sz w:val="32"/>
          <w:szCs w:val="32"/>
        </w:rPr>
        <w:t>区自然资源局局长、林业局局长</w:t>
      </w:r>
    </w:p>
    <w:p>
      <w:pPr>
        <w:keepNext w:val="0"/>
        <w:keepLines w:val="0"/>
        <w:pageBreakBefore w:val="0"/>
        <w:widowControl w:val="0"/>
        <w:kinsoku/>
        <w:overflowPunct/>
        <w:topLinePunct w:val="0"/>
        <w:autoSpaceDE/>
        <w:autoSpaceDN/>
        <w:bidi w:val="0"/>
        <w:adjustRightInd/>
        <w:snapToGrid/>
        <w:spacing w:line="560" w:lineRule="exact"/>
        <w:ind w:firstLine="1920" w:firstLineChars="600"/>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侯志强  区交通运输局局长</w:t>
      </w:r>
    </w:p>
    <w:p>
      <w:pPr>
        <w:keepNext w:val="0"/>
        <w:keepLines w:val="0"/>
        <w:pageBreakBefore w:val="0"/>
        <w:widowControl w:val="0"/>
        <w:kinsoku/>
        <w:overflowPunct/>
        <w:topLinePunct w:val="0"/>
        <w:autoSpaceDE/>
        <w:autoSpaceDN/>
        <w:bidi w:val="0"/>
        <w:adjustRightInd/>
        <w:snapToGrid/>
        <w:spacing w:line="560" w:lineRule="exact"/>
        <w:ind w:firstLine="1920" w:firstLineChars="600"/>
        <w:textAlignment w:val="auto"/>
        <w:rPr>
          <w:rFonts w:hint="eastAsia" w:ascii="仿宋_GB2312" w:hAnsi="仿宋_GB2312" w:cs="仿宋_GB2312"/>
          <w:color w:val="auto"/>
          <w:kern w:val="2"/>
          <w:szCs w:val="32"/>
        </w:rPr>
      </w:pPr>
      <w:r>
        <w:rPr>
          <w:rFonts w:hint="eastAsia" w:ascii="仿宋_GB2312" w:hAnsi="仿宋_GB2312" w:cs="仿宋_GB2312"/>
          <w:color w:val="auto"/>
          <w:kern w:val="2"/>
          <w:szCs w:val="32"/>
        </w:rPr>
        <w:t>于春柏  区水利局局长</w:t>
      </w:r>
    </w:p>
    <w:p>
      <w:pPr>
        <w:keepNext w:val="0"/>
        <w:keepLines w:val="0"/>
        <w:pageBreakBefore w:val="0"/>
        <w:widowControl w:val="0"/>
        <w:kinsoku/>
        <w:overflowPunct/>
        <w:topLinePunct w:val="0"/>
        <w:autoSpaceDE/>
        <w:autoSpaceDN/>
        <w:bidi w:val="0"/>
        <w:adjustRightInd/>
        <w:snapToGrid/>
        <w:spacing w:line="560" w:lineRule="exact"/>
        <w:ind w:firstLine="1920" w:firstLineChars="600"/>
        <w:textAlignment w:val="auto"/>
        <w:rPr>
          <w:rFonts w:hint="eastAsia" w:ascii="仿宋_GB2312" w:hAnsi="仿宋_GB2312" w:cs="仿宋_GB2312"/>
          <w:color w:val="auto"/>
          <w:kern w:val="2"/>
          <w:szCs w:val="32"/>
        </w:rPr>
      </w:pPr>
      <w:r>
        <w:rPr>
          <w:rFonts w:hint="eastAsia" w:ascii="仿宋_GB2312" w:hAnsi="仿宋_GB2312" w:cs="仿宋_GB2312"/>
          <w:color w:val="auto"/>
          <w:kern w:val="2"/>
          <w:szCs w:val="32"/>
        </w:rPr>
        <w:t>毕弘阳  区圣经山景区管理服务中心主任、农业农</w:t>
      </w:r>
    </w:p>
    <w:p>
      <w:pPr>
        <w:keepNext w:val="0"/>
        <w:keepLines w:val="0"/>
        <w:pageBreakBefore w:val="0"/>
        <w:widowControl w:val="0"/>
        <w:kinsoku/>
        <w:overflowPunct/>
        <w:topLinePunct w:val="0"/>
        <w:autoSpaceDE/>
        <w:autoSpaceDN/>
        <w:bidi w:val="0"/>
        <w:adjustRightInd/>
        <w:snapToGrid/>
        <w:spacing w:line="560" w:lineRule="exact"/>
        <w:ind w:firstLine="3200" w:firstLineChars="1000"/>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村局局长，乡村振兴局局长</w:t>
      </w:r>
    </w:p>
    <w:p>
      <w:pPr>
        <w:keepNext w:val="0"/>
        <w:keepLines w:val="0"/>
        <w:pageBreakBefore w:val="0"/>
        <w:widowControl w:val="0"/>
        <w:kinsoku/>
        <w:overflowPunct/>
        <w:topLinePunct w:val="0"/>
        <w:autoSpaceDE/>
        <w:autoSpaceDN/>
        <w:bidi w:val="0"/>
        <w:adjustRightInd/>
        <w:snapToGrid/>
        <w:spacing w:line="560" w:lineRule="exact"/>
        <w:ind w:firstLine="1920" w:firstLineChars="600"/>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孙海军  区商务局局长</w:t>
      </w:r>
    </w:p>
    <w:p>
      <w:pPr>
        <w:keepNext w:val="0"/>
        <w:keepLines w:val="0"/>
        <w:pageBreakBefore w:val="0"/>
        <w:widowControl w:val="0"/>
        <w:kinsoku/>
        <w:overflowPunct/>
        <w:topLinePunct w:val="0"/>
        <w:autoSpaceDE/>
        <w:autoSpaceDN/>
        <w:bidi w:val="0"/>
        <w:adjustRightInd/>
        <w:snapToGrid/>
        <w:spacing w:line="560" w:lineRule="exact"/>
        <w:ind w:left="3206" w:leftChars="600" w:hanging="1286" w:hangingChars="402"/>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于海清  区文化和旅游局局长、昆嵛山国家级自然保护区文登管理局副局长</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王永利  区市场监管局局长</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刘爱军  区审计局局长</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孙福威  区统计局党组书记</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ascii="仿宋_GB2312" w:hAnsi="仿宋_GB2312" w:cs="仿宋_GB2312"/>
          <w:color w:val="auto"/>
          <w:kern w:val="2"/>
          <w:szCs w:val="32"/>
        </w:rPr>
      </w:pPr>
      <w:r>
        <w:rPr>
          <w:rFonts w:hint="eastAsia" w:ascii="仿宋_GB2312" w:hAnsi="仿宋_GB2312" w:cs="仿宋_GB2312"/>
          <w:color w:val="auto"/>
          <w:kern w:val="2"/>
          <w:szCs w:val="32"/>
          <w:lang w:val="en-US" w:eastAsia="zh-CN"/>
        </w:rPr>
        <w:t xml:space="preserve">谭辉宁  </w:t>
      </w:r>
      <w:r>
        <w:rPr>
          <w:rFonts w:hint="eastAsia" w:ascii="仿宋_GB2312" w:hAnsi="仿宋_GB2312" w:cs="仿宋_GB2312"/>
          <w:color w:val="auto"/>
          <w:kern w:val="2"/>
          <w:szCs w:val="32"/>
        </w:rPr>
        <w:t>区</w:t>
      </w:r>
      <w:r>
        <w:rPr>
          <w:rFonts w:ascii="仿宋_GB2312" w:hAnsi="仿宋_GB2312" w:cs="仿宋_GB2312"/>
          <w:color w:val="auto"/>
          <w:kern w:val="2"/>
          <w:szCs w:val="32"/>
        </w:rPr>
        <w:t>检验检测中心主任</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hint="eastAsia" w:ascii="仿宋_GB2312" w:hAnsi="仿宋_GB2312" w:cs="仿宋_GB2312"/>
          <w:color w:val="auto"/>
          <w:kern w:val="2"/>
          <w:szCs w:val="32"/>
        </w:rPr>
      </w:pPr>
      <w:r>
        <w:rPr>
          <w:rFonts w:hint="eastAsia" w:ascii="仿宋_GB2312" w:hAnsi="仿宋_GB2312" w:cs="仿宋_GB2312"/>
          <w:color w:val="auto"/>
          <w:kern w:val="2"/>
          <w:szCs w:val="32"/>
        </w:rPr>
        <w:t>张永解  市生态环境局文登分局局长</w:t>
      </w:r>
    </w:p>
    <w:p>
      <w:pPr>
        <w:keepNext w:val="0"/>
        <w:keepLines w:val="0"/>
        <w:pageBreakBefore w:val="0"/>
        <w:widowControl w:val="0"/>
        <w:kinsoku/>
        <w:overflowPunct/>
        <w:topLinePunct w:val="0"/>
        <w:autoSpaceDE/>
        <w:autoSpaceDN/>
        <w:bidi w:val="0"/>
        <w:adjustRightInd/>
        <w:snapToGrid/>
        <w:spacing w:line="560" w:lineRule="exact"/>
        <w:ind w:left="0" w:leftChars="0" w:firstLine="1920" w:firstLineChars="600"/>
        <w:textAlignment w:val="auto"/>
        <w:rPr>
          <w:rFonts w:hint="default" w:ascii="仿宋_GB2312" w:hAnsi="仿宋_GB2312" w:eastAsia="仿宋_GB2312" w:cs="仿宋_GB2312"/>
          <w:color w:val="auto"/>
          <w:kern w:val="2"/>
          <w:szCs w:val="32"/>
          <w:lang w:val="en-US" w:eastAsia="zh-CN"/>
        </w:rPr>
      </w:pPr>
      <w:r>
        <w:rPr>
          <w:rFonts w:hint="eastAsia" w:ascii="仿宋_GB2312" w:hAnsi="仿宋_GB2312" w:cs="仿宋_GB2312"/>
          <w:color w:val="auto"/>
          <w:kern w:val="2"/>
          <w:szCs w:val="32"/>
          <w:lang w:val="en-US" w:eastAsia="zh-CN"/>
        </w:rPr>
        <w:t>李海强  城市资产经营有限公司董事长</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hint="eastAsia" w:ascii="仿宋_GB2312" w:hAnsi="仿宋_GB2312" w:cs="仿宋_GB2312"/>
          <w:color w:val="auto"/>
          <w:kern w:val="2"/>
          <w:szCs w:val="32"/>
        </w:rPr>
      </w:pPr>
      <w:r>
        <w:rPr>
          <w:rFonts w:hint="eastAsia" w:ascii="仿宋_GB2312" w:hAnsi="仿宋_GB2312" w:cs="仿宋_GB2312"/>
          <w:color w:val="auto"/>
          <w:kern w:val="2"/>
          <w:szCs w:val="32"/>
          <w:lang w:val="en-US" w:eastAsia="zh-CN"/>
        </w:rPr>
        <w:t xml:space="preserve">王贻亮  </w:t>
      </w:r>
      <w:r>
        <w:rPr>
          <w:rFonts w:hint="eastAsia" w:ascii="仿宋_GB2312" w:hAnsi="仿宋_GB2312" w:cs="仿宋_GB2312"/>
          <w:color w:val="auto"/>
          <w:kern w:val="2"/>
          <w:szCs w:val="32"/>
        </w:rPr>
        <w:t>区供电公司总经理</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hint="eastAsia"/>
          <w:color w:val="auto"/>
        </w:rPr>
      </w:pPr>
      <w:r>
        <w:rPr>
          <w:rFonts w:hint="eastAsia"/>
          <w:color w:val="auto"/>
        </w:rPr>
        <w:t xml:space="preserve">毕建卫 </w:t>
      </w:r>
      <w:r>
        <w:rPr>
          <w:color w:val="auto"/>
        </w:rPr>
        <w:t xml:space="preserve"> </w:t>
      </w:r>
      <w:r>
        <w:rPr>
          <w:rFonts w:hint="eastAsia"/>
          <w:color w:val="auto"/>
        </w:rPr>
        <w:t>经济开发区党工委副书记、管委副主任</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hint="eastAsia" w:ascii="仿宋_GB2312" w:hAnsi="仿宋_GB2312" w:cs="仿宋_GB2312"/>
          <w:color w:val="auto"/>
          <w:kern w:val="2"/>
          <w:szCs w:val="32"/>
        </w:rPr>
      </w:pPr>
      <w:r>
        <w:rPr>
          <w:rFonts w:hint="eastAsia" w:ascii="仿宋_GB2312" w:hAnsi="仿宋_GB2312" w:cs="仿宋_GB2312"/>
          <w:color w:val="auto"/>
          <w:kern w:val="2"/>
          <w:szCs w:val="32"/>
        </w:rPr>
        <w:t>高志良  大水泊镇镇长</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hint="eastAsia" w:ascii="仿宋_GB2312" w:hAnsi="仿宋_GB2312" w:cs="仿宋_GB2312"/>
          <w:color w:val="auto"/>
          <w:kern w:val="2"/>
          <w:szCs w:val="32"/>
        </w:rPr>
      </w:pPr>
      <w:r>
        <w:rPr>
          <w:rFonts w:hint="eastAsia" w:ascii="仿宋_GB2312" w:hAnsi="仿宋_GB2312" w:cs="仿宋_GB2312"/>
          <w:color w:val="auto"/>
          <w:kern w:val="2"/>
          <w:szCs w:val="32"/>
        </w:rPr>
        <w:t>于国君  张家产镇镇长</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hint="eastAsia" w:ascii="仿宋_GB2312" w:hAnsi="仿宋_GB2312" w:cs="仿宋_GB2312"/>
          <w:color w:val="auto"/>
          <w:kern w:val="2"/>
          <w:szCs w:val="32"/>
        </w:rPr>
      </w:pPr>
      <w:r>
        <w:rPr>
          <w:rFonts w:hint="eastAsia" w:ascii="仿宋_GB2312" w:hAnsi="仿宋_GB2312" w:cs="仿宋_GB2312"/>
          <w:color w:val="auto"/>
          <w:kern w:val="2"/>
          <w:szCs w:val="32"/>
        </w:rPr>
        <w:t>王亭玉  高村镇镇长</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于  鑫  侯家镇镇长</w:t>
      </w:r>
    </w:p>
    <w:p>
      <w:pPr>
        <w:keepNext w:val="0"/>
        <w:keepLines w:val="0"/>
        <w:pageBreakBefore w:val="0"/>
        <w:widowControl w:val="0"/>
        <w:kinsoku/>
        <w:overflowPunct/>
        <w:topLinePunct w:val="0"/>
        <w:autoSpaceDE/>
        <w:autoSpaceDN/>
        <w:bidi w:val="0"/>
        <w:adjustRightInd/>
        <w:snapToGrid/>
        <w:spacing w:line="560" w:lineRule="exact"/>
        <w:ind w:firstLine="620" w:firstLineChars="194"/>
        <w:textAlignment w:val="auto"/>
        <w:rPr>
          <w:rFonts w:hint="eastAsia" w:ascii="仿宋_GB2312" w:hAnsi="仿宋_GB2312" w:cs="仿宋_GB2312"/>
          <w:color w:val="auto"/>
          <w:kern w:val="2"/>
          <w:szCs w:val="32"/>
        </w:rPr>
      </w:pPr>
      <w:r>
        <w:rPr>
          <w:rFonts w:hint="eastAsia" w:ascii="仿宋_GB2312" w:hAnsi="仿宋_GB2312" w:cs="仿宋_GB2312"/>
          <w:color w:val="auto"/>
          <w:kern w:val="2"/>
          <w:szCs w:val="32"/>
        </w:rPr>
        <w:t>管委会</w:t>
      </w:r>
      <w:r>
        <w:rPr>
          <w:rFonts w:ascii="仿宋_GB2312" w:hAnsi="仿宋_GB2312" w:cs="仿宋_GB2312"/>
          <w:color w:val="auto"/>
          <w:kern w:val="2"/>
          <w:szCs w:val="32"/>
        </w:rPr>
        <w:t>下设办公室，</w:t>
      </w:r>
      <w:r>
        <w:rPr>
          <w:rFonts w:hint="eastAsia" w:ascii="仿宋_GB2312" w:hAnsi="仿宋_GB2312" w:cs="仿宋_GB2312"/>
          <w:color w:val="auto"/>
          <w:kern w:val="2"/>
          <w:szCs w:val="32"/>
        </w:rPr>
        <w:t>毕弘阳同志兼任领导小组办公室主任，</w:t>
      </w:r>
      <w:r>
        <w:rPr>
          <w:rFonts w:hint="eastAsia" w:ascii="仿宋_GB2312" w:hAnsi="仿宋_GB2312" w:cs="仿宋_GB2312"/>
          <w:kern w:val="2"/>
          <w:szCs w:val="32"/>
        </w:rPr>
        <w:t>区农业农村局承担</w:t>
      </w:r>
      <w:r>
        <w:rPr>
          <w:rFonts w:hint="eastAsia" w:ascii="仿宋_GB2312" w:hAnsi="仿宋_GB2312" w:cs="仿宋_GB2312"/>
          <w:color w:val="auto"/>
          <w:kern w:val="2"/>
          <w:szCs w:val="32"/>
        </w:rPr>
        <w:t>管委会</w:t>
      </w:r>
      <w:r>
        <w:rPr>
          <w:rFonts w:hint="eastAsia" w:ascii="仿宋_GB2312" w:hAnsi="仿宋_GB2312" w:cs="仿宋_GB2312"/>
          <w:color w:val="auto"/>
          <w:kern w:val="2"/>
          <w:szCs w:val="32"/>
          <w:lang w:val="en-US" w:eastAsia="zh-CN"/>
        </w:rPr>
        <w:t>的</w:t>
      </w:r>
      <w:r>
        <w:rPr>
          <w:rFonts w:hint="eastAsia" w:ascii="仿宋_GB2312" w:hAnsi="仿宋_GB2312" w:cs="仿宋_GB2312"/>
          <w:color w:val="auto"/>
          <w:kern w:val="2"/>
          <w:szCs w:val="32"/>
        </w:rPr>
        <w:t>日常</w:t>
      </w:r>
      <w:r>
        <w:rPr>
          <w:rFonts w:ascii="仿宋_GB2312" w:hAnsi="仿宋_GB2312" w:cs="仿宋_GB2312"/>
          <w:color w:val="auto"/>
          <w:kern w:val="2"/>
          <w:szCs w:val="32"/>
        </w:rPr>
        <w:t>工作，</w:t>
      </w:r>
      <w:r>
        <w:rPr>
          <w:rFonts w:hint="eastAsia" w:ascii="仿宋_GB2312" w:hAnsi="仿宋_GB2312" w:cs="仿宋_GB2312"/>
          <w:kern w:val="2"/>
          <w:szCs w:val="32"/>
        </w:rPr>
        <w:t>具体负责现代农业产业园创建实施。</w:t>
      </w:r>
      <w:r>
        <w:rPr>
          <w:rFonts w:hint="eastAsia" w:ascii="仿宋_GB2312" w:hAnsi="仿宋_GB2312" w:cs="仿宋_GB2312"/>
          <w:color w:val="auto"/>
          <w:kern w:val="2"/>
          <w:szCs w:val="32"/>
        </w:rPr>
        <w:t>管委会成员</w:t>
      </w:r>
      <w:r>
        <w:rPr>
          <w:rFonts w:ascii="仿宋_GB2312" w:hAnsi="仿宋_GB2312" w:cs="仿宋_GB2312"/>
          <w:color w:val="auto"/>
          <w:kern w:val="2"/>
          <w:szCs w:val="32"/>
        </w:rPr>
        <w:t>采取动态管理机制，因工作变动，由其继任者担任。</w:t>
      </w:r>
    </w:p>
    <w:p>
      <w:pPr>
        <w:keepNext w:val="0"/>
        <w:keepLines w:val="0"/>
        <w:pageBreakBefore w:val="0"/>
        <w:widowControl w:val="0"/>
        <w:kinsoku/>
        <w:overflowPunct/>
        <w:topLinePunct w:val="0"/>
        <w:autoSpaceDE/>
        <w:autoSpaceDN/>
        <w:bidi w:val="0"/>
        <w:adjustRightInd/>
        <w:snapToGrid/>
        <w:spacing w:line="560" w:lineRule="exact"/>
        <w:ind w:firstLine="0"/>
        <w:textAlignment w:val="auto"/>
        <w:rPr>
          <w:rFonts w:ascii="黑体" w:hAnsi="黑体" w:eastAsia="黑体" w:cs="仿宋_GB2312"/>
          <w:kern w:val="2"/>
          <w:szCs w:val="32"/>
        </w:rPr>
      </w:pPr>
      <w:r>
        <w:rPr>
          <w:rFonts w:hint="eastAsia" w:ascii="黑体" w:hAnsi="黑体" w:eastAsia="黑体" w:cs="仿宋_GB2312"/>
          <w:kern w:val="2"/>
          <w:szCs w:val="32"/>
        </w:rPr>
        <w:t>威海市文登区国家现代农业产业园创建工作领导小组成员</w:t>
      </w:r>
      <w:r>
        <w:rPr>
          <w:rFonts w:hint="eastAsia" w:ascii="黑体" w:hAnsi="黑体" w:eastAsia="黑体" w:cs="黑体"/>
          <w:kern w:val="2"/>
          <w:szCs w:val="32"/>
        </w:rPr>
        <w:t>名单</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仿宋_GB2312" w:hAnsi="仿宋_GB2312" w:cs="仿宋_GB2312"/>
          <w:color w:val="auto"/>
          <w:kern w:val="2"/>
          <w:szCs w:val="32"/>
        </w:rPr>
      </w:pPr>
      <w:r>
        <w:rPr>
          <w:rFonts w:hint="eastAsia" w:ascii="黑体" w:hAnsi="黑体" w:eastAsia="黑体" w:cs="黑体"/>
          <w:kern w:val="2"/>
          <w:szCs w:val="32"/>
        </w:rPr>
        <w:t>组  长</w:t>
      </w:r>
      <w:r>
        <w:rPr>
          <w:rFonts w:hint="eastAsia" w:ascii="仿宋_GB2312" w:hAnsi="仿宋_GB2312" w:cs="仿宋_GB2312"/>
          <w:kern w:val="2"/>
          <w:szCs w:val="32"/>
        </w:rPr>
        <w:t>：</w:t>
      </w:r>
      <w:r>
        <w:rPr>
          <w:rFonts w:hint="eastAsia" w:ascii="仿宋_GB2312" w:hAnsi="仿宋_GB2312" w:cs="仿宋_GB2312"/>
          <w:color w:val="auto"/>
          <w:kern w:val="2"/>
          <w:szCs w:val="32"/>
        </w:rPr>
        <w:t>单浩仁  区委副书记，区长</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仿宋_GB2312" w:hAnsi="仿宋_GB2312" w:cs="仿宋_GB2312"/>
          <w:color w:val="auto"/>
          <w:kern w:val="2"/>
          <w:szCs w:val="32"/>
        </w:rPr>
      </w:pPr>
      <w:r>
        <w:rPr>
          <w:rFonts w:hint="eastAsia" w:ascii="黑体" w:hAnsi="黑体" w:eastAsia="黑体" w:cs="黑体"/>
          <w:color w:val="auto"/>
          <w:kern w:val="2"/>
          <w:szCs w:val="32"/>
        </w:rPr>
        <w:t>副组长</w:t>
      </w:r>
      <w:r>
        <w:rPr>
          <w:rFonts w:hint="eastAsia" w:ascii="仿宋_GB2312" w:hAnsi="仿宋_GB2312" w:cs="仿宋_GB2312"/>
          <w:color w:val="auto"/>
          <w:kern w:val="2"/>
          <w:szCs w:val="32"/>
        </w:rPr>
        <w:t>：刘  军  区委副书记</w:t>
      </w:r>
    </w:p>
    <w:p>
      <w:pPr>
        <w:keepNext w:val="0"/>
        <w:keepLines w:val="0"/>
        <w:pageBreakBefore w:val="0"/>
        <w:widowControl w:val="0"/>
        <w:kinsoku/>
        <w:overflowPunct/>
        <w:topLinePunct w:val="0"/>
        <w:autoSpaceDE/>
        <w:autoSpaceDN/>
        <w:bidi w:val="0"/>
        <w:adjustRightInd/>
        <w:snapToGrid/>
        <w:spacing w:line="560" w:lineRule="exact"/>
        <w:ind w:firstLine="1920" w:firstLineChars="600"/>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刘希杰  区委常委、区政府副区长</w:t>
      </w:r>
    </w:p>
    <w:p>
      <w:pPr>
        <w:keepNext w:val="0"/>
        <w:keepLines w:val="0"/>
        <w:pageBreakBefore w:val="0"/>
        <w:widowControl w:val="0"/>
        <w:kinsoku/>
        <w:overflowPunct/>
        <w:topLinePunct w:val="0"/>
        <w:autoSpaceDE/>
        <w:autoSpaceDN/>
        <w:bidi w:val="0"/>
        <w:adjustRightInd/>
        <w:snapToGrid/>
        <w:spacing w:line="560" w:lineRule="exact"/>
        <w:textAlignment w:val="auto"/>
        <w:rPr>
          <w:rFonts w:hint="default" w:ascii="仿宋_GB2312" w:hAnsi="仿宋_GB2312" w:eastAsia="仿宋_GB2312" w:cs="仿宋_GB2312"/>
          <w:color w:val="auto"/>
          <w:kern w:val="2"/>
          <w:szCs w:val="32"/>
          <w:lang w:val="en-US" w:eastAsia="zh-CN"/>
        </w:rPr>
      </w:pPr>
      <w:r>
        <w:rPr>
          <w:rFonts w:hint="eastAsia" w:ascii="黑体" w:hAnsi="黑体" w:eastAsia="黑体" w:cs="黑体"/>
          <w:color w:val="auto"/>
          <w:kern w:val="2"/>
          <w:szCs w:val="32"/>
        </w:rPr>
        <w:t>成  员</w:t>
      </w:r>
      <w:r>
        <w:rPr>
          <w:rFonts w:hint="eastAsia" w:ascii="仿宋_GB2312" w:hAnsi="仿宋_GB2312" w:cs="仿宋_GB2312"/>
          <w:color w:val="auto"/>
          <w:kern w:val="2"/>
          <w:szCs w:val="32"/>
        </w:rPr>
        <w:t>：</w:t>
      </w:r>
      <w:r>
        <w:rPr>
          <w:rFonts w:hint="eastAsia" w:ascii="仿宋_GB2312" w:hAnsi="仿宋_GB2312" w:cs="仿宋_GB2312"/>
          <w:color w:val="auto"/>
          <w:kern w:val="2"/>
          <w:szCs w:val="32"/>
          <w:lang w:val="en-US" w:eastAsia="zh-CN"/>
        </w:rPr>
        <w:t>徐  琳  区政府办公室主任</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szCs w:val="32"/>
        </w:rPr>
      </w:pPr>
      <w:r>
        <w:rPr>
          <w:szCs w:val="32"/>
        </w:rPr>
        <w:t>鞠洪泉  区融媒体中心主任</w:t>
      </w:r>
    </w:p>
    <w:p>
      <w:pPr>
        <w:keepNext w:val="0"/>
        <w:keepLines w:val="0"/>
        <w:pageBreakBefore w:val="0"/>
        <w:widowControl w:val="0"/>
        <w:kinsoku/>
        <w:overflowPunct/>
        <w:topLinePunct w:val="0"/>
        <w:autoSpaceDE/>
        <w:autoSpaceDN/>
        <w:bidi w:val="0"/>
        <w:adjustRightInd/>
        <w:snapToGrid/>
        <w:spacing w:line="560" w:lineRule="exact"/>
        <w:ind w:left="3216" w:leftChars="600" w:hanging="1296" w:hangingChars="405"/>
        <w:textAlignment w:val="auto"/>
        <w:rPr>
          <w:rFonts w:ascii="仿宋_GB2312" w:hAnsi="仿宋_GB2312" w:cs="仿宋_GB2312"/>
          <w:color w:val="auto"/>
          <w:kern w:val="2"/>
          <w:szCs w:val="32"/>
        </w:rPr>
      </w:pPr>
      <w:r>
        <w:rPr>
          <w:szCs w:val="32"/>
        </w:rPr>
        <w:t>张世友  区贸促会会长</w:t>
      </w:r>
    </w:p>
    <w:p>
      <w:pPr>
        <w:keepNext w:val="0"/>
        <w:keepLines w:val="0"/>
        <w:pageBreakBefore w:val="0"/>
        <w:widowControl w:val="0"/>
        <w:kinsoku/>
        <w:overflowPunct/>
        <w:topLinePunct w:val="0"/>
        <w:autoSpaceDE/>
        <w:autoSpaceDN/>
        <w:bidi w:val="0"/>
        <w:adjustRightInd/>
        <w:snapToGrid/>
        <w:spacing w:line="560" w:lineRule="exact"/>
        <w:ind w:left="3216" w:leftChars="600" w:hanging="1296" w:hangingChars="405"/>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姜宗浩  区发展改革局局长</w:t>
      </w:r>
      <w:r>
        <w:rPr>
          <w:rFonts w:hint="eastAsia" w:ascii="仿宋_GB2312" w:hAnsi="仿宋_GB2312" w:cs="仿宋_GB2312"/>
          <w:color w:val="auto"/>
          <w:spacing w:val="-20"/>
          <w:kern w:val="2"/>
          <w:szCs w:val="32"/>
        </w:rPr>
        <w:t>、</w:t>
      </w:r>
      <w:r>
        <w:rPr>
          <w:rFonts w:hint="eastAsia" w:ascii="仿宋_GB2312" w:hAnsi="仿宋_GB2312" w:cs="仿宋_GB2312"/>
          <w:color w:val="auto"/>
          <w:kern w:val="2"/>
          <w:szCs w:val="32"/>
        </w:rPr>
        <w:t>新旧动能转换综合试</w:t>
      </w:r>
      <w:r>
        <w:rPr>
          <w:rFonts w:hint="eastAsia" w:ascii="仿宋_GB2312" w:hAnsi="仿宋_GB2312" w:cs="仿宋_GB2312"/>
          <w:color w:val="auto"/>
          <w:spacing w:val="-11"/>
          <w:kern w:val="2"/>
          <w:sz w:val="32"/>
          <w:szCs w:val="32"/>
        </w:rPr>
        <w:t>验区建设办公室主任、国防动员办公室主任</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hint="default" w:ascii="仿宋_GB2312" w:hAnsi="仿宋_GB2312" w:cs="仿宋_GB2312"/>
          <w:color w:val="auto"/>
          <w:kern w:val="2"/>
          <w:szCs w:val="32"/>
          <w:lang w:val="en-US"/>
        </w:rPr>
      </w:pPr>
      <w:r>
        <w:rPr>
          <w:rFonts w:hint="eastAsia" w:ascii="仿宋_GB2312" w:hAnsi="仿宋_GB2312" w:cs="仿宋_GB2312"/>
          <w:color w:val="auto"/>
          <w:kern w:val="2"/>
          <w:szCs w:val="32"/>
          <w:lang w:val="en-US" w:eastAsia="zh-CN"/>
        </w:rPr>
        <w:t xml:space="preserve">焦红波  </w:t>
      </w:r>
      <w:r>
        <w:rPr>
          <w:rFonts w:hint="eastAsia" w:ascii="仿宋_GB2312" w:hAnsi="仿宋_GB2312" w:cs="仿宋_GB2312"/>
          <w:color w:val="auto"/>
          <w:kern w:val="2"/>
          <w:szCs w:val="32"/>
        </w:rPr>
        <w:t>区</w:t>
      </w:r>
      <w:r>
        <w:rPr>
          <w:rFonts w:hint="eastAsia" w:ascii="仿宋_GB2312" w:hAnsi="仿宋_GB2312" w:cs="仿宋_GB2312"/>
          <w:color w:val="auto"/>
          <w:kern w:val="2"/>
          <w:szCs w:val="32"/>
          <w:lang w:val="en-US" w:eastAsia="zh-CN"/>
        </w:rPr>
        <w:t>委</w:t>
      </w:r>
      <w:r>
        <w:rPr>
          <w:rFonts w:hint="eastAsia" w:ascii="仿宋_GB2312" w:hAnsi="仿宋_GB2312" w:cs="仿宋_GB2312"/>
          <w:color w:val="auto"/>
          <w:kern w:val="2"/>
          <w:szCs w:val="32"/>
        </w:rPr>
        <w:t>工业</w:t>
      </w:r>
      <w:r>
        <w:rPr>
          <w:rFonts w:hint="eastAsia" w:ascii="仿宋_GB2312" w:hAnsi="仿宋_GB2312" w:cs="仿宋_GB2312"/>
          <w:color w:val="auto"/>
          <w:kern w:val="2"/>
          <w:szCs w:val="32"/>
          <w:lang w:val="en-US" w:eastAsia="zh-CN"/>
        </w:rPr>
        <w:t>工委副书记</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杨 辉  区财政局局长</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 xml:space="preserve">林  斌  </w:t>
      </w:r>
      <w:r>
        <w:rPr>
          <w:rFonts w:hint="eastAsia" w:ascii="仿宋_GB2312" w:hAnsi="仿宋_GB2312" w:cs="仿宋_GB2312"/>
          <w:color w:val="auto"/>
          <w:spacing w:val="0"/>
          <w:kern w:val="2"/>
          <w:sz w:val="32"/>
          <w:szCs w:val="32"/>
        </w:rPr>
        <w:t>区自然资源局局长、林业局局长</w:t>
      </w:r>
    </w:p>
    <w:p>
      <w:pPr>
        <w:keepNext w:val="0"/>
        <w:keepLines w:val="0"/>
        <w:pageBreakBefore w:val="0"/>
        <w:widowControl w:val="0"/>
        <w:kinsoku/>
        <w:overflowPunct/>
        <w:topLinePunct w:val="0"/>
        <w:autoSpaceDE/>
        <w:autoSpaceDN/>
        <w:bidi w:val="0"/>
        <w:adjustRightInd/>
        <w:snapToGrid/>
        <w:spacing w:line="560" w:lineRule="exact"/>
        <w:ind w:firstLine="1920" w:firstLineChars="600"/>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侯志强  区交通运输局局长</w:t>
      </w:r>
    </w:p>
    <w:p>
      <w:pPr>
        <w:keepNext w:val="0"/>
        <w:keepLines w:val="0"/>
        <w:pageBreakBefore w:val="0"/>
        <w:widowControl w:val="0"/>
        <w:kinsoku/>
        <w:overflowPunct/>
        <w:topLinePunct w:val="0"/>
        <w:autoSpaceDE/>
        <w:autoSpaceDN/>
        <w:bidi w:val="0"/>
        <w:adjustRightInd/>
        <w:snapToGrid/>
        <w:spacing w:line="560" w:lineRule="exact"/>
        <w:ind w:firstLine="1920" w:firstLineChars="600"/>
        <w:textAlignment w:val="auto"/>
        <w:rPr>
          <w:rFonts w:hint="eastAsia" w:ascii="仿宋_GB2312" w:hAnsi="仿宋_GB2312" w:cs="仿宋_GB2312"/>
          <w:color w:val="auto"/>
          <w:kern w:val="2"/>
          <w:szCs w:val="32"/>
        </w:rPr>
      </w:pPr>
      <w:r>
        <w:rPr>
          <w:rFonts w:hint="eastAsia" w:ascii="仿宋_GB2312" w:hAnsi="仿宋_GB2312" w:cs="仿宋_GB2312"/>
          <w:color w:val="auto"/>
          <w:kern w:val="2"/>
          <w:szCs w:val="32"/>
        </w:rPr>
        <w:t>于春柏  区水利局局长</w:t>
      </w:r>
    </w:p>
    <w:p>
      <w:pPr>
        <w:keepNext w:val="0"/>
        <w:keepLines w:val="0"/>
        <w:pageBreakBefore w:val="0"/>
        <w:widowControl w:val="0"/>
        <w:kinsoku/>
        <w:overflowPunct/>
        <w:topLinePunct w:val="0"/>
        <w:autoSpaceDE/>
        <w:autoSpaceDN/>
        <w:bidi w:val="0"/>
        <w:adjustRightInd/>
        <w:snapToGrid/>
        <w:spacing w:line="560" w:lineRule="exact"/>
        <w:ind w:firstLine="1920" w:firstLineChars="600"/>
        <w:textAlignment w:val="auto"/>
        <w:rPr>
          <w:rFonts w:hint="eastAsia" w:ascii="仿宋_GB2312" w:hAnsi="仿宋_GB2312" w:cs="仿宋_GB2312"/>
          <w:color w:val="auto"/>
          <w:kern w:val="2"/>
          <w:szCs w:val="32"/>
        </w:rPr>
      </w:pPr>
      <w:r>
        <w:rPr>
          <w:rFonts w:hint="eastAsia" w:ascii="仿宋_GB2312" w:hAnsi="仿宋_GB2312" w:cs="仿宋_GB2312"/>
          <w:color w:val="auto"/>
          <w:kern w:val="2"/>
          <w:szCs w:val="32"/>
        </w:rPr>
        <w:t>毕弘阳  区圣经山景区管理服务中心主任、农业农</w:t>
      </w:r>
    </w:p>
    <w:p>
      <w:pPr>
        <w:keepNext w:val="0"/>
        <w:keepLines w:val="0"/>
        <w:pageBreakBefore w:val="0"/>
        <w:widowControl w:val="0"/>
        <w:kinsoku/>
        <w:overflowPunct/>
        <w:topLinePunct w:val="0"/>
        <w:autoSpaceDE/>
        <w:autoSpaceDN/>
        <w:bidi w:val="0"/>
        <w:adjustRightInd/>
        <w:snapToGrid/>
        <w:spacing w:line="560" w:lineRule="exact"/>
        <w:ind w:firstLine="3200" w:firstLineChars="1000"/>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村局局长，乡村振兴局局长</w:t>
      </w:r>
    </w:p>
    <w:p>
      <w:pPr>
        <w:keepNext w:val="0"/>
        <w:keepLines w:val="0"/>
        <w:pageBreakBefore w:val="0"/>
        <w:widowControl w:val="0"/>
        <w:kinsoku/>
        <w:overflowPunct/>
        <w:topLinePunct w:val="0"/>
        <w:autoSpaceDE/>
        <w:autoSpaceDN/>
        <w:bidi w:val="0"/>
        <w:adjustRightInd/>
        <w:snapToGrid/>
        <w:spacing w:line="560" w:lineRule="exact"/>
        <w:ind w:firstLine="1920" w:firstLineChars="600"/>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孙海军  区商务局局长</w:t>
      </w:r>
    </w:p>
    <w:p>
      <w:pPr>
        <w:keepNext w:val="0"/>
        <w:keepLines w:val="0"/>
        <w:pageBreakBefore w:val="0"/>
        <w:widowControl w:val="0"/>
        <w:kinsoku/>
        <w:overflowPunct/>
        <w:topLinePunct w:val="0"/>
        <w:autoSpaceDE/>
        <w:autoSpaceDN/>
        <w:bidi w:val="0"/>
        <w:adjustRightInd/>
        <w:snapToGrid/>
        <w:spacing w:line="560" w:lineRule="exact"/>
        <w:ind w:left="3206" w:leftChars="600" w:hanging="1286" w:hangingChars="402"/>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于海清  区文化和旅游局局长、昆嵛山国家级自然保护区文登管理局副局长</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王永利  区市场监管局局长</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刘爱军  区审计局局长</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孙福威  区统计局党组书记</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ascii="仿宋_GB2312" w:hAnsi="仿宋_GB2312" w:cs="仿宋_GB2312"/>
          <w:color w:val="auto"/>
          <w:kern w:val="2"/>
          <w:szCs w:val="32"/>
        </w:rPr>
      </w:pPr>
      <w:r>
        <w:rPr>
          <w:rFonts w:hint="eastAsia" w:ascii="仿宋_GB2312" w:hAnsi="仿宋_GB2312" w:cs="仿宋_GB2312"/>
          <w:color w:val="auto"/>
          <w:kern w:val="2"/>
          <w:szCs w:val="32"/>
          <w:lang w:val="en-US" w:eastAsia="zh-CN"/>
        </w:rPr>
        <w:t xml:space="preserve">谭辉宁  </w:t>
      </w:r>
      <w:r>
        <w:rPr>
          <w:rFonts w:hint="eastAsia" w:ascii="仿宋_GB2312" w:hAnsi="仿宋_GB2312" w:cs="仿宋_GB2312"/>
          <w:color w:val="auto"/>
          <w:kern w:val="2"/>
          <w:szCs w:val="32"/>
        </w:rPr>
        <w:t>区</w:t>
      </w:r>
      <w:r>
        <w:rPr>
          <w:rFonts w:ascii="仿宋_GB2312" w:hAnsi="仿宋_GB2312" w:cs="仿宋_GB2312"/>
          <w:color w:val="auto"/>
          <w:kern w:val="2"/>
          <w:szCs w:val="32"/>
        </w:rPr>
        <w:t>检验检测中心主任</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hint="eastAsia" w:ascii="仿宋_GB2312" w:hAnsi="仿宋_GB2312" w:cs="仿宋_GB2312"/>
          <w:color w:val="auto"/>
          <w:kern w:val="2"/>
          <w:szCs w:val="32"/>
        </w:rPr>
      </w:pPr>
      <w:r>
        <w:rPr>
          <w:rFonts w:hint="eastAsia" w:ascii="仿宋_GB2312" w:hAnsi="仿宋_GB2312" w:cs="仿宋_GB2312"/>
          <w:color w:val="auto"/>
          <w:kern w:val="2"/>
          <w:szCs w:val="32"/>
        </w:rPr>
        <w:t>张永解  市生态环境局文登分局局长</w:t>
      </w:r>
    </w:p>
    <w:p>
      <w:pPr>
        <w:keepNext w:val="0"/>
        <w:keepLines w:val="0"/>
        <w:pageBreakBefore w:val="0"/>
        <w:widowControl w:val="0"/>
        <w:kinsoku/>
        <w:overflowPunct/>
        <w:topLinePunct w:val="0"/>
        <w:autoSpaceDE/>
        <w:autoSpaceDN/>
        <w:bidi w:val="0"/>
        <w:adjustRightInd/>
        <w:snapToGrid/>
        <w:spacing w:line="560" w:lineRule="exact"/>
        <w:ind w:left="0" w:leftChars="0" w:firstLine="1920" w:firstLineChars="600"/>
        <w:textAlignment w:val="auto"/>
        <w:rPr>
          <w:rFonts w:hint="default" w:ascii="仿宋_GB2312" w:hAnsi="仿宋_GB2312" w:eastAsia="仿宋_GB2312" w:cs="仿宋_GB2312"/>
          <w:color w:val="auto"/>
          <w:kern w:val="2"/>
          <w:szCs w:val="32"/>
          <w:lang w:val="en-US" w:eastAsia="zh-CN"/>
        </w:rPr>
      </w:pPr>
      <w:r>
        <w:rPr>
          <w:rFonts w:hint="eastAsia" w:ascii="仿宋_GB2312" w:hAnsi="仿宋_GB2312" w:cs="仿宋_GB2312"/>
          <w:color w:val="auto"/>
          <w:kern w:val="2"/>
          <w:szCs w:val="32"/>
          <w:lang w:val="en-US" w:eastAsia="zh-CN"/>
        </w:rPr>
        <w:t>李海强  城市资产经营有限公司董事长</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hint="eastAsia" w:ascii="仿宋_GB2312" w:hAnsi="仿宋_GB2312" w:cs="仿宋_GB2312"/>
          <w:color w:val="auto"/>
          <w:kern w:val="2"/>
          <w:szCs w:val="32"/>
        </w:rPr>
      </w:pPr>
      <w:r>
        <w:rPr>
          <w:rFonts w:hint="eastAsia" w:ascii="仿宋_GB2312" w:hAnsi="仿宋_GB2312" w:cs="仿宋_GB2312"/>
          <w:color w:val="auto"/>
          <w:kern w:val="2"/>
          <w:szCs w:val="32"/>
          <w:lang w:val="en-US" w:eastAsia="zh-CN"/>
        </w:rPr>
        <w:t xml:space="preserve">王贻亮  </w:t>
      </w:r>
      <w:r>
        <w:rPr>
          <w:rFonts w:hint="eastAsia" w:ascii="仿宋_GB2312" w:hAnsi="仿宋_GB2312" w:cs="仿宋_GB2312"/>
          <w:color w:val="auto"/>
          <w:kern w:val="2"/>
          <w:szCs w:val="32"/>
        </w:rPr>
        <w:t>区供电公司总经理</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hint="eastAsia"/>
          <w:color w:val="auto"/>
        </w:rPr>
      </w:pPr>
      <w:r>
        <w:rPr>
          <w:rFonts w:hint="eastAsia"/>
          <w:color w:val="auto"/>
        </w:rPr>
        <w:t xml:space="preserve">毕建卫 </w:t>
      </w:r>
      <w:r>
        <w:rPr>
          <w:color w:val="auto"/>
        </w:rPr>
        <w:t xml:space="preserve"> </w:t>
      </w:r>
      <w:r>
        <w:rPr>
          <w:rFonts w:hint="eastAsia"/>
          <w:color w:val="auto"/>
        </w:rPr>
        <w:t>经济开发区党工委副书记、管委副主任</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hint="eastAsia" w:ascii="仿宋_GB2312" w:hAnsi="仿宋_GB2312" w:cs="仿宋_GB2312"/>
          <w:color w:val="auto"/>
          <w:kern w:val="2"/>
          <w:szCs w:val="32"/>
        </w:rPr>
      </w:pPr>
      <w:r>
        <w:rPr>
          <w:rFonts w:hint="eastAsia" w:ascii="仿宋_GB2312" w:hAnsi="仿宋_GB2312" w:cs="仿宋_GB2312"/>
          <w:color w:val="auto"/>
          <w:kern w:val="2"/>
          <w:szCs w:val="32"/>
        </w:rPr>
        <w:t>高志良  大水泊镇镇长</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hint="eastAsia" w:ascii="仿宋_GB2312" w:hAnsi="仿宋_GB2312" w:cs="仿宋_GB2312"/>
          <w:color w:val="auto"/>
          <w:kern w:val="2"/>
          <w:szCs w:val="32"/>
        </w:rPr>
      </w:pPr>
      <w:r>
        <w:rPr>
          <w:rFonts w:hint="eastAsia" w:ascii="仿宋_GB2312" w:hAnsi="仿宋_GB2312" w:cs="仿宋_GB2312"/>
          <w:color w:val="auto"/>
          <w:kern w:val="2"/>
          <w:szCs w:val="32"/>
        </w:rPr>
        <w:t>于国君  张家产镇镇长</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hint="eastAsia" w:ascii="仿宋_GB2312" w:hAnsi="仿宋_GB2312" w:cs="仿宋_GB2312"/>
          <w:color w:val="auto"/>
          <w:kern w:val="2"/>
          <w:szCs w:val="32"/>
        </w:rPr>
      </w:pPr>
      <w:r>
        <w:rPr>
          <w:rFonts w:hint="eastAsia" w:ascii="仿宋_GB2312" w:hAnsi="仿宋_GB2312" w:cs="仿宋_GB2312"/>
          <w:color w:val="auto"/>
          <w:kern w:val="2"/>
          <w:szCs w:val="32"/>
        </w:rPr>
        <w:t>王亭玉  高村镇镇长</w:t>
      </w:r>
    </w:p>
    <w:p>
      <w:pPr>
        <w:keepNext w:val="0"/>
        <w:keepLines w:val="0"/>
        <w:pageBreakBefore w:val="0"/>
        <w:widowControl w:val="0"/>
        <w:kinsoku/>
        <w:overflowPunct/>
        <w:topLinePunct w:val="0"/>
        <w:autoSpaceDE/>
        <w:autoSpaceDN/>
        <w:bidi w:val="0"/>
        <w:adjustRightInd/>
        <w:snapToGrid/>
        <w:spacing w:line="560" w:lineRule="exact"/>
        <w:ind w:firstLine="1900" w:firstLineChars="594"/>
        <w:textAlignment w:val="auto"/>
        <w:rPr>
          <w:rFonts w:ascii="仿宋_GB2312" w:hAnsi="仿宋_GB2312" w:cs="仿宋_GB2312"/>
          <w:color w:val="auto"/>
          <w:kern w:val="2"/>
          <w:szCs w:val="32"/>
        </w:rPr>
      </w:pPr>
      <w:r>
        <w:rPr>
          <w:rFonts w:hint="eastAsia" w:ascii="仿宋_GB2312" w:hAnsi="仿宋_GB2312" w:cs="仿宋_GB2312"/>
          <w:color w:val="auto"/>
          <w:kern w:val="2"/>
          <w:szCs w:val="32"/>
        </w:rPr>
        <w:t>于  鑫  侯家镇镇长</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仿宋_GB2312" w:hAnsi="仿宋_GB2312" w:cs="仿宋_GB2312"/>
          <w:color w:val="auto"/>
          <w:kern w:val="2"/>
          <w:szCs w:val="32"/>
        </w:rPr>
      </w:pPr>
      <w:r>
        <w:rPr>
          <w:rFonts w:hint="eastAsia" w:ascii="仿宋_GB2312" w:hAnsi="仿宋_GB2312" w:cs="仿宋_GB2312"/>
          <w:kern w:val="2"/>
          <w:szCs w:val="32"/>
        </w:rPr>
        <w:t>领导小组办公室设在区农业农村局，负责国家现代农业产业园创建工作，毕</w:t>
      </w:r>
      <w:r>
        <w:rPr>
          <w:rFonts w:hint="eastAsia" w:ascii="仿宋_GB2312" w:hAnsi="仿宋_GB2312" w:cs="仿宋_GB2312"/>
          <w:color w:val="auto"/>
          <w:kern w:val="2"/>
          <w:szCs w:val="32"/>
        </w:rPr>
        <w:t>弘阳同志兼任领导小组办公室主任</w:t>
      </w:r>
      <w:r>
        <w:rPr>
          <w:rFonts w:hint="eastAsia" w:ascii="仿宋_GB2312" w:hAnsi="仿宋_GB2312" w:cs="仿宋_GB2312"/>
          <w:color w:val="auto"/>
          <w:kern w:val="2"/>
          <w:szCs w:val="32"/>
          <w:lang w:eastAsia="zh-CN"/>
        </w:rPr>
        <w:t>。</w:t>
      </w:r>
      <w:r>
        <w:rPr>
          <w:rFonts w:hint="eastAsia" w:ascii="仿宋_GB2312" w:hAnsi="仿宋_GB2312" w:cs="仿宋_GB2312"/>
          <w:color w:val="auto"/>
          <w:kern w:val="2"/>
          <w:szCs w:val="32"/>
        </w:rPr>
        <w:t>领导小组</w:t>
      </w:r>
      <w:r>
        <w:rPr>
          <w:rFonts w:hint="eastAsia" w:ascii="仿宋_GB2312" w:hAnsi="仿宋_GB2312" w:cs="仿宋_GB2312"/>
          <w:color w:val="auto"/>
          <w:kern w:val="2"/>
          <w:szCs w:val="32"/>
          <w:lang w:val="en-US" w:eastAsia="zh-CN"/>
        </w:rPr>
        <w:t>不作为区政府议事协调</w:t>
      </w:r>
      <w:r>
        <w:rPr>
          <w:rFonts w:hint="eastAsia" w:ascii="仿宋_GB2312" w:hAnsi="仿宋_GB2312" w:cs="仿宋_GB2312"/>
          <w:color w:val="auto"/>
          <w:kern w:val="2"/>
          <w:szCs w:val="32"/>
        </w:rPr>
        <w:t>机构，待创建工作结束后自行解散。</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仿宋_GB2312" w:hAnsi="仿宋_GB2312" w:cs="仿宋_GB2312"/>
          <w:kern w:val="2"/>
          <w:szCs w:val="32"/>
        </w:rPr>
      </w:pPr>
    </w:p>
    <w:p>
      <w:pPr>
        <w:pStyle w:val="2"/>
        <w:keepNext w:val="0"/>
        <w:keepLines w:val="0"/>
        <w:pageBreakBefore w:val="0"/>
        <w:kinsoku/>
        <w:overflowPunct/>
        <w:topLinePunct w:val="0"/>
        <w:autoSpaceDE/>
        <w:autoSpaceDN/>
        <w:bidi w:val="0"/>
        <w:adjustRightInd/>
        <w:snapToGrid/>
        <w:spacing w:line="560" w:lineRule="exact"/>
        <w:ind w:firstLine="720"/>
      </w:pPr>
    </w:p>
    <w:p>
      <w:pPr>
        <w:keepNext w:val="0"/>
        <w:keepLines w:val="0"/>
        <w:pageBreakBefore w:val="0"/>
        <w:widowControl w:val="0"/>
        <w:kinsoku/>
        <w:wordWrap w:val="0"/>
        <w:overflowPunct/>
        <w:topLinePunct w:val="0"/>
        <w:autoSpaceDE/>
        <w:autoSpaceDN/>
        <w:bidi w:val="0"/>
        <w:adjustRightInd/>
        <w:snapToGrid/>
        <w:spacing w:line="560" w:lineRule="exact"/>
        <w:ind w:firstLine="0"/>
        <w:jc w:val="right"/>
        <w:textAlignment w:val="auto"/>
        <w:rPr>
          <w:rFonts w:hint="default" w:ascii="仿宋_GB2312" w:hAnsi="仿宋_GB2312" w:eastAsia="仿宋_GB2312" w:cs="仿宋_GB2312"/>
          <w:spacing w:val="0"/>
          <w:kern w:val="2"/>
          <w:sz w:val="32"/>
          <w:szCs w:val="32"/>
          <w:lang w:val="en-US" w:eastAsia="zh-CN"/>
        </w:rPr>
      </w:pPr>
      <w:r>
        <w:rPr>
          <w:rFonts w:hint="eastAsia" w:ascii="仿宋_GB2312" w:hAnsi="仿宋_GB2312" w:cs="仿宋_GB2312"/>
          <w:spacing w:val="0"/>
          <w:kern w:val="2"/>
          <w:sz w:val="32"/>
          <w:szCs w:val="32"/>
        </w:rPr>
        <w:t>威海市文登区人民政府办公室</w:t>
      </w:r>
      <w:r>
        <w:rPr>
          <w:rFonts w:hint="eastAsia" w:ascii="仿宋_GB2312" w:hAnsi="仿宋_GB2312" w:cs="仿宋_GB2312"/>
          <w:spacing w:val="0"/>
          <w:kern w:val="2"/>
          <w:sz w:val="32"/>
          <w:szCs w:val="32"/>
          <w:lang w:val="en-US" w:eastAsia="zh-CN"/>
        </w:rPr>
        <w:t xml:space="preserve">    </w:t>
      </w:r>
    </w:p>
    <w:p>
      <w:pPr>
        <w:keepNext w:val="0"/>
        <w:keepLines w:val="0"/>
        <w:pageBreakBefore w:val="0"/>
        <w:widowControl w:val="0"/>
        <w:kinsoku/>
        <w:wordWrap w:val="0"/>
        <w:overflowPunct/>
        <w:topLinePunct w:val="0"/>
        <w:autoSpaceDE/>
        <w:autoSpaceDN/>
        <w:bidi w:val="0"/>
        <w:adjustRightInd/>
        <w:snapToGrid/>
        <w:spacing w:line="560" w:lineRule="exact"/>
        <w:ind w:firstLine="0"/>
        <w:jc w:val="right"/>
        <w:textAlignment w:val="auto"/>
        <w:rPr>
          <w:rFonts w:cs="仿宋_GB2312"/>
        </w:rPr>
      </w:pPr>
      <w:r>
        <w:rPr>
          <w:rFonts w:hint="eastAsia" w:cs="仿宋_GB2312"/>
          <w:spacing w:val="0"/>
          <w:kern w:val="2"/>
          <w:sz w:val="32"/>
          <w:szCs w:val="32"/>
        </w:rPr>
        <w:t>202</w:t>
      </w:r>
      <w:r>
        <w:rPr>
          <w:rFonts w:cs="仿宋_GB2312"/>
          <w:spacing w:val="0"/>
          <w:kern w:val="2"/>
          <w:sz w:val="32"/>
          <w:szCs w:val="32"/>
        </w:rPr>
        <w:t>3</w:t>
      </w:r>
      <w:r>
        <w:rPr>
          <w:rFonts w:hint="eastAsia" w:ascii="仿宋_GB2312" w:hAnsi="仿宋_GB2312" w:cs="仿宋_GB2312"/>
          <w:spacing w:val="0"/>
          <w:kern w:val="2"/>
          <w:sz w:val="32"/>
          <w:szCs w:val="32"/>
        </w:rPr>
        <w:t>年</w:t>
      </w:r>
      <w:r>
        <w:rPr>
          <w:rFonts w:hint="eastAsia" w:cs="仿宋_GB2312"/>
          <w:spacing w:val="0"/>
          <w:kern w:val="2"/>
          <w:sz w:val="32"/>
          <w:szCs w:val="32"/>
          <w:lang w:val="en-US" w:eastAsia="zh-CN"/>
        </w:rPr>
        <w:t>3</w:t>
      </w:r>
      <w:r>
        <w:rPr>
          <w:rFonts w:hint="eastAsia" w:ascii="仿宋_GB2312" w:hAnsi="仿宋_GB2312" w:cs="仿宋_GB2312"/>
          <w:spacing w:val="0"/>
          <w:kern w:val="2"/>
          <w:sz w:val="32"/>
          <w:szCs w:val="32"/>
        </w:rPr>
        <w:t>月</w:t>
      </w:r>
      <w:r>
        <w:rPr>
          <w:rFonts w:hint="eastAsia" w:cs="仿宋_GB2312"/>
          <w:spacing w:val="0"/>
          <w:kern w:val="2"/>
          <w:sz w:val="32"/>
          <w:szCs w:val="32"/>
          <w:lang w:val="en-US" w:eastAsia="zh-CN"/>
        </w:rPr>
        <w:t>16</w:t>
      </w:r>
      <w:r>
        <w:rPr>
          <w:rFonts w:hint="eastAsia" w:ascii="仿宋_GB2312" w:hAnsi="仿宋_GB2312" w:cs="仿宋_GB2312"/>
          <w:spacing w:val="0"/>
          <w:kern w:val="2"/>
          <w:sz w:val="32"/>
          <w:szCs w:val="32"/>
        </w:rPr>
        <w:t>日</w:t>
      </w:r>
      <w:r>
        <w:rPr>
          <w:rFonts w:hint="eastAsia" w:ascii="仿宋_GB2312" w:hAnsi="仿宋_GB2312" w:cs="仿宋_GB2312"/>
          <w:spacing w:val="0"/>
          <w:kern w:val="2"/>
          <w:sz w:val="32"/>
          <w:szCs w:val="32"/>
          <w:lang w:val="en-US" w:eastAsia="zh-CN"/>
        </w:rPr>
        <w:t xml:space="preserve">          </w:t>
      </w:r>
    </w:p>
    <w:sectPr>
      <w:footerReference r:id="rId5" w:type="default"/>
      <w:pgSz w:w="11906" w:h="16838"/>
      <w:pgMar w:top="2098" w:right="1531" w:bottom="1984" w:left="1531" w:header="567" w:footer="850" w:gutter="0"/>
      <w:pgNumType w:fmt="decimal" w:start="1"/>
      <w:cols w:space="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tabs>
        <w:tab w:val="center" w:pos="4482"/>
        <w:tab w:val="left" w:pos="5412"/>
      </w:tabs>
      <w:ind w:firstLin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NlM2EyMTZlNjM2NzhmMWMyNTE2ODkzMWE3NjA0MDMifQ=="/>
  </w:docVars>
  <w:rsids>
    <w:rsidRoot w:val="4AA832B2"/>
    <w:rsid w:val="00016550"/>
    <w:rsid w:val="00027C22"/>
    <w:rsid w:val="00064976"/>
    <w:rsid w:val="000978C3"/>
    <w:rsid w:val="00155CC2"/>
    <w:rsid w:val="001C004A"/>
    <w:rsid w:val="001F59C9"/>
    <w:rsid w:val="00277F74"/>
    <w:rsid w:val="002A19BE"/>
    <w:rsid w:val="002E0C49"/>
    <w:rsid w:val="00307DB7"/>
    <w:rsid w:val="00312603"/>
    <w:rsid w:val="003448E1"/>
    <w:rsid w:val="003F0989"/>
    <w:rsid w:val="00474E48"/>
    <w:rsid w:val="00475429"/>
    <w:rsid w:val="004D2141"/>
    <w:rsid w:val="004F3754"/>
    <w:rsid w:val="00513D65"/>
    <w:rsid w:val="00521E01"/>
    <w:rsid w:val="0053523D"/>
    <w:rsid w:val="005449B5"/>
    <w:rsid w:val="00546D1A"/>
    <w:rsid w:val="005B60A7"/>
    <w:rsid w:val="005F1684"/>
    <w:rsid w:val="0063740E"/>
    <w:rsid w:val="00672208"/>
    <w:rsid w:val="006B7EE6"/>
    <w:rsid w:val="007175EF"/>
    <w:rsid w:val="00737006"/>
    <w:rsid w:val="007807A2"/>
    <w:rsid w:val="00796645"/>
    <w:rsid w:val="00804195"/>
    <w:rsid w:val="008A3177"/>
    <w:rsid w:val="008A5AD5"/>
    <w:rsid w:val="008C75AF"/>
    <w:rsid w:val="008C7B4B"/>
    <w:rsid w:val="00905EED"/>
    <w:rsid w:val="00933A56"/>
    <w:rsid w:val="009762BC"/>
    <w:rsid w:val="009A3435"/>
    <w:rsid w:val="009A7A2C"/>
    <w:rsid w:val="00A253DC"/>
    <w:rsid w:val="00A42CEA"/>
    <w:rsid w:val="00A561E3"/>
    <w:rsid w:val="00A75397"/>
    <w:rsid w:val="00A863E9"/>
    <w:rsid w:val="00AC670E"/>
    <w:rsid w:val="00B76587"/>
    <w:rsid w:val="00B779D7"/>
    <w:rsid w:val="00C27C0B"/>
    <w:rsid w:val="00C43F33"/>
    <w:rsid w:val="00CC6149"/>
    <w:rsid w:val="00CF4B81"/>
    <w:rsid w:val="00D322C6"/>
    <w:rsid w:val="00D635A7"/>
    <w:rsid w:val="00D721FA"/>
    <w:rsid w:val="00DC4390"/>
    <w:rsid w:val="00DC6732"/>
    <w:rsid w:val="00E475FA"/>
    <w:rsid w:val="00E57043"/>
    <w:rsid w:val="00E654DD"/>
    <w:rsid w:val="00E81BDB"/>
    <w:rsid w:val="00ED7C7E"/>
    <w:rsid w:val="00F07AC3"/>
    <w:rsid w:val="00F13197"/>
    <w:rsid w:val="00F210C2"/>
    <w:rsid w:val="00F26623"/>
    <w:rsid w:val="00F32EBB"/>
    <w:rsid w:val="00F50A0B"/>
    <w:rsid w:val="00FA01AB"/>
    <w:rsid w:val="00FA114A"/>
    <w:rsid w:val="00FF23C4"/>
    <w:rsid w:val="00FF6FBA"/>
    <w:rsid w:val="08E059EB"/>
    <w:rsid w:val="0BAD05E9"/>
    <w:rsid w:val="0BD864E0"/>
    <w:rsid w:val="0E2F74FB"/>
    <w:rsid w:val="0EE67AC4"/>
    <w:rsid w:val="10801C4B"/>
    <w:rsid w:val="193D668E"/>
    <w:rsid w:val="195A4C1C"/>
    <w:rsid w:val="1FEB0FC7"/>
    <w:rsid w:val="2E4EA363"/>
    <w:rsid w:val="302D2666"/>
    <w:rsid w:val="33F5BE49"/>
    <w:rsid w:val="3B4F0235"/>
    <w:rsid w:val="3F4E3B21"/>
    <w:rsid w:val="3FFD71FC"/>
    <w:rsid w:val="44336B9D"/>
    <w:rsid w:val="49E02F76"/>
    <w:rsid w:val="4AA832B2"/>
    <w:rsid w:val="4B0D627B"/>
    <w:rsid w:val="4DA732C0"/>
    <w:rsid w:val="547D2DB9"/>
    <w:rsid w:val="57F5CC1E"/>
    <w:rsid w:val="5A6A6B4B"/>
    <w:rsid w:val="5FB7BA81"/>
    <w:rsid w:val="5FFF3643"/>
    <w:rsid w:val="60739205"/>
    <w:rsid w:val="62204307"/>
    <w:rsid w:val="63630E4C"/>
    <w:rsid w:val="63BA084F"/>
    <w:rsid w:val="64122475"/>
    <w:rsid w:val="650C1630"/>
    <w:rsid w:val="6938564E"/>
    <w:rsid w:val="6BEA82E2"/>
    <w:rsid w:val="6BFF4C53"/>
    <w:rsid w:val="6C5843FA"/>
    <w:rsid w:val="6F143A02"/>
    <w:rsid w:val="6F8230D1"/>
    <w:rsid w:val="711E1CE2"/>
    <w:rsid w:val="75143AF1"/>
    <w:rsid w:val="777E8998"/>
    <w:rsid w:val="77DF7C68"/>
    <w:rsid w:val="77EEE9C1"/>
    <w:rsid w:val="783B08D9"/>
    <w:rsid w:val="794749A5"/>
    <w:rsid w:val="7AFF1AB2"/>
    <w:rsid w:val="7C104CD5"/>
    <w:rsid w:val="7D9E8E4A"/>
    <w:rsid w:val="7DBB8DB7"/>
    <w:rsid w:val="7EA7C483"/>
    <w:rsid w:val="7F5FA341"/>
    <w:rsid w:val="7FDDA176"/>
    <w:rsid w:val="97ED8F87"/>
    <w:rsid w:val="9BFE0EBA"/>
    <w:rsid w:val="AFB7A4AB"/>
    <w:rsid w:val="B8CE07FC"/>
    <w:rsid w:val="B8FFC976"/>
    <w:rsid w:val="BCA97CB1"/>
    <w:rsid w:val="CDFFBF84"/>
    <w:rsid w:val="DC6AA666"/>
    <w:rsid w:val="E9FF7329"/>
    <w:rsid w:val="EB36E9E3"/>
    <w:rsid w:val="EEBFE59B"/>
    <w:rsid w:val="EEDFC019"/>
    <w:rsid w:val="EEF5BA6D"/>
    <w:rsid w:val="EF7976C3"/>
    <w:rsid w:val="FBEF9A94"/>
    <w:rsid w:val="FCEE7F9D"/>
    <w:rsid w:val="FDE9F6D6"/>
    <w:rsid w:val="FE7BCDD1"/>
    <w:rsid w:val="FEB98706"/>
    <w:rsid w:val="FEF30ABC"/>
    <w:rsid w:val="FFDE7F8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line="538" w:lineRule="atLeast"/>
      <w:ind w:firstLine="623"/>
      <w:jc w:val="both"/>
      <w:textAlignment w:val="baseline"/>
    </w:pPr>
    <w:rPr>
      <w:rFonts w:ascii="Times New Roman" w:hAnsi="Times New Roman" w:eastAsia="仿宋_GB2312" w:cs="Times New Roman"/>
      <w:color w:val="000000"/>
      <w:sz w:val="32"/>
      <w:u w:color="000000"/>
      <w:lang w:val="en-US" w:eastAsia="zh-CN" w:bidi="ar-SA"/>
    </w:rPr>
  </w:style>
  <w:style w:type="paragraph" w:styleId="3">
    <w:name w:val="heading 1"/>
    <w:basedOn w:val="1"/>
    <w:next w:val="1"/>
    <w:qFormat/>
    <w:uiPriority w:val="99"/>
    <w:pPr>
      <w:widowControl w:val="0"/>
      <w:spacing w:beforeAutospacing="1" w:afterAutospacing="1" w:line="240" w:lineRule="auto"/>
      <w:ind w:firstLine="0"/>
      <w:jc w:val="left"/>
      <w:textAlignment w:val="auto"/>
      <w:outlineLvl w:val="0"/>
    </w:pPr>
    <w:rPr>
      <w:rFonts w:ascii="宋体" w:hAnsi="宋体" w:eastAsia="宋体" w:cs="宋体"/>
      <w:b/>
      <w:bCs/>
      <w:color w:val="auto"/>
      <w:kern w:val="44"/>
      <w:sz w:val="48"/>
      <w:szCs w:val="48"/>
    </w:rPr>
  </w:style>
  <w:style w:type="character" w:default="1" w:styleId="14">
    <w:name w:val="Default Paragraph Font"/>
    <w:semiHidden/>
    <w:unhideWhenUsed/>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unhideWhenUsed/>
    <w:qFormat/>
    <w:uiPriority w:val="99"/>
    <w:pPr>
      <w:ind w:firstLine="661" w:firstLineChars="200"/>
    </w:pPr>
    <w:rPr>
      <w:rFonts w:ascii="仿宋_GB2312"/>
      <w:sz w:val="36"/>
    </w:rPr>
  </w:style>
  <w:style w:type="paragraph" w:styleId="4">
    <w:name w:val="Body Text"/>
    <w:basedOn w:val="1"/>
    <w:next w:val="1"/>
    <w:qFormat/>
    <w:uiPriority w:val="0"/>
  </w:style>
  <w:style w:type="paragraph" w:styleId="5">
    <w:name w:val="Balloon Text"/>
    <w:basedOn w:val="1"/>
    <w:link w:val="17"/>
    <w:qFormat/>
    <w:uiPriority w:val="0"/>
    <w:pPr>
      <w:spacing w:line="240" w:lineRule="auto"/>
    </w:pPr>
    <w:rPr>
      <w:sz w:val="18"/>
      <w:szCs w:val="18"/>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pPr>
    <w:rPr>
      <w:sz w:val="18"/>
    </w:rPr>
  </w:style>
  <w:style w:type="paragraph" w:styleId="8">
    <w:name w:val="toc 1"/>
    <w:basedOn w:val="1"/>
    <w:next w:val="1"/>
    <w:qFormat/>
    <w:uiPriority w:val="0"/>
  </w:style>
  <w:style w:type="paragraph" w:styleId="9">
    <w:name w:val="toc 2"/>
    <w:basedOn w:val="1"/>
    <w:next w:val="1"/>
    <w:qFormat/>
    <w:uiPriority w:val="0"/>
    <w:pPr>
      <w:ind w:left="420" w:leftChars="200"/>
    </w:pPr>
  </w:style>
  <w:style w:type="paragraph" w:styleId="10">
    <w:name w:val="Normal (Web)"/>
    <w:basedOn w:val="1"/>
    <w:qFormat/>
    <w:uiPriority w:val="0"/>
    <w:pPr>
      <w:jc w:val="left"/>
    </w:pPr>
    <w:rPr>
      <w:sz w:val="24"/>
    </w:rPr>
  </w:style>
  <w:style w:type="paragraph" w:styleId="11">
    <w:name w:val="Title"/>
    <w:basedOn w:val="1"/>
    <w:next w:val="1"/>
    <w:qFormat/>
    <w:uiPriority w:val="0"/>
    <w:pPr>
      <w:jc w:val="center"/>
      <w:outlineLvl w:val="0"/>
    </w:pPr>
    <w:rPr>
      <w:rFonts w:ascii="Arial" w:hAnsi="Arial"/>
      <w:b/>
    </w:rPr>
  </w:style>
  <w:style w:type="paragraph" w:styleId="12">
    <w:name w:val="Body Text First Indent 2"/>
    <w:basedOn w:val="1"/>
    <w:unhideWhenUsed/>
    <w:qFormat/>
    <w:uiPriority w:val="99"/>
    <w:pPr>
      <w:ind w:firstLine="420" w:firstLineChars="200"/>
    </w:pPr>
  </w:style>
  <w:style w:type="character" w:customStyle="1" w:styleId="15">
    <w:name w:val="NormalCharacter"/>
    <w:semiHidden/>
    <w:qFormat/>
    <w:uiPriority w:val="0"/>
    <w:rPr>
      <w:rFonts w:ascii="Calibri" w:hAnsi="Calibri" w:eastAsia="宋体" w:cs="Times New Roman"/>
      <w:kern w:val="2"/>
      <w:sz w:val="21"/>
      <w:szCs w:val="24"/>
      <w:lang w:val="en-US" w:eastAsia="zh-CN" w:bidi="ar-SA"/>
    </w:rPr>
  </w:style>
  <w:style w:type="paragraph" w:customStyle="1" w:styleId="16">
    <w:name w:val="首行缩进"/>
    <w:basedOn w:val="1"/>
    <w:qFormat/>
    <w:uiPriority w:val="99"/>
    <w:pPr>
      <w:spacing w:line="360" w:lineRule="auto"/>
      <w:ind w:firstLine="480" w:firstLineChars="200"/>
    </w:pPr>
    <w:rPr>
      <w:rFonts w:ascii="宋体" w:hAnsi="宋体" w:cs="宋体"/>
    </w:rPr>
  </w:style>
  <w:style w:type="character" w:customStyle="1" w:styleId="17">
    <w:name w:val="批注框文本 Char"/>
    <w:basedOn w:val="14"/>
    <w:link w:val="5"/>
    <w:qFormat/>
    <w:uiPriority w:val="0"/>
    <w:rPr>
      <w:rFonts w:ascii="Times New Roman" w:hAnsi="Times New Roman" w:eastAsia="仿宋_GB2312" w:cs="Times New Roman"/>
      <w:color w:val="000000"/>
      <w:sz w:val="18"/>
      <w:szCs w:val="18"/>
      <w:u w:color="000000"/>
    </w:rPr>
  </w:style>
  <w:style w:type="character" w:customStyle="1" w:styleId="18">
    <w:name w:val="15"/>
    <w:qFormat/>
    <w:uiPriority w:val="0"/>
    <w:rPr>
      <w:rFonts w:hint="default" w:ascii="Times New Roman" w:hAnsi="Times New Roman" w:cs="Times New Roman"/>
    </w:rPr>
  </w:style>
  <w:style w:type="paragraph" w:customStyle="1" w:styleId="19">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daohangxitong</Company>
  <Pages>6</Pages>
  <Words>1205</Words>
  <Characters>1216</Characters>
  <Lines>10</Lines>
  <Paragraphs>2</Paragraphs>
  <TotalTime>19</TotalTime>
  <ScaleCrop>false</ScaleCrop>
  <LinksUpToDate>false</LinksUpToDate>
  <CharactersWithSpaces>1378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2021-09-01T11:32:00Z</dcterms:created>
  <dc:creator>Administrator</dc:creator>
  <cp:lastModifiedBy>sunny</cp:lastModifiedBy>
  <cp:lastPrinted>2022-08-11T00:29:00Z</cp:lastPrinted>
  <dcterms:modified xsi:type="dcterms:W3CDTF">2023-06-14T02:12:59Z</dcterms:modified>
  <cp:revision>49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C899E64777814294AAF4D91064E5ABE0_13</vt:lpwstr>
  </property>
</Properties>
</file>