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75C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/>
        <w:jc w:val="center"/>
        <w:textAlignment w:val="bottom"/>
        <w:rPr>
          <w:rFonts w:hint="eastAsia" w:ascii="方正小标宋简体" w:hAnsi="方正小标宋简体" w:eastAsia="方正小标宋简体"/>
          <w:spacing w:val="-4"/>
          <w:sz w:val="44"/>
          <w:szCs w:val="44"/>
        </w:rPr>
      </w:pPr>
      <w:r>
        <w:rPr>
          <w:rFonts w:hint="eastAsia" w:ascii="方正小标宋简体" w:hAnsi="方正小标宋简体" w:eastAsia="方正小标宋简体"/>
          <w:spacing w:val="-4"/>
          <w:sz w:val="44"/>
          <w:szCs w:val="44"/>
        </w:rPr>
        <w:t>威海市文登区人民政府办公室</w:t>
      </w:r>
    </w:p>
    <w:p w14:paraId="0BBA5D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/>
        <w:jc w:val="center"/>
        <w:textAlignment w:val="bottom"/>
        <w:rPr>
          <w:rFonts w:hint="eastAsia" w:ascii="方正小标宋简体" w:hAnsi="方正小标宋简体" w:eastAsia="方正小标宋简体"/>
          <w:spacing w:val="-8"/>
          <w:sz w:val="44"/>
          <w:szCs w:val="44"/>
        </w:rPr>
      </w:pPr>
      <w:r>
        <w:rPr>
          <w:rFonts w:hint="eastAsia" w:ascii="方正小标宋简体" w:hAnsi="方正小标宋简体" w:eastAsia="方正小标宋简体"/>
          <w:spacing w:val="-8"/>
          <w:sz w:val="44"/>
          <w:szCs w:val="44"/>
        </w:rPr>
        <w:t>关于</w:t>
      </w:r>
      <w:r>
        <w:rPr>
          <w:rFonts w:hint="eastAsia" w:ascii="方正小标宋简体" w:hAnsi="方正小标宋简体" w:eastAsia="方正小标宋简体"/>
          <w:spacing w:val="-8"/>
          <w:sz w:val="44"/>
          <w:szCs w:val="44"/>
          <w:lang w:eastAsia="zh-CN"/>
        </w:rPr>
        <w:t>公布</w:t>
      </w:r>
      <w:r>
        <w:rPr>
          <w:rFonts w:hint="eastAsia" w:ascii="方正小标宋简体" w:hAnsi="方正小标宋简体" w:eastAsia="方正小标宋简体"/>
          <w:spacing w:val="-8"/>
          <w:sz w:val="44"/>
          <w:szCs w:val="44"/>
          <w:lang w:val="en-US" w:eastAsia="zh-CN"/>
        </w:rPr>
        <w:t>2024年度文登区工业企业</w:t>
      </w:r>
    </w:p>
    <w:p w14:paraId="509082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left="0" w:leftChars="0"/>
        <w:jc w:val="center"/>
        <w:textAlignment w:val="bottom"/>
        <w:rPr>
          <w:rFonts w:hint="eastAsia" w:ascii="方正小标宋简体" w:hAnsi="方正小标宋简体" w:eastAsia="方正小标宋简体"/>
          <w:spacing w:val="-8"/>
          <w:sz w:val="44"/>
          <w:szCs w:val="44"/>
        </w:rPr>
      </w:pPr>
      <w:r>
        <w:rPr>
          <w:rFonts w:hint="eastAsia" w:ascii="方正小标宋简体" w:hAnsi="方正小标宋简体" w:eastAsia="方正小标宋简体"/>
          <w:spacing w:val="-8"/>
          <w:sz w:val="44"/>
          <w:szCs w:val="44"/>
        </w:rPr>
        <w:t>“亩产效益”评价结果的通知</w:t>
      </w:r>
    </w:p>
    <w:p w14:paraId="49792A9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0" w:line="540" w:lineRule="exact"/>
        <w:ind w:left="0" w:leftChars="0"/>
        <w:jc w:val="center"/>
      </w:pPr>
      <w:r>
        <w:t>威文政办发</w:t>
      </w:r>
      <w:r>
        <w:rPr>
          <w:rFonts w:hint="default" w:ascii="Times New Roman" w:hAnsi="Times New Roman" w:eastAsia="仿宋_GB2312" w:cs="Times New Roman"/>
          <w:spacing w:val="4"/>
          <w:sz w:val="32"/>
          <w:szCs w:val="32"/>
        </w:rPr>
        <w:t>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pacing w:val="4"/>
          <w:sz w:val="32"/>
          <w:szCs w:val="32"/>
        </w:rPr>
        <w:t>〕</w:t>
      </w:r>
      <w:r>
        <w:rPr>
          <w:rFonts w:hint="default" w:ascii="Times New Roman" w:hAnsi="Times New Roman" w:eastAsia="仿宋" w:cs="Times New Roman"/>
          <w:spacing w:val="4"/>
          <w:sz w:val="31"/>
          <w:szCs w:val="31"/>
          <w:highlight w:val="none"/>
          <w:lang w:val="en-US" w:eastAsia="zh-CN"/>
        </w:rPr>
        <w:t>8</w:t>
      </w:r>
      <w:r>
        <w:t>号</w:t>
      </w:r>
    </w:p>
    <w:p w14:paraId="04B85D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/>
        <w:jc w:val="center"/>
        <w:textAlignment w:val="bottom"/>
        <w:rPr>
          <w:rFonts w:hint="eastAsia" w:ascii="方正小标宋简体" w:hAnsi="方正小标宋简体" w:eastAsia="方正小标宋简体"/>
          <w:spacing w:val="-8"/>
          <w:sz w:val="44"/>
          <w:szCs w:val="44"/>
        </w:rPr>
      </w:pPr>
    </w:p>
    <w:p w14:paraId="04855B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 w:firstLine="0" w:firstLineChars="0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各镇人民政府，各街道办事处，南海新区、经济开发区管委，金山综合服务中心，区直有关部门、单位：</w:t>
      </w:r>
    </w:p>
    <w:p w14:paraId="4328AE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 w:firstLine="641"/>
        <w:jc w:val="both"/>
        <w:textAlignment w:val="bottom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根据省工信厅等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部门《关于做好2025年“亩产效益”评价改革工作的通知》（鲁工信运〔2025〕72号）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、市工信局等九部门《关于做好2025年“亩产效益”评价改革工作的通知》（威工信发〔2025〕13号）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和区工信局等十三部门《关于做好2025年“亩产效益”评价改革工作的通知》（威文工信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字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〔2025〕51号）规定，区工信局会同有关部门对2024年度符合评价范围的工业企业“亩产效益”进行了综合评价，现将评价结果予以公布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674747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 w:firstLine="640"/>
        <w:textAlignment w:val="bottom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0DBB2E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960" w:leftChars="0" w:hanging="960" w:hangingChars="300"/>
        <w:textAlignment w:val="bottom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附件：1.2024年度文登区规模以上工业企业“亩产效益”评价结果</w:t>
      </w:r>
    </w:p>
    <w:p w14:paraId="34C288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957" w:leftChars="435" w:firstLine="0" w:firstLineChars="0"/>
        <w:textAlignment w:val="bottom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2.2024年度文登区规模以下工业企业“亩产效益”评价结果</w:t>
      </w:r>
    </w:p>
    <w:p w14:paraId="3D8816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</w:t>
      </w:r>
    </w:p>
    <w:p w14:paraId="679ADA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40" w:lineRule="exact"/>
        <w:ind w:left="0" w:leftChars="0"/>
        <w:jc w:val="left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21"/>
        </w:rPr>
        <w:t xml:space="preserve">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威海市文登区人民政府办公室</w:t>
      </w:r>
    </w:p>
    <w:p w14:paraId="358319C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before="0" w:line="540" w:lineRule="exact"/>
        <w:ind w:left="0" w:leftChars="0"/>
        <w:jc w:val="lef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                          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 xml:space="preserve">       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5975985</wp:posOffset>
                </wp:positionH>
                <wp:positionV relativeFrom="paragraph">
                  <wp:posOffset>-90170</wp:posOffset>
                </wp:positionV>
                <wp:extent cx="467995" cy="220345"/>
                <wp:effectExtent l="0" t="0" r="0" b="0"/>
                <wp:wrapNone/>
                <wp:docPr id="8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7995" cy="220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DD228A7">
                            <w:pPr>
                              <w:spacing w:before="0" w:line="346" w:lineRule="exact"/>
                              <w:ind w:left="39" w:right="0" w:firstLine="0"/>
                              <w:jc w:val="left"/>
                              <w:rPr>
                                <w:rFonts w:ascii="仿宋_GB2312" w:hAnsi="仿宋_GB2312"/>
                                <w:sz w:val="27"/>
                              </w:rPr>
                            </w:pPr>
                          </w:p>
                        </w:txbxContent>
                      </wps:txbx>
                      <wps:bodyPr vert="horz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 id="文本框 3" o:spid="_x0000_s1026" o:spt="202" type="#_x0000_t202" style="position:absolute;left:0pt;margin-left:470.55pt;margin-top:-7.1pt;height:17.35pt;width:36.85pt;mso-position-horizontal-relative:page;z-index:-251655168;mso-width-relative:page;mso-height-relative:page;" filled="f" stroked="f" coordsize="21600,21600" o:gfxdata="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Q3vmYdkAAAALAQAADwAAAAAAAAABACAAAAAi&#10;AAAAZHJzL2Rvd25yZXYueG1sUEsBAhQAFAAAAAgAh07iQEekUWvQAQAAlgMAAA4AAAAAAAAAAQAg&#10;AAAAKAEAAGRycy9lMm9Eb2MueG1sUEsFBgAAAAAGAAYAWQEAAGo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3DD228A7">
                      <w:pPr>
                        <w:spacing w:before="0" w:line="346" w:lineRule="exact"/>
                        <w:ind w:left="39" w:right="0" w:firstLine="0"/>
                        <w:jc w:val="left"/>
                        <w:rPr>
                          <w:rFonts w:ascii="仿宋_GB2312" w:hAnsi="仿宋_GB2312"/>
                          <w:sz w:val="27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938530</wp:posOffset>
                </wp:positionH>
                <wp:positionV relativeFrom="paragraph">
                  <wp:posOffset>-34290</wp:posOffset>
                </wp:positionV>
                <wp:extent cx="914400" cy="407670"/>
                <wp:effectExtent l="0" t="0" r="0" b="0"/>
                <wp:wrapNone/>
                <wp:docPr id="9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07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978FC52">
                            <w:pPr>
                              <w:spacing w:before="142"/>
                              <w:ind w:left="279" w:right="0" w:firstLine="0"/>
                              <w:jc w:val="left"/>
                              <w:rPr>
                                <w:rFonts w:ascii="Times New Roman" w:hAnsi="Times New Roman"/>
                                <w:sz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—1—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文本框 4" o:spid="_x0000_s1026" o:spt="202" type="#_x0000_t202" style="position:absolute;left:0pt;margin-left:73.9pt;margin-top:-2.7pt;height:32.1pt;width:72pt;mso-position-horizontal-relative:page;z-index:-251655168;mso-width-relative:page;mso-height-relative:page;" filled="f" stroked="f" coordsize="21600,21600" o:gfxdata="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NxoBSbYAAAACQEAAA8AAAAAAAAAAQAgAAAAIgAAAGRycy9kb3ducmV2LnhtbFBLAQIU&#10;ABQAAAAIAIdO4kBNe3ZbugEAAHEDAAAOAAAAAAAAAAEAIAAAACcBAABkcnMvZTJvRG9jLnhtbFBL&#10;BQYAAAAABgAGAFkBAABTBQAAAAA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5978FC52">
                      <w:pPr>
                        <w:spacing w:before="142"/>
                        <w:ind w:left="279" w:right="0" w:firstLine="0"/>
                        <w:jc w:val="left"/>
                        <w:rPr>
                          <w:rFonts w:ascii="Times New Roman" w:hAnsi="Times New Roman"/>
                          <w:sz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</w:rPr>
                        <w:t>—1—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5975985</wp:posOffset>
                </wp:positionH>
                <wp:positionV relativeFrom="paragraph">
                  <wp:posOffset>77470</wp:posOffset>
                </wp:positionV>
                <wp:extent cx="436245" cy="15875"/>
                <wp:effectExtent l="0" t="0" r="0" b="0"/>
                <wp:wrapNone/>
                <wp:docPr id="10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6245" cy="15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470.55pt;margin-top:6.1pt;height:1.25pt;width:34.35pt;mso-position-horizontal-relative:page;z-index:-251655168;mso-width-relative:page;mso-height-relative:page;" fillcolor="#FFFFFF" filled="t" stroked="f" coordsize="21600,21600" o:gfxdata="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938530</wp:posOffset>
                </wp:positionH>
                <wp:positionV relativeFrom="paragraph">
                  <wp:posOffset>-34290</wp:posOffset>
                </wp:positionV>
                <wp:extent cx="913765" cy="407035"/>
                <wp:effectExtent l="0" t="0" r="635" b="12065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3765" cy="407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73.9pt;margin-top:-2.7pt;height:32.05pt;width:71.95pt;mso-position-horizontal-relative:page;z-index:251659264;mso-width-relative:page;mso-height-relative:page;" fillcolor="#FFFFFF" filled="t" stroked="f" coordsize="21600,21600" o:gfxdata="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gvodO&#10;1wAAAAkBAAAPAAAAAAAAAAEAIAAAACIAAABkcnMvZG93bnJldi54bWxQSwECFAAUAAAACACHTuJA&#10;5WcmcrABAABeAwAADgAAAAAAAAABACAAAAAmAQAAZHJzL2Uyb0RvYy54bWxQSwUGAAAAAAYABgBZ&#10;AQAASAUAAAAA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</w:p>
    <w:p w14:paraId="69ECA36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napToGrid/>
        <w:spacing w:after="0" w:line="560" w:lineRule="exact"/>
        <w:jc w:val="right"/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5" w:type="default"/>
          <w:footerReference r:id="rId6" w:type="even"/>
          <w:type w:val="continuous"/>
          <w:pgSz w:w="11910" w:h="16840"/>
          <w:pgMar w:top="2098" w:right="1531" w:bottom="2098" w:left="1531" w:header="720" w:footer="1304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tbl>
      <w:tblPr>
        <w:tblStyle w:val="6"/>
        <w:tblW w:w="9482" w:type="dxa"/>
        <w:tblInd w:w="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"/>
        <w:gridCol w:w="1455"/>
        <w:gridCol w:w="306"/>
        <w:gridCol w:w="17"/>
        <w:gridCol w:w="4911"/>
        <w:gridCol w:w="13"/>
        <w:gridCol w:w="783"/>
        <w:gridCol w:w="1916"/>
        <w:gridCol w:w="2"/>
        <w:gridCol w:w="2"/>
        <w:gridCol w:w="73"/>
      </w:tblGrid>
      <w:tr w14:paraId="226BE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6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AE32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附件1：</w:t>
            </w:r>
          </w:p>
          <w:p w14:paraId="216065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49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F77E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7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61BA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637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5" w:type="dxa"/>
          <w:trHeight w:val="660" w:hRule="atLeast"/>
        </w:trPr>
        <w:tc>
          <w:tcPr>
            <w:tcW w:w="940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C18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2024年度文登区规模以上工业企业“亩产效益”评价结果</w:t>
            </w:r>
          </w:p>
        </w:tc>
      </w:tr>
      <w:tr w14:paraId="27C6EA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5" w:type="dxa"/>
          <w:trHeight w:val="90" w:hRule="atLeast"/>
        </w:trPr>
        <w:tc>
          <w:tcPr>
            <w:tcW w:w="17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B120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56"/>
                <w:szCs w:val="56"/>
                <w:u w:val="none"/>
              </w:rPr>
            </w:pPr>
          </w:p>
        </w:tc>
        <w:tc>
          <w:tcPr>
            <w:tcW w:w="4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A0B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排名不分先后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27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AF5E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E863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B427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E6F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8480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 w14:paraId="7E1A8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0831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D80D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天润工业技术股份有限公司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B056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845B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A959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17B1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威海市威力高档工具有限公司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4FA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178E2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4A1C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CB0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宏安集团有限公司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45A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CD11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43B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DDB1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威海市力钰实业有限公司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996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81578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7D73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3EE6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威海家家悦生鲜加工配送有限公司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19D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36AE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69DE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92AE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威海奥文机电科技股份有限公司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A87A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76CA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E3CD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1BAB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文登皇利压铸化工材料有限公司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C11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A58CE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2D18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548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威海森荣电机有限公司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AD4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651E5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F8C7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BA5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山东汇科电气技术有限公司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ED0A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4EB4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BF82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EA3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文登卡尔马斯特电子有限公司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EFBA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2A52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40D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F94F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威海南海碳材料有限公司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ADFD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DFF54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52A1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6843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山东碧奥生物科技有限公司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B45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0138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BF90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F82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威海乔圣电取暖设备有限公司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1B91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24D66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C495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131F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威海市文登区道地参业发展有限公司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3335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D84E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4975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24AD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威海德尚光电科技有限公司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C2EB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21F0A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F48E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A0F3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迈世腾科技（山东）有限公司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6086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3BC18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9AD2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528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合鸿新材科技有限公司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0EAF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12EF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CFBA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3172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威海凯能塑料制品有限公司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C6FE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A25EB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177B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C14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威海建新橡塑科技有限公司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F06B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48287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DC0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81E2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山东冠通管业有限公司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ACB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22BC1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0FAC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65E9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威海联合影像有限公司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F619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80036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FC1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F91F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威海市科博乐汽车电子有限公司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8AD2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20CDA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CA34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1264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威海金象实业有限公司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BB7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172C6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8DD7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847E8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文登宝汇食品有限公司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E35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AFA85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D32A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E19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文登市海安水产食品有限公司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35B4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FD510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F255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33F8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威海大昌保温材料有限公司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A859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CA5A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144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FAE3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威海安屯尼智能电子科技有限公司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BBC5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512A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FC29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09D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文登金刚食品有限公司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91F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CF1D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77E7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C8E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文登亚盟食品有限公司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60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69386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46CE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DFDE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威海财金新材料有限公司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F469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659DD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B215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6781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威海颐佰堂中药饮片有限公司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FD98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36C0B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59B7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971D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威海康好生物科技有限公司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662B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3E6DD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60F0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34AC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山东汇银新能源科技有限公司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AD78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654F0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51D0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D43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威海艺展服装有限公司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90736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7314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EBB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BAC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威海环山牧业有限公司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1D6D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861E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218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79E0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威海尼宏叁友焊材有限公司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B166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76C70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9E4B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755F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威海科诺仪电子有限公司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5EF3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207FE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20FE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597C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威海沁美宠物用品有限公司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B0F0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2E7F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41FE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9AC5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文登市金叶实业有限公司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54B4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26F70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1C8B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E098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威海威能慷汽车配件有限公司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899B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07DEC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5E19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6BF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威海协威制衣有限公司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D65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6CD0D4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E4A0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6103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威海市正大环保设备股份有限公司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865F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4274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3EE7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DE38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威海全新电机有限公司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DC4C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5F875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A5EC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C494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威海旺和食品科技有限公司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522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4A0E33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BCCE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8587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威海起兴电子有限公司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C045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1963E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8DA1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983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威海南洋电子有限公司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94AB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A</w:t>
            </w:r>
          </w:p>
        </w:tc>
      </w:tr>
      <w:tr w14:paraId="72526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36BC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CE45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威海盛泰园食品有限公司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340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AFE3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6953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6108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威海市锦绣抽纱有限公司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961D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17F12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3110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C51D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山东万图高分子材料股份有限公司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F643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F4E4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D677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BD2E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威海鸿通管材股份有限公司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568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8200E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CF72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AFCD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威海灌能建材有限公司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1DB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83D1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A4B0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664A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威海海纳食品有限公司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CAB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390DF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D3AD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32D1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文登市鑫江水产食品有限公司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A849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CB421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E60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226B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威海市精彩永恒体育用品有限公司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257D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AC4A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7FA0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8179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威海市宝隆石油专材有限公司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20F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8C8E5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0533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CCAA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威海市芸祥绣品有限公司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BEB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258E7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07F2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47C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威海君利得食品有限公司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9868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45F7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954F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2912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文登至诚钓具有限公司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881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A37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3271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4798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威海斯瓦洛亚西亚安全防护用品有限公司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DDB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E506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6473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A489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威海明江水产食品有限公司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3DB4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BEF4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6F7E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C185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纳可—新港（威海）家纺有限公司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69DC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87F8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8229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0C3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威海和润实业有限公司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30B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C359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52FD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8FE3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文登海府水产食品有限公司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4FC7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CF24D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64FA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81EB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威海山泰食品股份有限公司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2610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6579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95E9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E582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文登爱科线束有限公司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C36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A1AD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0DA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0673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凌航食品(山东)有限公司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47B1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B76E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A11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5B2B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天德（威海）工业装备股份有限公司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616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DF83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E57F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B736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文登帕克电子有限公司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CA1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D515E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C581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A7BC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威海诚创电子科技有限公司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27EC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D2DF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D3B8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C878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山东众音化学科技有限公司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A60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727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875D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C7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山东汽车（威海）制造有限公司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C907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0F3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34D1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F99F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威海福铖制衣有限公司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431B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104E7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5ACF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4AC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威海德尔自动化设备有限公司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D50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68224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C379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CEF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文登恒润锻造有限公司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5090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F3F76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A7C6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CA8D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文登市银沙水产有限公司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E825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B905E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3C29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02E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明池玻璃股份有限公司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976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5F5A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760C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4990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山东华港智能科技有限公司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1F5C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1D1D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062D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79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文登大成电子有限公司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11E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C3E0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2534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AD26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文登市尧峰化纤有限公司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1AAA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FE735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D23C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21EA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山东银丰家用纺织品有限公司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2F6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77BA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BEAE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06C9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文登东阳活塞有限公司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2118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18F5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C670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0F5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山东昆嵛电缆有限公司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C819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DFFE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90E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3F89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文登市鑫铭服装有限公司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36E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1FE9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21C0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98EC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文登爱慧饲料有限公司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07CB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64B9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C758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B12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山东威达粉末冶金有限公司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33C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09714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03EB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888A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文登艾亦霓电子有限公司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6669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A3C63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724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3828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威海市同鼎食品有限公司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9F1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BBA7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6A7C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C29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文登市凤凰婷装饰布有限公司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48F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FE715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5E9F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64C2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威海金凯利石墨烯科技有限公司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A404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2C9D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F758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2CA8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文登威力浩然工具制造有限公司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57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D6A1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4B81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E0B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威海市润通橡胶有限公司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CFCE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CDFA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A758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C9CD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威海和一食品有限公司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6EB0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0F7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4D67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4DED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威海正华电机有限公司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433B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9EED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6CD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BAB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威海安博尼机械有限公司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F626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A90A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22F7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DAEA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威海市文登区泰星健宇电装有限公司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923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E7F53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ED08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3218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威海凯利特风机有限公司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11C4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6A8D3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A7B6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C29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威海君江导电材料有限公司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822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C427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F32E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67B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威海文隆电池有限公司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B6C8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7174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D400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B4C8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润辉生物技术（威海）有限公司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07CC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F39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BAE1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59DB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山东鼎隆油脂有限公司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197A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435B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BAB1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98D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威海盛煌橡胶工业股份有限公司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98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431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0BF3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0B7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山东双力板簧有限公司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5DEA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9BCB7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AC15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257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中硼科技（威海）有限公司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0AEE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9EAC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97F5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0EC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威海市文登区裕源水产食品有限公司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77C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AD8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EBD0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0C4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山东锦驰新能源装备有限公司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E495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87D63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9EA4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061D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文登市有利成套电源设备有限公司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C11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C3D26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619D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0BFDF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山东威登医药科技有限公司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47CD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5034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09B2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4460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威海爱尔比机电有限公司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4ED3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F6080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ED3C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7CB1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文登大世汽车配件有限公司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F4E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F1F0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BEB6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657B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威海市三威面粉有限公司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87F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8692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E26F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81B9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文登六和饲料有限公司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08A8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C89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43A3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791C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威海威力风机有限公司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83B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6BDA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EA96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BAB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文登市机电设备厂有限公司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B1C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2E32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C55D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ED3A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文登市海通造船有限公司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5D39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06E4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73F6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0461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文登沁源卫生用品有限公司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C2F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2FF5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AFB9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70C5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威海威悦体育用品有限公司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F96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5178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360A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FCA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威海嘉和热系统有限公司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CEC8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9354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FE34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9C5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威海壹鹏食品有限公司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84D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39A1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9372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37EF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威海光威集团启明星渔具有限公司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B72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BA1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30D4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AD4B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威海玉全新型建筑材料股份有限公司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1378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78D6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924C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9AD15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威海泉隆建材有限公司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F50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36F5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8D44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0359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山东德正乳业股份有限公司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789B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DD1B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1107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D532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威海东辰纺织服装有限公司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925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07F1B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940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4CB2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山东森鹿皮业有限公司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8E9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B0A6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FEA4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EA27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文登市隆华电子有限公司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885B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454F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FB27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BE67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威海威力钰杰工具有限公司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0125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8851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6990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6A2E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威海海渤海洋食品有限公司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2A1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3BD12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9CF2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08CA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威海幅员塑胶材料有限公司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575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66FE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9B2B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3E8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文登市金达电机有限公司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E2F7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AD4E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7463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2277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威海市东泽进出口有限公司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38F2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267E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7EA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69C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山东瑞莱新材料有限公司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BD1B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5219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67E1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5A93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威海汇通电力设备股份有限公司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EAF3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9898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7B05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77C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威海市华塔建筑机械有限公司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1AD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D719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A34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4EE4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山东省文登市马山水泥厂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60B2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FC77E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1487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E3B4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中粮山萃花生制品（威海）有限公司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A948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971B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D3A7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B78E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威海惠和胶业有限公司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05AD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174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958C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7ED8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文登博达机械有限公司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F600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46CE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32CE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7222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文登中达轿车内装饰有限公司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E4F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CF4AD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F05B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F6C7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威海昆嵛电缆科技有限公司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770F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C0DE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D790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3A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威海贝特针织服饰有限公司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96AC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33B0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B8B9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A69D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威海佳航橡胶科技有限公司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380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FA23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10F0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DD0D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威海市吉辰电子有限公司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2807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0CA6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D036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06A6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威海市和谐硅业有限公司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26CF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1D3D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B4B0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B7C2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威海市鲁威塑业有限公司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36BA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E8B0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75C3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801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文登三星制针有限公司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786B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14E1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AAD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A561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山东万得集团有限公司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DDA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0F9E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43DA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4886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迪嘉药业集团股份有限公司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F322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357D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C378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692A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威海丘特工艺品有限公司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D2F4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AEDA2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A707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912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文登市鑫和建材有限公司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05F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00C1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890F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55A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山东亘元新材料股份有限公司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6DC4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E7DE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4DB1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4B15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山东威士捷房车制造有限公司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1C99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34E32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125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3A1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文登主成食品有限公司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BC5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DED4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ACF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98A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文登太成电子有限公司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AC10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BBE1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A169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736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威海汇兴纤维制品有限公司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4DE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CB5C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3BD2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CCBF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威海瑞合铁路轨枕有限公司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9910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6949C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6CA5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2A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文登福格印染有限公司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74C1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72C8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3C25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EBC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文登市盛塬建材有限公司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A021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9BCC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086B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F383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威海赛踏鞋业有限公司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51E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D0C4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2005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B4D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威海市德利源电力设备有限公司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828F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EC3F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F74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4E4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文登市隆宇制剂厂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062E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94DD7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52B1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FEE3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威海万思特机械有限公司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11E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EAA8B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0F95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733C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威海来美安汽车部件有限公司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6B17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0F24F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032A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1948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诚弘制药（威海）有限责任公司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24DE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C3F19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B82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0A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文登新午星机电有限公司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D79D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0879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AC82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971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威海森鹿汽车内饰件有限公司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8FEB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876AA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1E9F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D92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威海利德机电设备有限公司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89B6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0BC9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B641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540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山东大工混凝土有限公司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0E9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4D0E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828E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161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文登市艺鑫包装材料有限公司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91C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8368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BAA0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D5F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威海景润服装有限公司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0B4C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29E0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AD47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E042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威海运十实业有限公司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4435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C057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BFCC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88B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威海恒泰毛毯有限公司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6728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0BAB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D10C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8BFC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威海南海齐德装配建筑科技有限公司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3982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D467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5510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42A9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文登正信织造有限公司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4917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F597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5404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1BBD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文登天恋电线有限公司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3BE1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87FC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FEBD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5C7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文登市鸿利达渔具有限公司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9047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A5FE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C8D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40BE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威海市长和光缆有限公司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604B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D7B1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D69F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DB3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文登市正兴钨业有限公司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816C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553D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502F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861A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文登市佳华塑料厂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093E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6B3E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9B12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D4E3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威海智德真空科技有限公司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F7C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8A6E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9277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2B8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山东云龙绣品有限公司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D980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6EBF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A8E7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8DAA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威海市南海新区万和新型建筑材料有限公司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100B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0033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B535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F3D2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山东卓力桩机有限公司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34DC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5AE9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64B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56A9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威海顺丰专用车制造股份有限公司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AD82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7F9E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980C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C63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威海顺意电机股份有限公司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F3D8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6B2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B3F2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CEC7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威海市文登区万钢电机配件厂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8B44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0C6D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DF91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6A83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文登市凯程机械有限公司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944F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F954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0898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9A7E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威海英特曼家居有限公司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CA53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AACB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892D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191A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威海益生饲料有限公司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352C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FED4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C108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94DB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威海市豪顿风机股份有限公司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9F2C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69325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0E97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9E62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威海市文登区华祥汽车内装饰材料厂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D2BC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F6E8D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5AB3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AD94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威海君和食品有限公司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CC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BB43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E850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679C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威海刘合制丝有限公司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7C9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C318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0F37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C41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威海安普复合材料有限公司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9A2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87FE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5A15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CF9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文登运通海士本机械有限公司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6879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5EB2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C090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4EC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威海博盛新材料有限公司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F89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1FB0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F098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359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山东金旦旦食品有限公司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E379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6C44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5EAF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927A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威海长和光导科技有限公司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7D6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7263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4D6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20ED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威海合创新材料科技有限公司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9517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64930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6ACB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440E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威海天鲁彩印有限公司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1DC6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C8BB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0128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E26D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威海南海新能源材料有限公司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DE6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BCC9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79C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D97A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威海倚春服装有限公司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8DEB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FC2E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479C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63E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威海南海新区千岩再生资源利用有限公司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5740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49CF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BFC3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7DED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山东盛元重工机械有限责任公司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DBFE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9A315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65C8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F06B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山东省艺达有限公司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6733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F85B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B73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8585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威海市成合塑料包装印刷有限公司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D8E2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260B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2CA9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CEAA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威海新元新材料有限公司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B087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8427D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E630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48FC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文登信亚机电有限公司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F329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C9DA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BDE2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E83B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威海匠一塑胶模具有限公司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5C5B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197443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008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3C63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文登市文胜玻璃有限公司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61D4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974E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1151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181D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文登天源饲料有限公司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2B6B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63FF0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4770B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59BE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威海博康特建材有限公司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1405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D007C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89F3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7FE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山东鸣川汽车集团有限公司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C0F7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73C95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E7E8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F378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文登市小观水泥有限公司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CC03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664E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899C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A6D2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威海中恒管桩有限公司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95B6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1A549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1868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6EE2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威海市金恒汽车内饰材料厂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AA18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29005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68AC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5266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文登世元毛皮制衣有限公司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BDA6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E6F4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29988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398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文登三形电子有限公司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6D5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B6B2C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7109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AD6F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文登市恒佳熔铸材料制品厂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BCF1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1EA00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01446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F03D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文登珍迎机电有限公司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603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E576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AFB6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E2C0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威海北洋幸星电子有限公司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74F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38D2E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59BF5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C792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威海宝牧机械有限公司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89F9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6DB7E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7DCB9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DE37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威海中林网架钢构工程有限公司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DDC5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1533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99B0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23E1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威海市盛源电力变压器有限公司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7F8C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4C90F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CB99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E0D5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山东合成纤维有限公司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27795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1B29F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1DA99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6514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山东颐阳酒业有限公司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739F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3CB64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3FED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CF61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威海市科丰新材料有限公司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4DC6B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433CD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3FD6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3997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威海圣瑞祥制衣有限公司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6E0E3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4FB02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4673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07E4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威海开影医疗有限公司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35CD8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BE82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3CDE6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53186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威海森淋木电子科技有限公司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19650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2E9F47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42" w:hRule="atLeast"/>
        </w:trPr>
        <w:tc>
          <w:tcPr>
            <w:tcW w:w="1782" w:type="dxa"/>
            <w:gridSpan w:val="4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auto"/>
            <w:noWrap/>
            <w:vAlign w:val="center"/>
          </w:tcPr>
          <w:p w14:paraId="6A1B8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4911" w:type="dxa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E603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文登世和电子有限公司</w:t>
            </w:r>
          </w:p>
        </w:tc>
        <w:tc>
          <w:tcPr>
            <w:tcW w:w="2712" w:type="dxa"/>
            <w:gridSpan w:val="3"/>
            <w:tcBorders>
              <w:top w:val="single" w:color="000000" w:themeColor="text1" w:sz="12" w:space="0"/>
              <w:left w:val="single" w:color="000000" w:themeColor="text1" w:sz="12" w:space="0"/>
              <w:bottom w:val="single" w:color="000000" w:themeColor="text1" w:sz="12" w:space="0"/>
              <w:right w:val="single" w:color="000000" w:themeColor="text1" w:sz="12" w:space="0"/>
            </w:tcBorders>
            <w:shd w:val="clear" w:color="auto" w:fill="FFFFFF"/>
            <w:noWrap/>
            <w:vAlign w:val="center"/>
          </w:tcPr>
          <w:p w14:paraId="06E21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11512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77" w:type="dxa"/>
          <w:trHeight w:val="400" w:hRule="atLeast"/>
        </w:trPr>
        <w:tc>
          <w:tcPr>
            <w:tcW w:w="178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0A81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4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B88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7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A8D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CE7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" w:type="dxa"/>
          <w:wAfter w:w="73" w:type="dxa"/>
          <w:trHeight w:val="660" w:hRule="atLeast"/>
        </w:trPr>
        <w:tc>
          <w:tcPr>
            <w:tcW w:w="94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0E1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682FE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4" w:type="dxa"/>
          <w:wAfter w:w="73" w:type="dxa"/>
          <w:trHeight w:val="90" w:hRule="atLeast"/>
        </w:trPr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D8A2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56"/>
                <w:szCs w:val="56"/>
                <w:u w:val="none"/>
              </w:rPr>
            </w:pPr>
          </w:p>
        </w:tc>
        <w:tc>
          <w:tcPr>
            <w:tcW w:w="603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7AE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B2189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66B7169C">
      <w:pPr>
        <w:spacing w:before="0" w:line="392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p w14:paraId="382BDE23">
      <w:pPr>
        <w:spacing w:before="0" w:line="392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tbl>
      <w:tblPr>
        <w:tblStyle w:val="6"/>
        <w:tblW w:w="9405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2"/>
        <w:gridCol w:w="4937"/>
        <w:gridCol w:w="2674"/>
        <w:gridCol w:w="2"/>
      </w:tblGrid>
      <w:tr w14:paraId="16FF8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D07A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附件2：</w:t>
            </w:r>
          </w:p>
          <w:p w14:paraId="39A078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</w:p>
        </w:tc>
        <w:tc>
          <w:tcPr>
            <w:tcW w:w="4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3D8C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2D8A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4365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94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5B7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2024年度文登区规模以下工业企业“亩产效益”评价结果</w:t>
            </w:r>
          </w:p>
        </w:tc>
      </w:tr>
      <w:tr w14:paraId="25D0B7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36A4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56"/>
                <w:szCs w:val="56"/>
                <w:u w:val="none"/>
              </w:rPr>
            </w:pPr>
          </w:p>
        </w:tc>
        <w:tc>
          <w:tcPr>
            <w:tcW w:w="4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BC4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（排名不分先后）</w:t>
            </w:r>
          </w:p>
        </w:tc>
        <w:tc>
          <w:tcPr>
            <w:tcW w:w="26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9029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150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D5B69B7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29A8015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376A59F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评价结果</w:t>
            </w:r>
          </w:p>
        </w:tc>
      </w:tr>
      <w:tr w14:paraId="1340C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DA44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9F28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威海达安汽车零部件有限公司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2F65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0348C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7156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682D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威海市新兴化工科技有限公司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15A5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1CFA45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73E0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0B30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山东昊宇新材料科技有限公司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D761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1631B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5998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867F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威海市云鹏纸箱厂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8A0E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1E585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B380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0C70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威海德信包装科技有限公司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ADD2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396E9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A4AF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25C0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威海盈鑫电子科技有限公司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9D3B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2F976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24A6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61D9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威海羊伯仕纺织有限公司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B029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03DC1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90ED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2CCB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文登市加胜电子有限公司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25E4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4A23E4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1768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27F7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威海市恒泰汽车零部件有限公司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7C05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69BBF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710E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B347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威海沣瑞家纺厂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E657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2A6321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E49A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D6FA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威海兆泰机械制造有限公司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14B8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2DEC0D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9960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0D21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威海拓达电子有限公司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667E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84D7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8CF9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096F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威海市腾发化纤制品有限公司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C169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46C152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484E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AB78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威海市江峰家纺厂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A4B2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6B444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3B10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2751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威海添瑞家纺有限公司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CF47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1A0A2A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7761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5338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威海锐晶电子科技有限公司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56E3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2A337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105C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4DDD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威海禹通水务有限公司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280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41114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889D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EBC8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威海杜耳新材料科技有限公司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6DE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3776E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9090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A17B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威海市恒力胶辊制品厂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DF25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68889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37F4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68E3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文登金平制罐有限公司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C37B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7B541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F1BC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9451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威海市金承电子有限公司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FC5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20BC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0218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202D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威海润通减震科技有限公司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24AB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4B3AA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CE7B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730D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威海文晟包装有限公司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67D5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12A81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04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E491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威海鲁御塑料制品有限公司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5723A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3D11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387F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C5FA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威海市同盛五金机械有限公司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C85A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0AEAD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33D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16DF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威海文明食品有限公司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9001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3638B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DBE2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5DEC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文登凤进电子有限公司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DD3A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6EA8A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2E5C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D249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威海宇东新材料有限公司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8763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3A3BD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8DEF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0176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威海市荣福服装有限公司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CECB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F99C6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0B4D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BE2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威海盛兰服装股份有限公司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AAAF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551B7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AED6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67AC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威海华珍织衫有限公司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11E2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A</w:t>
            </w:r>
          </w:p>
        </w:tc>
      </w:tr>
      <w:tr w14:paraId="6767A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F4CE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DB6E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威海世正电子有限公司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5F48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6EBD7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1048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4BA2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文登市天成机械厂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2815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66BD4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BC9D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5A2D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威海市润葳机械加工厂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8071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0714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980B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0F9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文登市富源水产品加工厂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EBD1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7F0FE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9A59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B86C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威海市文登区日盛金属制品厂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7878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BAF3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78A8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D13A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威海中研智能装备有限公司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4475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3DAA9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7950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527C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威海市恒达电机厂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9405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35E45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BCF1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6FF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威海市海达汽车内饰有限公司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BDA0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93BA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2736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0225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威海优桐家纺有限公司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9371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7B8B8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2CA3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5072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威海立佳包装材料有限公司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0583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760CB9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C166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820C9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威海景弘模具焊接厂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C935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353FBC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DAFC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335A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威海晟泰机械有限公司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0FE1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AC687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3051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97A6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威海康恩运动器材有限公司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F986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0EFB6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932A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150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威海力源动力科技有限公司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2C3F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9D84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2C00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757AB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威海鑫诚泰工业装备有限公司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E742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02EEFE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911B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119E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威海科莱默自动化设备股份有限公司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66F15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3EAF7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37B4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51C4D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威海帝贺福五金塑胶制品有限公司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2E86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CBF6B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A974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DDCA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威海文华服饰有限公司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2308C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8C576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124E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395E5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威海乔伊户外用品有限公司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83D0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2AEC2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C724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4B2DE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威海明皓电子有限公司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37DD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4F82B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7522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00FC5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威海市力川体育用品有限公司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bottom"/>
          </w:tcPr>
          <w:p w14:paraId="16C2E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  <w:lang w:val="en-US" w:eastAsia="zh-CN"/>
              </w:rPr>
              <w:t>B</w:t>
            </w:r>
          </w:p>
        </w:tc>
      </w:tr>
      <w:tr w14:paraId="66F5B8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FC16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07E9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威海航宇铸钢有限公司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0BC4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A8CA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9129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700D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威海市凌动体育用品有限公司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C4A3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AE9F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E88B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0459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威海禄鹏交通设施有限公司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9B6C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E265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B816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6531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威海市先锋智能门窗有限公司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FF3C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58C8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5803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8E5F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威海信一机电有限公司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04E3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9F2D4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BACA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C4AA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山东源樘木业有限公司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2483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25D6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094F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B656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威海欧亚食品有限公司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5E95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56F4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CF34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81FD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威海正隆塑料有限公司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791D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C64DD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24B6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25EB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威海汶泰机械加工厂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B8BB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C52B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ABF3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492E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文登市庆业砼制品有限公司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FA5D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7BF3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585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AE3F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威海善品服装厂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AB0B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BA09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30F6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A057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威海市鑫达水产食品加工厂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F0EE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F065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E259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F843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威海欣彤再生资源有限公司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F10C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26D3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F236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108D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威海凯达工程塑料有限公司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4DF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5F61B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050F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8A44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威海润鸿洋户外用品有限公司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15AC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88B4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D500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000D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威海坤龙新材料科技有限公司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41A8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4CC4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FDED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9F16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威海鼎临家纺厂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E70E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AAED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96AD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043E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威海市东琦金属制品有限公司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9E7F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9A74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57FF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5C86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威海旭程食品有限公司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DB84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C06A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6157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484A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威海海安游艇制造有限公司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F69F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96081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FC61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5063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威海德业机电制造有限公司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6173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54BD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DEF2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2570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文登大洋电子有限公司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6F8A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3BF5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E33A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2B3C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威海市文登区元鑫水产食品有限公司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0D49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FE122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9809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C278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威海市济通房车有限公司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24E6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BB29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8F45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36EA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威海浩威户外用品有限公司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87D0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B1EB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0F27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E99C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文登昌阳水产有限公司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B240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C9EBC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1CED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EF05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威海万得工艺品有限公司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3CCF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57D1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4E80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20A6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威海梦歆诺家纺厂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3919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4BC75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5EE1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7894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威海市文登区财源五金厂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2752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FE43E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B1EF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C7B9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威海市盛铖机械加工厂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B854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5DB7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E0E8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47A8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威海飞洋体育用品有限公司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2CBF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56D9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1CE5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89B6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山东佳泰汽车内饰有限公司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EC24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9810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FFDC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C5AF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威海正元纤维有限公司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F216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BE9C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A82D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8AA1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威海汇通房车有限公司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7C9E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491F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2117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4542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文登市新华彩印有限公司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4F9D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41A6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25A1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585B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威海市南海包装材料厂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0952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426C7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91A6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B03C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山东省中麦纵横装饰材料有限公司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E54C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D75E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352D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8172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文登市金昊纺织器材厂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F2E5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1685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B3DB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FE7A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威海市和谐汽车内饰有限公司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BBC1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67313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8347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2A19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威海市中浩包装材料有限公司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2597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2875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3F1E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F15C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威海泰和新型包装材料厂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620A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56685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7760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D142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大荣（文登）鞋业有限公司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2CB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4ED6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9C40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97E5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威海华光塑料厂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79FA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167C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EB79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0537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文登霓特伦特电子有限公司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773F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22A7B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E6A1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35EB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威海科力化工材料有限公司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3E03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C049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FE93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9883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威海鑫友高分子科技有限公司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B3EA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D2C2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D83A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50AF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威海和泰建材有限公司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CEE8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673B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4FCB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ADD8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威海市东琦工具厂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EA14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E6D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272E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3C32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威海丰赢海绵有限公司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3D7B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9FC7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1167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3CD8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威海碧源新材料有限公司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0538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F997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76C9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4679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威海真都化工有限公司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9C04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8DE0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A9B0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CB3B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威海昊星电器设备制造有限公司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9F7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AD8D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3094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456E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威海方正游艇制造有限公司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3C3ED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CBF1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AF5B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1341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威海纳川管材有限公司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83C1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645ED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05F4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FE8E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文登大河电线有限公司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04EE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EA20D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E62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A318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威海美皓渔具有限公司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3289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6864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04D6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E6F6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星链（威海）文旅有限公司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8A2C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3EAF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9F79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471E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威海市军华机械厂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D5E0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8B04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7B77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D824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威海今朝卫生用品有限公司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D2D5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97E2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AAA1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261F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威海骏腾服饰有限公司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913F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26C2F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FCC5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9F5A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威海益莱德汽车内饰有限公司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F71A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69E7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9860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8E96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威海隆达机械有限公司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C086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F7B49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A771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F6EB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威海白云船舶制造有限公司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E46A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9F2B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440B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650C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威海鑫鸿钲锐智能设备有限公司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FE87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A5E4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6FCD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5E95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威海洪云地毯厂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134C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0DCD8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A20B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8B28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文登市正泰金属制品厂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D373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F3D81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408B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4FCD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文登华隆水产食品有限公司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92E3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8551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1E74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B1A5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文登华凯玩具有限公司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0F37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AEAF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BA3D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2BE4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山东雨泽银丰动物药业有限公司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3E5EF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21539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018B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F017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威海市文登区高村渔业有限公司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F078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B96F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DDEFC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6EC0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威海长林生态农业有限公司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DC56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5A83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0E81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C136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威海古宇碳材料有限公司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A2DB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6A24A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72AE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6F67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山东康立动力设备有限公司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5ED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7023A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B171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DB58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威海市恒宏电机厂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FFCE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1145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5B62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2215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威海宏钏机械制造有限公司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C4C3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12D6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F088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41EE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威海文建塑料制品厂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2093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09D2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1E80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0A30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威海丽晶新材料有限公司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44BD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96977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8374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1F6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山东威尔汉姆海洋装备科技有限公司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B4CA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35FEF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D71C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912C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威海正禄汽车内饰件有限公司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DCFF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1B27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C465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8C25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文登三和电子有限公司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254C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D3758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5B79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5DB5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文登市广润金属制品有限公司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80DE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4B98F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F37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7037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威海金元电线有限公司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CFFD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4E80BF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A71C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C8BF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山东荣信油墨有限公司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6C8A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26B79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F66BE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775C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威海云龙复合纺织材料股份有限公司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8846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5222A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541C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85FF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威海市佳盛石材有限公司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4F5D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CC2A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10A7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86A4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威海市丰元建材厂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D9E8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9CAA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8232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0D9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威海哈荣绣品有限公司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0FBA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2EB82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F292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FEC4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威海德信渔具有限公司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20A5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11C81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563B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35B8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威海嘉立信新材料有限公司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D778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64DFDE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3F25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BC86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威海谷雨春生物科技有限公司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2E6B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B</w:t>
            </w:r>
          </w:p>
        </w:tc>
      </w:tr>
      <w:tr w14:paraId="01FBE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B4EE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1CAD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威海贵域再生资源有限公司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9FC1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EDC3C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9886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16AB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文登长荣金属制品有限公司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F488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80576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171C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606E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威海昆嵛山天然矿泉水有限公司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3F38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40A04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448F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688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文登第逸电子有限公司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C29D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6B326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7B372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AF4D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威海市新铭纺织有限公司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3DCE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32FB9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7A40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6684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威海新福服饰有限公司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E93D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59231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7CCB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0643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威海明远新材料有限公司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8B52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2782E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5293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BDC2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威海市金达海机器人有限公司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1AF7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2A9C3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1CB28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58D9C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威海岱韩特殊金属有限公司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053F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C6865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9726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0CF2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威海市高岛南海盐业有限公司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7496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54852F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6F1B5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6A6DF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文登市旭威模具有限公司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7E68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13979D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20D14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C06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文登康达环保水务有限公司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168A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12D890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3958F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9A56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威海天保生物科技有限公司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4326C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D450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0ED65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709D1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文登市恒润管业有限公司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01A1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74290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53EE8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0F2E0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文登恒力达混凝土构件有限公司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49E7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  <w:tr w14:paraId="00DB9C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442" w:hRule="atLeast"/>
        </w:trPr>
        <w:tc>
          <w:tcPr>
            <w:tcW w:w="179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noWrap/>
            <w:vAlign w:val="center"/>
          </w:tcPr>
          <w:p w14:paraId="4DE3C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4937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2E221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山东福金石墨有限公司</w:t>
            </w:r>
          </w:p>
        </w:tc>
        <w:tc>
          <w:tcPr>
            <w:tcW w:w="2674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FFF"/>
            <w:noWrap/>
            <w:vAlign w:val="center"/>
          </w:tcPr>
          <w:p w14:paraId="3A0C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等线" w:hAnsi="等线" w:eastAsia="等线" w:cs="等线"/>
                <w:sz w:val="22"/>
                <w:szCs w:val="22"/>
              </w:rPr>
              <w:t>C</w:t>
            </w:r>
          </w:p>
        </w:tc>
      </w:tr>
    </w:tbl>
    <w:p w14:paraId="57C0C729">
      <w:pPr>
        <w:spacing w:before="0" w:line="392" w:lineRule="exact"/>
        <w:ind w:left="170" w:right="0" w:firstLine="0"/>
        <w:jc w:val="left"/>
        <w:rPr>
          <w:rFonts w:hint="eastAsia" w:ascii="黑体" w:eastAsia="黑体"/>
          <w:sz w:val="32"/>
        </w:rPr>
      </w:pPr>
    </w:p>
    <w:p w14:paraId="642B9006">
      <w:pPr>
        <w:pStyle w:val="3"/>
        <w:spacing w:line="23" w:lineRule="exact"/>
        <w:ind w:left="108"/>
        <w:rPr>
          <w:sz w:val="2"/>
        </w:rPr>
      </w:pPr>
    </w:p>
    <w:sectPr>
      <w:footerReference r:id="rId7" w:type="default"/>
      <w:footerReference r:id="rId8" w:type="even"/>
      <w:type w:val="continuous"/>
      <w:pgSz w:w="11910" w:h="16840"/>
      <w:pgMar w:top="1580" w:right="1280" w:bottom="280" w:left="1360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3255A4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52A39FE2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zql5uc8AAAAFAQAADwAA&#10;AAAAAAABACAAAAAiAAAAZHJzL2Rvd25yZXYueG1sUEsBAhQAFAAAAAgAh07iQKdqDYrmAQAAyAMA&#10;AA4AAAAAAAAAAQAgAAAAHgEAAGRycy9lMm9Eb2MueG1sUEsFBgAAAAAGAAYAWQEAAH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2A39FE2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7EBDA1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47DC79C1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9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CtKHDJ5wEAAMg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7DC79C1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B1092">
    <w:pPr>
      <w:pStyle w:val="3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F09163B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zql5uc8AAAAFAQAADwAA&#10;AAAAAAABACAAAAAiAAAAZHJzL2Rvd25yZXYueG1sUEsBAhQAFAAAAAgAh07iQJdCi+PmAQAAyQMA&#10;AA4AAAAAAAAAAQAgAAAAHgEAAGRycy9lMm9Eb2MueG1sUEsFBgAAAAAGAAYAWQEAAHY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F09163B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5325110</wp:posOffset>
              </wp:positionH>
              <wp:positionV relativeFrom="paragraph">
                <wp:posOffset>0</wp:posOffset>
              </wp:positionV>
              <wp:extent cx="732155" cy="395605"/>
              <wp:effectExtent l="0" t="0" r="0" b="0"/>
              <wp:wrapSquare wrapText="bothSides"/>
              <wp:docPr id="1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2155" cy="39560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77806202">
                          <w:pPr>
                            <w:pStyle w:val="4"/>
                          </w:pPr>
                        </w:p>
                      </w:txbxContent>
                    </wps:txbx>
                    <wps:bodyPr vert="horz" wrap="square" lIns="0" tIns="0" rIns="0" bIns="0" anchor="t" anchorCtr="0" upright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5" o:spid="_x0000_s1026" o:spt="202" type="#_x0000_t202" style="position:absolute;left:0pt;margin-left:419.3pt;margin-top:0pt;height:31.15pt;width:57.65pt;mso-position-horizontal-relative:margin;mso-wrap-distance-bottom:0pt;mso-wrap-distance-left:9pt;mso-wrap-distance-right:9pt;mso-wrap-distance-top:0pt;z-index:251659264;mso-width-relative:page;mso-height-relative:page;" filled="f" stroked="f" coordsize="21600,21600" o:gfxdata="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M/X&#10;WHzWAAAABwEAAA8AAAAAAAAAAQAgAAAAIgAAAGRycy9kb3ducmV2LnhtbFBLAQIUABQAAAAIAIdO&#10;4kDmVbcZ7AEAAMgDAAAOAAAAAAAAAAEAIAAAACUBAABkcnMvZTJvRG9jLnhtbFBLBQYAAAAABgAG&#10;AFkBAACD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7806202">
                    <w:pPr>
                      <w:pStyle w:val="4"/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A0D2A7">
    <w:pPr>
      <w:pStyle w:val="3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1F5B8AE9">
                          <w:pPr>
                            <w:pStyle w:val="4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1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OqXm5zwAAAAUBAAAP&#10;AAAAAAAAAAEAIAAAACIAAABkcnMvZG93bnJldi54bWxQSwECFAAUAAAACACHTuJAq0c9FugBAADJ&#10;AwAADgAAAAAAAAABACAAAAAeAQAAZHJzL2Uyb0RvYy54bWxQSwUGAAAAAAYABgBZAQAAe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F5B8AE9">
                    <w:pPr>
                      <w:pStyle w:val="4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evenAndOddHeaders w:val="1"/>
  <w:drawingGridHorizontalSpacing w:val="11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FhOWFjOTQ5YTAwNDY2NDIzMTNiZjQ0NDEzY2JlNjgifQ=="/>
  </w:docVars>
  <w:rsids>
    <w:rsidRoot w:val="00000000"/>
    <w:rsid w:val="01DA60D6"/>
    <w:rsid w:val="17394C28"/>
    <w:rsid w:val="2A1B583C"/>
    <w:rsid w:val="2CBB09A7"/>
    <w:rsid w:val="35867189"/>
    <w:rsid w:val="376FBC84"/>
    <w:rsid w:val="377689FE"/>
    <w:rsid w:val="3E843ABC"/>
    <w:rsid w:val="40FB7670"/>
    <w:rsid w:val="428859E4"/>
    <w:rsid w:val="43884715"/>
    <w:rsid w:val="573C60E3"/>
    <w:rsid w:val="5BDEC63F"/>
    <w:rsid w:val="5BFC8070"/>
    <w:rsid w:val="6B70516A"/>
    <w:rsid w:val="6F4F0D88"/>
    <w:rsid w:val="6F97AEF5"/>
    <w:rsid w:val="71D40D4C"/>
    <w:rsid w:val="75F77C52"/>
    <w:rsid w:val="75FB0BA3"/>
    <w:rsid w:val="7B8144E0"/>
    <w:rsid w:val="7CF834E3"/>
    <w:rsid w:val="A5FD94F2"/>
    <w:rsid w:val="AFEF8F5D"/>
    <w:rsid w:val="AFFF728C"/>
    <w:rsid w:val="C6BEB44A"/>
    <w:rsid w:val="C9FFE9CF"/>
    <w:rsid w:val="DBDDA04E"/>
    <w:rsid w:val="DDFF1E16"/>
    <w:rsid w:val="DE53E613"/>
    <w:rsid w:val="DEB7B45E"/>
    <w:rsid w:val="F69DF2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qFormat/>
    <w:uiPriority w:val="1"/>
    <w:pPr>
      <w:spacing w:before="173" w:line="572" w:lineRule="exact"/>
      <w:ind w:left="244" w:right="245"/>
      <w:jc w:val="center"/>
      <w:outlineLvl w:val="1"/>
    </w:pPr>
    <w:rPr>
      <w:rFonts w:ascii="方正小标宋简体" w:hAnsi="方正小标宋简体" w:eastAsia="方正小标宋简体" w:cs="方正小标宋简体"/>
      <w:sz w:val="38"/>
      <w:szCs w:val="3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仿宋_GB2312" w:hAnsi="仿宋_GB2312" w:eastAsia="仿宋_GB2312" w:cs="仿宋_GB2312"/>
      <w:sz w:val="31"/>
      <w:szCs w:val="3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</w:style>
  <w:style w:type="paragraph" w:customStyle="1" w:styleId="10">
    <w:name w:val="Table Paragraph"/>
    <w:basedOn w:val="1"/>
    <w:qFormat/>
    <w:uiPriority w:val="1"/>
    <w:pPr>
      <w:spacing w:before="34"/>
      <w:ind w:left="30"/>
      <w:jc w:val="center"/>
    </w:pPr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3469</Words>
  <Characters>3854</Characters>
  <TotalTime>6</TotalTime>
  <ScaleCrop>false</ScaleCrop>
  <LinksUpToDate>false</LinksUpToDate>
  <CharactersWithSpaces>3982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2023-09-08T02:52:00Z</dcterms:created>
  <dc:creator>Administrator</dc:creator>
  <cp:lastModifiedBy>sunny</cp:lastModifiedBy>
  <cp:lastPrinted>2025-09-26T06:24:00Z</cp:lastPrinted>
  <dcterms:modified xsi:type="dcterms:W3CDTF">2025-11-07T09:50:58Z</dcterms:modified>
  <dc:title>&lt;C4B6B2FAD0A7D2E6&gt;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2023-09-05T00:00:00Z</vt:filetime>
  </property>
  <property fmtid="{D5CDD505-2E9C-101B-9397-08002B2CF9AE}" pid="5" name="KSOProductBuildVer">
    <vt:lpwstr>2052-12.1.0.23125</vt:lpwstr>
  </property>
  <property fmtid="{D5CDD505-2E9C-101B-9397-08002B2CF9AE}" pid="6" name="ICV">
    <vt:lpwstr>E62825C110D24CF6A7D249971936F4FF_13</vt:lpwstr>
  </property>
  <property fmtid="{D5CDD505-2E9C-101B-9397-08002B2CF9AE}" pid="7" name="KSOTemplateDocerSaveRecord">
    <vt:lpwstr>eyJoZGlkIjoiZWNlM2EyMTZlNjM2NzhmMWMyNTE2ODkzMWE3NjA0MDMiLCJ1c2VySWQiOiIyNzI4MDc3MjUifQ==</vt:lpwstr>
  </property>
</Properties>
</file>